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D36" w:rsidRPr="003230E0" w:rsidRDefault="00063D36" w:rsidP="00800E96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Шифр наукової робот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PERFECTA</w:t>
      </w:r>
      <w:r w:rsidRPr="003230E0">
        <w:rPr>
          <w:rFonts w:ascii="Times New Roman" w:hAnsi="Times New Roman" w:cs="Times New Roman"/>
          <w:b/>
          <w:sz w:val="28"/>
          <w:szCs w:val="28"/>
        </w:rPr>
        <w:t>»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230E0">
        <w:rPr>
          <w:rFonts w:ascii="Times New Roman" w:hAnsi="Times New Roman" w:cs="Times New Roman"/>
          <w:b/>
          <w:sz w:val="28"/>
          <w:szCs w:val="28"/>
        </w:rPr>
        <w:t>НАУКОВА РОБОТА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0E0">
        <w:rPr>
          <w:rFonts w:ascii="Times New Roman" w:hAnsi="Times New Roman" w:cs="Times New Roman"/>
          <w:b/>
          <w:sz w:val="28"/>
          <w:szCs w:val="28"/>
        </w:rPr>
        <w:t>НА ТЕМУ: «Відображення загальноправових закономірностей в інституті обмежень прав особи, уповноваженої на виконання функцій держави та місцевого самоврядування»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>2019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0E0">
        <w:rPr>
          <w:rFonts w:ascii="Times New Roman" w:hAnsi="Times New Roman" w:cs="Times New Roman"/>
          <w:b/>
          <w:sz w:val="28"/>
          <w:szCs w:val="28"/>
        </w:rPr>
        <w:lastRenderedPageBreak/>
        <w:t>ЗМІСТ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>ВСТУП</w:t>
      </w:r>
      <w:r w:rsidR="008516B6">
        <w:rPr>
          <w:rFonts w:ascii="Times New Roman" w:hAnsi="Times New Roman" w:cs="Times New Roman"/>
          <w:sz w:val="28"/>
          <w:szCs w:val="28"/>
        </w:rPr>
        <w:t>………………………………………………………….……………….4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>РОЗДІЛ І. ТЕОРЕТИЧНА ОСНОВА ЗАГАЛЬНОПРАВОВИХ ЗАКОНОМІРНОСТЕЙ В ІНСТИТУТІ ОБМЕЖЕНЬ ПРАВ ОСОБИ, УПОВНОВАЖЕНОЇ НА ВИКОНАННЯ ФУНКЦІЙ ДЕРЖ</w:t>
      </w:r>
      <w:r w:rsidR="008516B6">
        <w:rPr>
          <w:rFonts w:ascii="Times New Roman" w:hAnsi="Times New Roman" w:cs="Times New Roman"/>
          <w:sz w:val="28"/>
          <w:szCs w:val="28"/>
        </w:rPr>
        <w:t>АВИ ТА МІСЦЕВОГО САМОВРЯДУВАННЯ……………..……………………………….7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1.1. Обмеження </w:t>
      </w:r>
      <w:r w:rsidR="00037588">
        <w:rPr>
          <w:rFonts w:ascii="Times New Roman" w:hAnsi="Times New Roman" w:cs="Times New Roman"/>
          <w:sz w:val="28"/>
          <w:szCs w:val="28"/>
        </w:rPr>
        <w:t xml:space="preserve">прав </w:t>
      </w:r>
      <w:r w:rsidRPr="003230E0">
        <w:rPr>
          <w:rFonts w:ascii="Times New Roman" w:hAnsi="Times New Roman" w:cs="Times New Roman"/>
          <w:sz w:val="28"/>
          <w:szCs w:val="28"/>
        </w:rPr>
        <w:t>ос</w:t>
      </w:r>
      <w:r w:rsidR="007F75C5">
        <w:rPr>
          <w:rFonts w:ascii="Times New Roman" w:hAnsi="Times New Roman" w:cs="Times New Roman"/>
          <w:sz w:val="28"/>
          <w:szCs w:val="28"/>
        </w:rPr>
        <w:t>оби</w:t>
      </w:r>
      <w:r w:rsidRPr="003230E0">
        <w:rPr>
          <w:rFonts w:ascii="Times New Roman" w:hAnsi="Times New Roman" w:cs="Times New Roman"/>
          <w:sz w:val="28"/>
          <w:szCs w:val="28"/>
        </w:rPr>
        <w:t>, уповноважен</w:t>
      </w:r>
      <w:r w:rsidR="007F75C5">
        <w:rPr>
          <w:rFonts w:ascii="Times New Roman" w:hAnsi="Times New Roman" w:cs="Times New Roman"/>
          <w:sz w:val="28"/>
          <w:szCs w:val="28"/>
        </w:rPr>
        <w:t>ої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на виконання функцій держави та місцевого самоврядування: поняття, ознаки, співвідношення із суміжними правовими явищами</w:t>
      </w:r>
      <w:r w:rsidR="008516B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…………………………………………………………………7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1.2. Принципи </w:t>
      </w:r>
      <w:r w:rsidR="00DC093B" w:rsidRPr="003230E0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функції обмежень прав ос</w:t>
      </w:r>
      <w:r w:rsidR="007F75C5">
        <w:rPr>
          <w:rFonts w:ascii="Times New Roman" w:hAnsi="Times New Roman" w:cs="Times New Roman"/>
          <w:sz w:val="28"/>
          <w:szCs w:val="28"/>
        </w:rPr>
        <w:t>оби</w:t>
      </w:r>
      <w:r w:rsidRPr="003230E0">
        <w:rPr>
          <w:rFonts w:ascii="Times New Roman" w:hAnsi="Times New Roman" w:cs="Times New Roman"/>
          <w:sz w:val="28"/>
          <w:szCs w:val="28"/>
        </w:rPr>
        <w:t>, уповноважен</w:t>
      </w:r>
      <w:r w:rsidR="007F75C5">
        <w:rPr>
          <w:rFonts w:ascii="Times New Roman" w:hAnsi="Times New Roman" w:cs="Times New Roman"/>
          <w:sz w:val="28"/>
          <w:szCs w:val="28"/>
        </w:rPr>
        <w:t>ої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на виконання функцій держави </w:t>
      </w:r>
      <w:r w:rsidR="00FE068E" w:rsidRPr="003230E0">
        <w:rPr>
          <w:rFonts w:ascii="Times New Roman" w:hAnsi="Times New Roman" w:cs="Times New Roman"/>
          <w:sz w:val="28"/>
          <w:szCs w:val="28"/>
        </w:rPr>
        <w:t>та</w:t>
      </w:r>
      <w:r w:rsidRPr="003230E0">
        <w:rPr>
          <w:rFonts w:ascii="Times New Roman" w:hAnsi="Times New Roman" w:cs="Times New Roman"/>
          <w:sz w:val="28"/>
          <w:szCs w:val="28"/>
        </w:rPr>
        <w:t xml:space="preserve"> місцевого самоврядування</w:t>
      </w:r>
      <w:r w:rsidR="008516B6">
        <w:rPr>
          <w:rFonts w:ascii="Times New Roman" w:hAnsi="Times New Roman" w:cs="Times New Roman"/>
          <w:sz w:val="28"/>
          <w:szCs w:val="28"/>
        </w:rPr>
        <w:t>………………</w:t>
      </w:r>
      <w:r w:rsidR="002234CA">
        <w:rPr>
          <w:rFonts w:ascii="Times New Roman" w:hAnsi="Times New Roman" w:cs="Times New Roman"/>
          <w:sz w:val="28"/>
          <w:szCs w:val="28"/>
        </w:rPr>
        <w:t>……12</w:t>
      </w:r>
    </w:p>
    <w:p w:rsidR="00063D36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>РОЗДІЛ ІІ. ДІЯ ЗАГАЛЬНОПРАВОВИХ ЗАКОНОМІРНОСТЕЙ В ІНСТИТУТІ ОБМЕЖЕНЬ ПРАВ ОС</w:t>
      </w:r>
      <w:r w:rsidR="00A240D8" w:rsidRPr="003230E0">
        <w:rPr>
          <w:rFonts w:ascii="Times New Roman" w:hAnsi="Times New Roman" w:cs="Times New Roman"/>
          <w:sz w:val="28"/>
          <w:szCs w:val="28"/>
        </w:rPr>
        <w:t>ОБИ</w:t>
      </w:r>
      <w:r w:rsidRPr="003230E0">
        <w:rPr>
          <w:rFonts w:ascii="Times New Roman" w:hAnsi="Times New Roman" w:cs="Times New Roman"/>
          <w:sz w:val="28"/>
          <w:szCs w:val="28"/>
        </w:rPr>
        <w:t>, УПОВНОВАЖЕН</w:t>
      </w:r>
      <w:r w:rsidR="00A240D8" w:rsidRPr="003230E0">
        <w:rPr>
          <w:rFonts w:ascii="Times New Roman" w:hAnsi="Times New Roman" w:cs="Times New Roman"/>
          <w:sz w:val="28"/>
          <w:szCs w:val="28"/>
        </w:rPr>
        <w:t>ОЇ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НА ВИКОНАННЯ ФУНКЦІЙ ДЕРЖАВИ ТА МІСЦЕВОГО САМОВРЯДУВАННЯ</w:t>
      </w:r>
    </w:p>
    <w:p w:rsidR="007F75C5" w:rsidRPr="003230E0" w:rsidRDefault="00037588" w:rsidP="00800E9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ПРИКЛАДІ «СПЕЦІАЛЬНИХ» АНТИКОРУПЦІЙНИХ ОБМЕЖЕНЬ)</w:t>
      </w:r>
      <w:r w:rsidR="002234CA">
        <w:rPr>
          <w:rFonts w:ascii="Times New Roman" w:hAnsi="Times New Roman" w:cs="Times New Roman"/>
          <w:sz w:val="28"/>
          <w:szCs w:val="28"/>
        </w:rPr>
        <w:t>….16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>2.1. Кореляція антропних та публічних інтер</w:t>
      </w:r>
      <w:r w:rsidR="00FE068E" w:rsidRPr="003230E0">
        <w:rPr>
          <w:rFonts w:ascii="Times New Roman" w:hAnsi="Times New Roman" w:cs="Times New Roman"/>
          <w:sz w:val="28"/>
          <w:szCs w:val="28"/>
        </w:rPr>
        <w:t>есів в інституті обмежень прав</w:t>
      </w:r>
      <w:r w:rsidRPr="003230E0">
        <w:rPr>
          <w:rFonts w:ascii="Times New Roman" w:hAnsi="Times New Roman" w:cs="Times New Roman"/>
          <w:sz w:val="28"/>
          <w:szCs w:val="28"/>
        </w:rPr>
        <w:t xml:space="preserve"> ос</w:t>
      </w:r>
      <w:r w:rsidR="00FE068E" w:rsidRPr="003230E0">
        <w:rPr>
          <w:rFonts w:ascii="Times New Roman" w:hAnsi="Times New Roman" w:cs="Times New Roman"/>
          <w:sz w:val="28"/>
          <w:szCs w:val="28"/>
        </w:rPr>
        <w:t>оби</w:t>
      </w:r>
      <w:r w:rsidRPr="003230E0">
        <w:rPr>
          <w:rFonts w:ascii="Times New Roman" w:hAnsi="Times New Roman" w:cs="Times New Roman"/>
          <w:sz w:val="28"/>
          <w:szCs w:val="28"/>
        </w:rPr>
        <w:t>, уповноважен</w:t>
      </w:r>
      <w:r w:rsidR="00FE068E" w:rsidRPr="003230E0">
        <w:rPr>
          <w:rFonts w:ascii="Times New Roman" w:hAnsi="Times New Roman" w:cs="Times New Roman"/>
          <w:sz w:val="28"/>
          <w:szCs w:val="28"/>
        </w:rPr>
        <w:t>ої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на виконання функцій держ</w:t>
      </w:r>
      <w:r w:rsidR="002234CA">
        <w:rPr>
          <w:rFonts w:ascii="Times New Roman" w:hAnsi="Times New Roman" w:cs="Times New Roman"/>
          <w:sz w:val="28"/>
          <w:szCs w:val="28"/>
        </w:rPr>
        <w:t>ави та місцевого самоврядування…………………………………….……………………………….16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2.2. Професійний та темпоральний чинники </w:t>
      </w:r>
      <w:r w:rsidR="00DC093B" w:rsidRPr="003230E0">
        <w:rPr>
          <w:rFonts w:ascii="Times New Roman" w:hAnsi="Times New Roman" w:cs="Times New Roman"/>
          <w:sz w:val="28"/>
          <w:szCs w:val="28"/>
        </w:rPr>
        <w:t>в інституті обмежень прав ос</w:t>
      </w:r>
      <w:r w:rsidR="00FE068E" w:rsidRPr="003230E0">
        <w:rPr>
          <w:rFonts w:ascii="Times New Roman" w:hAnsi="Times New Roman" w:cs="Times New Roman"/>
          <w:sz w:val="28"/>
          <w:szCs w:val="28"/>
        </w:rPr>
        <w:t>оби</w:t>
      </w:r>
      <w:r w:rsidRPr="003230E0">
        <w:rPr>
          <w:rFonts w:ascii="Times New Roman" w:hAnsi="Times New Roman" w:cs="Times New Roman"/>
          <w:sz w:val="28"/>
          <w:szCs w:val="28"/>
        </w:rPr>
        <w:t>, уповноважен</w:t>
      </w:r>
      <w:r w:rsidR="00FE068E" w:rsidRPr="003230E0">
        <w:rPr>
          <w:rFonts w:ascii="Times New Roman" w:hAnsi="Times New Roman" w:cs="Times New Roman"/>
          <w:sz w:val="28"/>
          <w:szCs w:val="28"/>
        </w:rPr>
        <w:t>ої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на виконання функцій держ</w:t>
      </w:r>
      <w:r w:rsidR="002234CA">
        <w:rPr>
          <w:rFonts w:ascii="Times New Roman" w:hAnsi="Times New Roman" w:cs="Times New Roman"/>
          <w:sz w:val="28"/>
          <w:szCs w:val="28"/>
        </w:rPr>
        <w:t>ави та місцевого самоврядування……………………………………………………………………..20</w:t>
      </w:r>
    </w:p>
    <w:p w:rsidR="00FE068E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>2.3. Конструктивна пасіонарність як наслідок зворотної дії обмежень прав ос</w:t>
      </w:r>
      <w:r w:rsidR="00FE068E" w:rsidRPr="003230E0">
        <w:rPr>
          <w:rFonts w:ascii="Times New Roman" w:hAnsi="Times New Roman" w:cs="Times New Roman"/>
          <w:sz w:val="28"/>
          <w:szCs w:val="28"/>
        </w:rPr>
        <w:t>оби</w:t>
      </w:r>
      <w:r w:rsidRPr="003230E0">
        <w:rPr>
          <w:rFonts w:ascii="Times New Roman" w:hAnsi="Times New Roman" w:cs="Times New Roman"/>
          <w:sz w:val="28"/>
          <w:szCs w:val="28"/>
        </w:rPr>
        <w:t>, уповноважен</w:t>
      </w:r>
      <w:r w:rsidR="00FE068E" w:rsidRPr="003230E0">
        <w:rPr>
          <w:rFonts w:ascii="Times New Roman" w:hAnsi="Times New Roman" w:cs="Times New Roman"/>
          <w:sz w:val="28"/>
          <w:szCs w:val="28"/>
        </w:rPr>
        <w:t>ої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на виконання функцій держави та місцевого самоврядування</w:t>
      </w:r>
      <w:r w:rsidR="007F75C5">
        <w:rPr>
          <w:rFonts w:ascii="Times New Roman" w:hAnsi="Times New Roman" w:cs="Times New Roman"/>
          <w:sz w:val="28"/>
          <w:szCs w:val="28"/>
        </w:rPr>
        <w:t>,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FE068E"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як </w:t>
      </w:r>
      <w:r w:rsidR="002234CA">
        <w:rPr>
          <w:rFonts w:ascii="Times New Roman" w:hAnsi="Times New Roman" w:cs="Times New Roman"/>
          <w:color w:val="000000" w:themeColor="text1"/>
          <w:sz w:val="28"/>
          <w:szCs w:val="28"/>
        </w:rPr>
        <w:t>передумова соціального прогресу………………………….24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>ВИСНОВКИ</w:t>
      </w:r>
      <w:r w:rsidR="002234CA">
        <w:rPr>
          <w:rFonts w:ascii="Times New Roman" w:hAnsi="Times New Roman" w:cs="Times New Roman"/>
          <w:sz w:val="28"/>
          <w:szCs w:val="28"/>
        </w:rPr>
        <w:t>…………………………...………………………………………28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>СПИСОК ВИКОРИСТАНИХ ДЖЕРЕЛ</w:t>
      </w:r>
      <w:r w:rsidR="002234CA">
        <w:rPr>
          <w:rFonts w:ascii="Times New Roman" w:hAnsi="Times New Roman" w:cs="Times New Roman"/>
          <w:sz w:val="28"/>
          <w:szCs w:val="28"/>
        </w:rPr>
        <w:t>………………………….…………30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093B" w:rsidRDefault="00DC093B" w:rsidP="00800E9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680" w:rsidRDefault="00FD5680" w:rsidP="00800E96">
      <w:pPr>
        <w:widowControl w:val="0"/>
        <w:spacing w:before="960" w:after="960" w:line="36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АНОТАЦІЯ</w:t>
      </w:r>
    </w:p>
    <w:p w:rsidR="00DA270F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Актуальність теми. </w:t>
      </w:r>
      <w:r w:rsidR="00C7783E" w:rsidRPr="00C7783E">
        <w:rPr>
          <w:rFonts w:ascii="Times New Roman" w:hAnsi="Times New Roman"/>
          <w:sz w:val="28"/>
          <w:szCs w:val="28"/>
        </w:rPr>
        <w:t>В Україні н</w:t>
      </w:r>
      <w:r w:rsidR="00124052">
        <w:rPr>
          <w:rFonts w:ascii="Times New Roman" w:hAnsi="Times New Roman"/>
          <w:sz w:val="28"/>
          <w:szCs w:val="28"/>
        </w:rPr>
        <w:t>ині відбувається трансформація правової системи у напрямі усунення корупційних інтенцій з професійної діяльності чиновників.</w:t>
      </w:r>
      <w:r w:rsidR="00C7783E">
        <w:rPr>
          <w:rFonts w:ascii="Times New Roman" w:hAnsi="Times New Roman"/>
          <w:sz w:val="28"/>
          <w:szCs w:val="28"/>
        </w:rPr>
        <w:t xml:space="preserve"> Суттєвим результатом таких змін стане підвищення довіри громадян до органів публічної влади</w:t>
      </w:r>
      <w:r w:rsidR="001E70D0">
        <w:rPr>
          <w:rFonts w:ascii="Times New Roman" w:hAnsi="Times New Roman"/>
          <w:sz w:val="28"/>
          <w:szCs w:val="28"/>
        </w:rPr>
        <w:t xml:space="preserve"> та</w:t>
      </w:r>
      <w:r w:rsidR="00C7783E">
        <w:rPr>
          <w:rFonts w:ascii="Times New Roman" w:hAnsi="Times New Roman"/>
          <w:sz w:val="28"/>
          <w:szCs w:val="28"/>
        </w:rPr>
        <w:t xml:space="preserve"> зміцнення їхнього автор</w:t>
      </w:r>
      <w:r w:rsidR="001E70D0">
        <w:rPr>
          <w:rFonts w:ascii="Times New Roman" w:hAnsi="Times New Roman"/>
          <w:sz w:val="28"/>
          <w:szCs w:val="28"/>
        </w:rPr>
        <w:t>итету</w:t>
      </w:r>
      <w:r w:rsidR="00C7783E">
        <w:rPr>
          <w:rFonts w:ascii="Times New Roman" w:hAnsi="Times New Roman"/>
          <w:sz w:val="28"/>
          <w:szCs w:val="28"/>
        </w:rPr>
        <w:t>. У цій роботі з антикорупційної боротьби наша нація відображає приватний прояв загальної тенденції –</w:t>
      </w:r>
      <w:r w:rsidR="00DA270F">
        <w:rPr>
          <w:rFonts w:ascii="Times New Roman" w:hAnsi="Times New Roman"/>
          <w:sz w:val="28"/>
          <w:szCs w:val="28"/>
        </w:rPr>
        <w:t xml:space="preserve"> забезпечення моніторингу доброчесності у публічно-правовому секторі з вдосконаленням необхідного для цього організаційно-правового інструментарію. </w:t>
      </w:r>
      <w:r>
        <w:rPr>
          <w:rFonts w:ascii="Times New Roman" w:hAnsi="Times New Roman"/>
          <w:sz w:val="28"/>
          <w:szCs w:val="28"/>
        </w:rPr>
        <w:t xml:space="preserve">У цьому контексті актуалізуються </w:t>
      </w:r>
      <w:r w:rsidR="00B84548">
        <w:rPr>
          <w:rFonts w:ascii="Times New Roman" w:hAnsi="Times New Roman"/>
          <w:sz w:val="28"/>
          <w:szCs w:val="28"/>
        </w:rPr>
        <w:t>розробки</w:t>
      </w:r>
      <w:r w:rsidR="00DA270F">
        <w:rPr>
          <w:rFonts w:ascii="Times New Roman" w:hAnsi="Times New Roman"/>
          <w:sz w:val="28"/>
          <w:szCs w:val="28"/>
        </w:rPr>
        <w:t> питань дії загальноправових закономірностей під час в</w:t>
      </w:r>
      <w:r>
        <w:rPr>
          <w:rFonts w:ascii="Times New Roman" w:hAnsi="Times New Roman"/>
          <w:sz w:val="28"/>
          <w:szCs w:val="28"/>
        </w:rPr>
        <w:t>провадження цих реформ</w:t>
      </w:r>
      <w:r w:rsidR="00DA270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DA270F">
        <w:rPr>
          <w:rFonts w:ascii="Times New Roman" w:hAnsi="Times New Roman"/>
          <w:sz w:val="28"/>
          <w:szCs w:val="28"/>
        </w:rPr>
        <w:t>формулювання</w:t>
      </w:r>
      <w:r>
        <w:rPr>
          <w:rFonts w:ascii="Times New Roman" w:hAnsi="Times New Roman"/>
          <w:sz w:val="28"/>
          <w:szCs w:val="28"/>
        </w:rPr>
        <w:t xml:space="preserve"> пропозицій </w:t>
      </w:r>
      <w:r w:rsidR="00DA270F">
        <w:rPr>
          <w:rFonts w:ascii="Times New Roman" w:hAnsi="Times New Roman"/>
          <w:sz w:val="28"/>
          <w:szCs w:val="28"/>
        </w:rPr>
        <w:t>мінімізації корупційних ризиків на практиці.</w:t>
      </w:r>
    </w:p>
    <w:p w:rsidR="005426D7" w:rsidRPr="002C6302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6302">
        <w:rPr>
          <w:rFonts w:ascii="Times New Roman" w:hAnsi="Times New Roman"/>
          <w:b/>
          <w:sz w:val="28"/>
          <w:szCs w:val="28"/>
        </w:rPr>
        <w:t>Метою роботи</w:t>
      </w:r>
      <w:r w:rsidRPr="002C6302">
        <w:rPr>
          <w:rFonts w:ascii="Times New Roman" w:hAnsi="Times New Roman"/>
          <w:sz w:val="28"/>
          <w:szCs w:val="28"/>
        </w:rPr>
        <w:t xml:space="preserve"> є розкриття </w:t>
      </w:r>
      <w:r>
        <w:rPr>
          <w:rFonts w:ascii="Times New Roman" w:hAnsi="Times New Roman"/>
          <w:sz w:val="28"/>
          <w:szCs w:val="28"/>
        </w:rPr>
        <w:t>сутності</w:t>
      </w:r>
      <w:r w:rsidRPr="002C6302">
        <w:rPr>
          <w:rFonts w:ascii="Times New Roman" w:hAnsi="Times New Roman"/>
          <w:sz w:val="28"/>
          <w:szCs w:val="28"/>
        </w:rPr>
        <w:t xml:space="preserve"> та змісту</w:t>
      </w:r>
      <w:r w:rsidR="005426D7">
        <w:rPr>
          <w:rFonts w:ascii="Times New Roman" w:hAnsi="Times New Roman"/>
          <w:sz w:val="28"/>
          <w:szCs w:val="28"/>
        </w:rPr>
        <w:t xml:space="preserve"> </w:t>
      </w:r>
      <w:r w:rsidR="005426D7" w:rsidRPr="005426D7">
        <w:rPr>
          <w:rFonts w:ascii="Times New Roman" w:hAnsi="Times New Roman"/>
          <w:sz w:val="28"/>
          <w:szCs w:val="28"/>
        </w:rPr>
        <w:t>відображення загальноправових закономірностей в інституті обмежень прав особи, уповноваженої на виконання функцій держави та місцевого самоврядування</w:t>
      </w:r>
    </w:p>
    <w:p w:rsidR="00115CB7" w:rsidRPr="003230E0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83E">
        <w:rPr>
          <w:rFonts w:ascii="Times New Roman" w:hAnsi="Times New Roman" w:cs="Times New Roman"/>
          <w:b/>
          <w:sz w:val="28"/>
          <w:szCs w:val="28"/>
        </w:rPr>
        <w:t>Завдання:</w:t>
      </w:r>
      <w:r w:rsidRPr="0010183E">
        <w:rPr>
          <w:rFonts w:ascii="Times New Roman" w:hAnsi="Times New Roman" w:cs="Times New Roman"/>
          <w:sz w:val="28"/>
          <w:szCs w:val="28"/>
        </w:rPr>
        <w:t xml:space="preserve"> з’ясувати </w:t>
      </w:r>
      <w:r w:rsidR="00A41FD7">
        <w:rPr>
          <w:rFonts w:ascii="Times New Roman" w:hAnsi="Times New Roman" w:cs="Times New Roman"/>
          <w:sz w:val="28"/>
          <w:szCs w:val="28"/>
        </w:rPr>
        <w:t>сутність</w:t>
      </w:r>
      <w:r w:rsidR="00115CB7">
        <w:rPr>
          <w:rFonts w:ascii="Times New Roman" w:hAnsi="Times New Roman" w:cs="Times New Roman"/>
          <w:sz w:val="28"/>
          <w:szCs w:val="28"/>
        </w:rPr>
        <w:t xml:space="preserve"> </w:t>
      </w:r>
      <w:r w:rsidR="00115CB7" w:rsidRPr="003230E0">
        <w:rPr>
          <w:rFonts w:ascii="Times New Roman" w:hAnsi="Times New Roman" w:cs="Times New Roman"/>
          <w:sz w:val="28"/>
          <w:szCs w:val="28"/>
        </w:rPr>
        <w:t>поняття</w:t>
      </w:r>
      <w:r w:rsidR="00A41FD7">
        <w:rPr>
          <w:rFonts w:ascii="Times New Roman" w:hAnsi="Times New Roman" w:cs="Times New Roman"/>
          <w:sz w:val="28"/>
          <w:szCs w:val="28"/>
        </w:rPr>
        <w:t xml:space="preserve"> та зміст </w:t>
      </w:r>
      <w:r w:rsidR="00115CB7" w:rsidRPr="003230E0">
        <w:rPr>
          <w:rFonts w:ascii="Times New Roman" w:hAnsi="Times New Roman" w:cs="Times New Roman"/>
          <w:sz w:val="28"/>
          <w:szCs w:val="28"/>
        </w:rPr>
        <w:t>ознак</w:t>
      </w:r>
      <w:r w:rsidR="00115CB7">
        <w:rPr>
          <w:rFonts w:ascii="Times New Roman" w:hAnsi="Times New Roman" w:cs="Times New Roman"/>
          <w:sz w:val="28"/>
          <w:szCs w:val="28"/>
        </w:rPr>
        <w:t xml:space="preserve"> </w:t>
      </w:r>
      <w:r w:rsidR="00A41FD7">
        <w:rPr>
          <w:rFonts w:ascii="Times New Roman" w:hAnsi="Times New Roman" w:cs="Times New Roman"/>
          <w:sz w:val="28"/>
          <w:szCs w:val="28"/>
        </w:rPr>
        <w:t>о</w:t>
      </w:r>
      <w:r w:rsidR="00A41FD7" w:rsidRPr="003230E0">
        <w:rPr>
          <w:rFonts w:ascii="Times New Roman" w:hAnsi="Times New Roman" w:cs="Times New Roman"/>
          <w:sz w:val="28"/>
          <w:szCs w:val="28"/>
        </w:rPr>
        <w:t>бмежен</w:t>
      </w:r>
      <w:r w:rsidR="00A41FD7">
        <w:rPr>
          <w:rFonts w:ascii="Times New Roman" w:hAnsi="Times New Roman" w:cs="Times New Roman"/>
          <w:sz w:val="28"/>
          <w:szCs w:val="28"/>
        </w:rPr>
        <w:t>ь</w:t>
      </w:r>
      <w:r w:rsidR="00A41FD7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A41FD7">
        <w:rPr>
          <w:rFonts w:ascii="Times New Roman" w:hAnsi="Times New Roman" w:cs="Times New Roman"/>
          <w:sz w:val="28"/>
          <w:szCs w:val="28"/>
        </w:rPr>
        <w:t xml:space="preserve">прав </w:t>
      </w:r>
      <w:r w:rsidR="00A41FD7" w:rsidRPr="003230E0">
        <w:rPr>
          <w:rFonts w:ascii="Times New Roman" w:hAnsi="Times New Roman" w:cs="Times New Roman"/>
          <w:sz w:val="28"/>
          <w:szCs w:val="28"/>
        </w:rPr>
        <w:t>ос</w:t>
      </w:r>
      <w:r w:rsidR="00A41FD7">
        <w:rPr>
          <w:rFonts w:ascii="Times New Roman" w:hAnsi="Times New Roman" w:cs="Times New Roman"/>
          <w:sz w:val="28"/>
          <w:szCs w:val="28"/>
        </w:rPr>
        <w:t>оби</w:t>
      </w:r>
      <w:r w:rsidR="00A41FD7" w:rsidRPr="003230E0">
        <w:rPr>
          <w:rFonts w:ascii="Times New Roman" w:hAnsi="Times New Roman" w:cs="Times New Roman"/>
          <w:sz w:val="28"/>
          <w:szCs w:val="28"/>
        </w:rPr>
        <w:t>, уповноважен</w:t>
      </w:r>
      <w:r w:rsidR="00A41FD7">
        <w:rPr>
          <w:rFonts w:ascii="Times New Roman" w:hAnsi="Times New Roman" w:cs="Times New Roman"/>
          <w:sz w:val="28"/>
          <w:szCs w:val="28"/>
        </w:rPr>
        <w:t>ої</w:t>
      </w:r>
      <w:r w:rsidR="00A41FD7" w:rsidRPr="003230E0">
        <w:rPr>
          <w:rFonts w:ascii="Times New Roman" w:hAnsi="Times New Roman" w:cs="Times New Roman"/>
          <w:sz w:val="28"/>
          <w:szCs w:val="28"/>
        </w:rPr>
        <w:t xml:space="preserve"> на виконання функцій держави та місцевого самоврядування</w:t>
      </w:r>
      <w:r w:rsidR="00A41FD7">
        <w:rPr>
          <w:rFonts w:ascii="Times New Roman" w:hAnsi="Times New Roman" w:cs="Times New Roman"/>
          <w:sz w:val="28"/>
          <w:szCs w:val="28"/>
        </w:rPr>
        <w:t xml:space="preserve">, а також </w:t>
      </w:r>
      <w:r w:rsidR="00115CB7" w:rsidRPr="003230E0">
        <w:rPr>
          <w:rFonts w:ascii="Times New Roman" w:hAnsi="Times New Roman" w:cs="Times New Roman"/>
          <w:sz w:val="28"/>
          <w:szCs w:val="28"/>
        </w:rPr>
        <w:t xml:space="preserve">співвідношення </w:t>
      </w:r>
      <w:r w:rsidR="00A41FD7">
        <w:rPr>
          <w:rFonts w:ascii="Times New Roman" w:hAnsi="Times New Roman" w:cs="Times New Roman"/>
          <w:sz w:val="28"/>
          <w:szCs w:val="28"/>
        </w:rPr>
        <w:t xml:space="preserve">цього феномену </w:t>
      </w:r>
      <w:r w:rsidR="00115CB7" w:rsidRPr="003230E0">
        <w:rPr>
          <w:rFonts w:ascii="Times New Roman" w:hAnsi="Times New Roman" w:cs="Times New Roman"/>
          <w:sz w:val="28"/>
          <w:szCs w:val="28"/>
        </w:rPr>
        <w:t>із суміжними правовими явищами</w:t>
      </w:r>
      <w:r w:rsidR="00A41FD7">
        <w:rPr>
          <w:rFonts w:ascii="Times New Roman" w:hAnsi="Times New Roman" w:cs="Times New Roman"/>
          <w:sz w:val="28"/>
          <w:szCs w:val="28"/>
        </w:rPr>
        <w:t>;</w:t>
      </w:r>
      <w:r w:rsidR="00A41FD7" w:rsidRPr="00A41FD7">
        <w:rPr>
          <w:rFonts w:ascii="Times New Roman" w:hAnsi="Times New Roman" w:cs="Times New Roman"/>
          <w:sz w:val="28"/>
          <w:szCs w:val="28"/>
        </w:rPr>
        <w:t xml:space="preserve"> </w:t>
      </w:r>
      <w:r w:rsidR="00A41FD7" w:rsidRPr="0010183E">
        <w:rPr>
          <w:rFonts w:ascii="Times New Roman" w:hAnsi="Times New Roman" w:cs="Times New Roman"/>
          <w:sz w:val="28"/>
          <w:szCs w:val="28"/>
        </w:rPr>
        <w:t xml:space="preserve">визначити </w:t>
      </w:r>
      <w:r w:rsidR="008A6D7B" w:rsidRPr="003230E0">
        <w:rPr>
          <w:rFonts w:ascii="Times New Roman" w:hAnsi="Times New Roman" w:cs="Times New Roman"/>
          <w:sz w:val="28"/>
          <w:szCs w:val="28"/>
        </w:rPr>
        <w:t xml:space="preserve">принципи </w:t>
      </w:r>
      <w:r w:rsidR="00115CB7" w:rsidRPr="003230E0">
        <w:rPr>
          <w:rFonts w:ascii="Times New Roman" w:hAnsi="Times New Roman" w:cs="Times New Roman"/>
          <w:sz w:val="28"/>
          <w:szCs w:val="28"/>
        </w:rPr>
        <w:t xml:space="preserve">і функції обмежень прав </w:t>
      </w:r>
      <w:r w:rsidR="00E925C5">
        <w:rPr>
          <w:rFonts w:ascii="Times New Roman" w:hAnsi="Times New Roman" w:cs="Times New Roman"/>
          <w:sz w:val="28"/>
          <w:szCs w:val="28"/>
        </w:rPr>
        <w:t xml:space="preserve">зазначеної </w:t>
      </w:r>
      <w:r w:rsidR="00115CB7" w:rsidRPr="003230E0">
        <w:rPr>
          <w:rFonts w:ascii="Times New Roman" w:hAnsi="Times New Roman" w:cs="Times New Roman"/>
          <w:sz w:val="28"/>
          <w:szCs w:val="28"/>
        </w:rPr>
        <w:t>ос</w:t>
      </w:r>
      <w:r w:rsidR="00115CB7">
        <w:rPr>
          <w:rFonts w:ascii="Times New Roman" w:hAnsi="Times New Roman" w:cs="Times New Roman"/>
          <w:sz w:val="28"/>
          <w:szCs w:val="28"/>
        </w:rPr>
        <w:t>оби</w:t>
      </w:r>
      <w:r w:rsidR="00E925C5">
        <w:rPr>
          <w:rFonts w:ascii="Times New Roman" w:hAnsi="Times New Roman" w:cs="Times New Roman"/>
          <w:sz w:val="28"/>
          <w:szCs w:val="28"/>
        </w:rPr>
        <w:t xml:space="preserve">; </w:t>
      </w:r>
      <w:r w:rsidR="006021AF" w:rsidRPr="0010183E">
        <w:rPr>
          <w:rFonts w:ascii="Times New Roman" w:hAnsi="Times New Roman" w:cs="Times New Roman"/>
          <w:sz w:val="28"/>
          <w:szCs w:val="28"/>
        </w:rPr>
        <w:t xml:space="preserve">охарактеризувати </w:t>
      </w:r>
      <w:r w:rsidR="004629FD">
        <w:rPr>
          <w:rFonts w:ascii="Times New Roman" w:hAnsi="Times New Roman" w:cs="Times New Roman"/>
          <w:sz w:val="28"/>
          <w:szCs w:val="28"/>
        </w:rPr>
        <w:t>к</w:t>
      </w:r>
      <w:r w:rsidR="004629FD" w:rsidRPr="003230E0">
        <w:rPr>
          <w:rFonts w:ascii="Times New Roman" w:hAnsi="Times New Roman" w:cs="Times New Roman"/>
          <w:sz w:val="28"/>
          <w:szCs w:val="28"/>
        </w:rPr>
        <w:t>ореляці</w:t>
      </w:r>
      <w:r w:rsidR="0074161C">
        <w:rPr>
          <w:rFonts w:ascii="Times New Roman" w:hAnsi="Times New Roman" w:cs="Times New Roman"/>
          <w:sz w:val="28"/>
          <w:szCs w:val="28"/>
        </w:rPr>
        <w:t>ю</w:t>
      </w:r>
      <w:r w:rsidR="004629FD" w:rsidRPr="003230E0">
        <w:rPr>
          <w:rFonts w:ascii="Times New Roman" w:hAnsi="Times New Roman" w:cs="Times New Roman"/>
          <w:sz w:val="28"/>
          <w:szCs w:val="28"/>
        </w:rPr>
        <w:t xml:space="preserve"> антропних та публічних інтересів в інституті </w:t>
      </w:r>
      <w:r w:rsidR="0074161C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4629FD" w:rsidRPr="003230E0">
        <w:rPr>
          <w:rFonts w:ascii="Times New Roman" w:hAnsi="Times New Roman" w:cs="Times New Roman"/>
          <w:sz w:val="28"/>
          <w:szCs w:val="28"/>
        </w:rPr>
        <w:t>обмежень</w:t>
      </w:r>
      <w:r w:rsidR="0074161C">
        <w:rPr>
          <w:rFonts w:ascii="Times New Roman" w:hAnsi="Times New Roman" w:cs="Times New Roman"/>
          <w:sz w:val="28"/>
          <w:szCs w:val="28"/>
        </w:rPr>
        <w:t xml:space="preserve">; </w:t>
      </w:r>
      <w:r w:rsidR="005E76F2">
        <w:rPr>
          <w:rFonts w:ascii="Times New Roman" w:hAnsi="Times New Roman" w:cs="Times New Roman"/>
          <w:sz w:val="28"/>
          <w:szCs w:val="28"/>
        </w:rPr>
        <w:t xml:space="preserve">встановити роль </w:t>
      </w:r>
      <w:r w:rsidR="00C9789F">
        <w:rPr>
          <w:rFonts w:ascii="Times New Roman" w:hAnsi="Times New Roman" w:cs="Times New Roman"/>
          <w:sz w:val="28"/>
          <w:szCs w:val="28"/>
        </w:rPr>
        <w:t>чинників професійності і часових вимірів</w:t>
      </w:r>
      <w:r w:rsidR="00AF2D3A">
        <w:rPr>
          <w:rFonts w:ascii="Times New Roman" w:hAnsi="Times New Roman" w:cs="Times New Roman"/>
          <w:sz w:val="28"/>
          <w:szCs w:val="28"/>
        </w:rPr>
        <w:t>, а також зміст к</w:t>
      </w:r>
      <w:r w:rsidR="00AF2D3A" w:rsidRPr="003230E0">
        <w:rPr>
          <w:rFonts w:ascii="Times New Roman" w:hAnsi="Times New Roman" w:cs="Times New Roman"/>
          <w:sz w:val="28"/>
          <w:szCs w:val="28"/>
        </w:rPr>
        <w:t>онструктивн</w:t>
      </w:r>
      <w:r w:rsidR="00AF2D3A">
        <w:rPr>
          <w:rFonts w:ascii="Times New Roman" w:hAnsi="Times New Roman" w:cs="Times New Roman"/>
          <w:sz w:val="28"/>
          <w:szCs w:val="28"/>
        </w:rPr>
        <w:t>ої</w:t>
      </w:r>
      <w:r w:rsidR="00AF2D3A" w:rsidRPr="003230E0">
        <w:rPr>
          <w:rFonts w:ascii="Times New Roman" w:hAnsi="Times New Roman" w:cs="Times New Roman"/>
          <w:sz w:val="28"/>
          <w:szCs w:val="28"/>
        </w:rPr>
        <w:t xml:space="preserve"> пасіонарн</w:t>
      </w:r>
      <w:r w:rsidR="00AF2D3A">
        <w:rPr>
          <w:rFonts w:ascii="Times New Roman" w:hAnsi="Times New Roman" w:cs="Times New Roman"/>
          <w:sz w:val="28"/>
          <w:szCs w:val="28"/>
        </w:rPr>
        <w:t>ості</w:t>
      </w:r>
      <w:r w:rsidR="00C9789F">
        <w:rPr>
          <w:rFonts w:ascii="Times New Roman" w:hAnsi="Times New Roman" w:cs="Times New Roman"/>
          <w:sz w:val="28"/>
          <w:szCs w:val="28"/>
        </w:rPr>
        <w:t xml:space="preserve"> </w:t>
      </w:r>
      <w:r w:rsidR="00115CB7" w:rsidRPr="003230E0">
        <w:rPr>
          <w:rFonts w:ascii="Times New Roman" w:hAnsi="Times New Roman" w:cs="Times New Roman"/>
          <w:sz w:val="28"/>
          <w:szCs w:val="28"/>
        </w:rPr>
        <w:t>в інституті обмежень прав ос</w:t>
      </w:r>
      <w:r w:rsidR="00C9789F">
        <w:rPr>
          <w:rFonts w:ascii="Times New Roman" w:hAnsi="Times New Roman" w:cs="Times New Roman"/>
          <w:sz w:val="28"/>
          <w:szCs w:val="28"/>
        </w:rPr>
        <w:t>іб</w:t>
      </w:r>
      <w:r w:rsidR="00115CB7" w:rsidRPr="003230E0">
        <w:rPr>
          <w:rFonts w:ascii="Times New Roman" w:hAnsi="Times New Roman" w:cs="Times New Roman"/>
          <w:sz w:val="28"/>
          <w:szCs w:val="28"/>
        </w:rPr>
        <w:t>, уповноважен</w:t>
      </w:r>
      <w:r w:rsidR="00C9789F">
        <w:rPr>
          <w:rFonts w:ascii="Times New Roman" w:hAnsi="Times New Roman" w:cs="Times New Roman"/>
          <w:sz w:val="28"/>
          <w:szCs w:val="28"/>
        </w:rPr>
        <w:t>их</w:t>
      </w:r>
      <w:r w:rsidR="00115CB7" w:rsidRPr="003230E0">
        <w:rPr>
          <w:rFonts w:ascii="Times New Roman" w:hAnsi="Times New Roman" w:cs="Times New Roman"/>
          <w:sz w:val="28"/>
          <w:szCs w:val="28"/>
        </w:rPr>
        <w:t xml:space="preserve"> на виконання функцій держ</w:t>
      </w:r>
      <w:r w:rsidR="00C9789F">
        <w:rPr>
          <w:rFonts w:ascii="Times New Roman" w:hAnsi="Times New Roman" w:cs="Times New Roman"/>
          <w:sz w:val="28"/>
          <w:szCs w:val="28"/>
        </w:rPr>
        <w:t>ави та місцевого самоврядування</w:t>
      </w:r>
      <w:r w:rsidR="00FA31A5">
        <w:rPr>
          <w:rFonts w:ascii="Times New Roman" w:hAnsi="Times New Roman" w:cs="Times New Roman"/>
          <w:sz w:val="28"/>
          <w:szCs w:val="28"/>
        </w:rPr>
        <w:t>.</w:t>
      </w:r>
    </w:p>
    <w:p w:rsidR="00FD5680" w:rsidRDefault="00FA31A5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FD5680" w:rsidRPr="0010183E">
        <w:rPr>
          <w:rFonts w:ascii="Times New Roman" w:hAnsi="Times New Roman" w:cs="Times New Roman"/>
          <w:b/>
          <w:sz w:val="28"/>
          <w:szCs w:val="28"/>
        </w:rPr>
        <w:t>етоди</w:t>
      </w:r>
      <w:r w:rsidR="00FD5680" w:rsidRPr="002C6302">
        <w:rPr>
          <w:rFonts w:ascii="Times New Roman" w:hAnsi="Times New Roman" w:cs="Times New Roman"/>
          <w:sz w:val="28"/>
          <w:szCs w:val="28"/>
        </w:rPr>
        <w:t xml:space="preserve"> діалектичної і формальної логік</w:t>
      </w:r>
      <w:r w:rsidR="00FD5680" w:rsidRPr="0010183E">
        <w:rPr>
          <w:rFonts w:ascii="Times New Roman" w:hAnsi="Times New Roman" w:cs="Times New Roman"/>
          <w:sz w:val="28"/>
          <w:szCs w:val="28"/>
        </w:rPr>
        <w:t xml:space="preserve">, </w:t>
      </w:r>
      <w:r w:rsidR="00E93CD0">
        <w:rPr>
          <w:rFonts w:ascii="Times New Roman" w:hAnsi="Times New Roman" w:cs="Times New Roman"/>
          <w:sz w:val="28"/>
          <w:szCs w:val="28"/>
        </w:rPr>
        <w:t xml:space="preserve">праксеологічний, </w:t>
      </w:r>
      <w:r w:rsidR="00FD5680">
        <w:rPr>
          <w:rFonts w:ascii="Times New Roman" w:hAnsi="Times New Roman" w:cs="Times New Roman"/>
          <w:sz w:val="28"/>
          <w:szCs w:val="28"/>
        </w:rPr>
        <w:t xml:space="preserve">аксіологічний, </w:t>
      </w:r>
      <w:r w:rsidR="00FD5680" w:rsidRPr="0010183E">
        <w:rPr>
          <w:rFonts w:ascii="Times New Roman" w:hAnsi="Times New Roman" w:cs="Times New Roman"/>
          <w:sz w:val="28"/>
          <w:szCs w:val="28"/>
        </w:rPr>
        <w:t>герменевтичний, істо</w:t>
      </w:r>
      <w:r w:rsidR="00FD5680">
        <w:rPr>
          <w:rFonts w:ascii="Times New Roman" w:hAnsi="Times New Roman" w:cs="Times New Roman"/>
          <w:sz w:val="28"/>
          <w:szCs w:val="28"/>
        </w:rPr>
        <w:t>р</w:t>
      </w:r>
      <w:r w:rsidR="00FD5680" w:rsidRPr="0010183E">
        <w:rPr>
          <w:rFonts w:ascii="Times New Roman" w:hAnsi="Times New Roman" w:cs="Times New Roman"/>
          <w:sz w:val="28"/>
          <w:szCs w:val="28"/>
        </w:rPr>
        <w:t>ико-правовий, порівняльно-правовий та інші.</w:t>
      </w:r>
    </w:p>
    <w:p w:rsidR="00FD5680" w:rsidRPr="0010183E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83E">
        <w:rPr>
          <w:rFonts w:ascii="Times New Roman" w:hAnsi="Times New Roman" w:cs="Times New Roman"/>
          <w:b/>
          <w:sz w:val="28"/>
          <w:szCs w:val="28"/>
        </w:rPr>
        <w:t xml:space="preserve">Структура роботи: </w:t>
      </w:r>
      <w:r w:rsidRPr="0010183E">
        <w:rPr>
          <w:rFonts w:ascii="Times New Roman" w:hAnsi="Times New Roman" w:cs="Times New Roman"/>
          <w:sz w:val="28"/>
          <w:szCs w:val="28"/>
        </w:rPr>
        <w:t xml:space="preserve">вступ, </w:t>
      </w:r>
      <w:r w:rsidR="005B1E67">
        <w:rPr>
          <w:rFonts w:ascii="Times New Roman" w:hAnsi="Times New Roman" w:cs="Times New Roman"/>
          <w:sz w:val="28"/>
          <w:szCs w:val="28"/>
        </w:rPr>
        <w:t>два</w:t>
      </w:r>
      <w:r w:rsidRPr="0010183E">
        <w:rPr>
          <w:rFonts w:ascii="Times New Roman" w:hAnsi="Times New Roman" w:cs="Times New Roman"/>
          <w:sz w:val="28"/>
          <w:szCs w:val="28"/>
        </w:rPr>
        <w:t xml:space="preserve"> розділ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0183E">
        <w:rPr>
          <w:rFonts w:ascii="Times New Roman" w:hAnsi="Times New Roman" w:cs="Times New Roman"/>
          <w:sz w:val="28"/>
          <w:szCs w:val="28"/>
        </w:rPr>
        <w:t xml:space="preserve">, які об’єднують </w:t>
      </w:r>
      <w:r w:rsidR="005B1E67">
        <w:rPr>
          <w:rFonts w:ascii="Times New Roman" w:hAnsi="Times New Roman" w:cs="Times New Roman"/>
          <w:sz w:val="28"/>
          <w:szCs w:val="28"/>
        </w:rPr>
        <w:t>пʼять</w:t>
      </w:r>
      <w:r w:rsidRPr="0010183E">
        <w:rPr>
          <w:rFonts w:ascii="Times New Roman" w:hAnsi="Times New Roman" w:cs="Times New Roman"/>
          <w:sz w:val="28"/>
          <w:szCs w:val="28"/>
        </w:rPr>
        <w:t xml:space="preserve"> підрозділ</w:t>
      </w:r>
      <w:r w:rsidR="005B1E67">
        <w:rPr>
          <w:rFonts w:ascii="Times New Roman" w:hAnsi="Times New Roman" w:cs="Times New Roman"/>
          <w:sz w:val="28"/>
          <w:szCs w:val="28"/>
        </w:rPr>
        <w:t>ів</w:t>
      </w:r>
      <w:r w:rsidRPr="0010183E">
        <w:rPr>
          <w:rFonts w:ascii="Times New Roman" w:hAnsi="Times New Roman" w:cs="Times New Roman"/>
          <w:sz w:val="28"/>
          <w:szCs w:val="28"/>
        </w:rPr>
        <w:t>, висновки, список використаних джерел.</w:t>
      </w:r>
    </w:p>
    <w:p w:rsidR="00FD5680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83E">
        <w:rPr>
          <w:rFonts w:ascii="Times New Roman" w:hAnsi="Times New Roman" w:cs="Times New Roman"/>
          <w:b/>
          <w:sz w:val="28"/>
          <w:szCs w:val="28"/>
        </w:rPr>
        <w:t>Ключові слова:</w:t>
      </w:r>
      <w:r w:rsidR="004823E1">
        <w:rPr>
          <w:rFonts w:ascii="Times New Roman" w:hAnsi="Times New Roman" w:cs="Times New Roman"/>
          <w:sz w:val="28"/>
          <w:szCs w:val="28"/>
        </w:rPr>
        <w:t xml:space="preserve">, </w:t>
      </w:r>
      <w:r w:rsidR="00EE0E6F">
        <w:rPr>
          <w:rFonts w:ascii="Times New Roman" w:hAnsi="Times New Roman" w:cs="Times New Roman"/>
          <w:sz w:val="28"/>
          <w:szCs w:val="28"/>
        </w:rPr>
        <w:t>ОБМЕЖЕННЯ</w:t>
      </w:r>
      <w:r w:rsidR="004823E1">
        <w:rPr>
          <w:rFonts w:ascii="Times New Roman" w:hAnsi="Times New Roman" w:cs="Times New Roman"/>
          <w:sz w:val="28"/>
          <w:szCs w:val="28"/>
        </w:rPr>
        <w:t xml:space="preserve"> ПРАВА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183E">
        <w:rPr>
          <w:rFonts w:ascii="Times New Roman" w:hAnsi="Times New Roman" w:cs="Times New Roman"/>
          <w:sz w:val="28"/>
          <w:szCs w:val="28"/>
        </w:rPr>
        <w:t xml:space="preserve"> ПРОФЕСІЙН</w:t>
      </w:r>
      <w:r w:rsidR="00EE0E6F">
        <w:rPr>
          <w:rFonts w:ascii="Times New Roman" w:hAnsi="Times New Roman" w:cs="Times New Roman"/>
          <w:sz w:val="28"/>
          <w:szCs w:val="28"/>
        </w:rPr>
        <w:t>ІСТЬ,</w:t>
      </w:r>
      <w:r w:rsidRPr="0010183E">
        <w:rPr>
          <w:rFonts w:ascii="Times New Roman" w:hAnsi="Times New Roman" w:cs="Times New Roman"/>
          <w:sz w:val="28"/>
          <w:szCs w:val="28"/>
        </w:rPr>
        <w:t xml:space="preserve"> </w:t>
      </w:r>
      <w:r w:rsidR="00EE0E6F">
        <w:rPr>
          <w:rFonts w:ascii="Times New Roman" w:hAnsi="Times New Roman" w:cs="Times New Roman"/>
          <w:sz w:val="28"/>
          <w:szCs w:val="28"/>
        </w:rPr>
        <w:t>ПУБЛІЧНИЙ ІНТЕРЕС,</w:t>
      </w:r>
      <w:r w:rsidRPr="00EE0E6F">
        <w:rPr>
          <w:rFonts w:ascii="Times New Roman" w:hAnsi="Times New Roman" w:cs="Times New Roman"/>
          <w:sz w:val="28"/>
          <w:szCs w:val="28"/>
        </w:rPr>
        <w:t xml:space="preserve"> </w:t>
      </w:r>
      <w:r w:rsidR="00EE0E6F" w:rsidRPr="00EE0E6F">
        <w:rPr>
          <w:rFonts w:ascii="Times New Roman" w:hAnsi="Times New Roman" w:cs="Times New Roman"/>
          <w:sz w:val="28"/>
          <w:szCs w:val="28"/>
        </w:rPr>
        <w:t>ФУНКЦІЇ ДЕРЖАВИ</w:t>
      </w:r>
      <w:r w:rsidR="00FF05C6">
        <w:rPr>
          <w:rFonts w:ascii="Times New Roman" w:hAnsi="Times New Roman" w:cs="Times New Roman"/>
          <w:sz w:val="28"/>
          <w:szCs w:val="28"/>
        </w:rPr>
        <w:t>,</w:t>
      </w:r>
      <w:r w:rsidR="00FF05C6" w:rsidRPr="00FF05C6">
        <w:rPr>
          <w:rFonts w:ascii="Times New Roman" w:hAnsi="Times New Roman" w:cs="Times New Roman"/>
          <w:sz w:val="28"/>
          <w:szCs w:val="28"/>
        </w:rPr>
        <w:t xml:space="preserve"> </w:t>
      </w:r>
      <w:r w:rsidR="00FF05C6">
        <w:rPr>
          <w:rFonts w:ascii="Times New Roman" w:hAnsi="Times New Roman" w:cs="Times New Roman"/>
          <w:sz w:val="28"/>
          <w:szCs w:val="28"/>
        </w:rPr>
        <w:t>КОРУПЦІЯ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5680" w:rsidRPr="00D375ED" w:rsidRDefault="00FD5680" w:rsidP="00800E96">
      <w:pPr>
        <w:widowControl w:val="0"/>
        <w:spacing w:before="960" w:after="960" w:line="36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231AF"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</w:p>
    <w:p w:rsidR="00FD5680" w:rsidRPr="00B713DF" w:rsidRDefault="001C2E9D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783E">
        <w:rPr>
          <w:rFonts w:ascii="Times New Roman" w:hAnsi="Times New Roman"/>
          <w:sz w:val="28"/>
          <w:szCs w:val="28"/>
        </w:rPr>
        <w:t>В Україні н</w:t>
      </w:r>
      <w:r>
        <w:rPr>
          <w:rFonts w:ascii="Times New Roman" w:hAnsi="Times New Roman"/>
          <w:sz w:val="28"/>
          <w:szCs w:val="28"/>
        </w:rPr>
        <w:t xml:space="preserve">ині відбувається активна трансформація правової системи і державного механізму у напрямі усунення корупційних інтенцій з професійної діяльності чиновників. Суттєвим результатом таких змін стане підвищення довіри громадян до органів публічної влади, зміцнення їхнього авторитету та пришвидшення темпів соціального розвитку. У цій роботі з антикорупційної боротьби наша нація відображає приватний прояв загальної тенденції – забезпечення моніторингу доброчесності у публічно-правовому секторі з постійним вдосконаленням необхідного для цього організаційно-правового інструментарію. У цьому контексті актуалізуються теоретичні доробки з питань дії загальноправових закономірностей </w:t>
      </w:r>
      <w:r w:rsidR="00C06F9A" w:rsidRPr="00C06F9A">
        <w:rPr>
          <w:rFonts w:ascii="Times New Roman" w:hAnsi="Times New Roman"/>
          <w:sz w:val="28"/>
          <w:szCs w:val="28"/>
        </w:rPr>
        <w:t xml:space="preserve">в інституті обмежень прав особи, уповноваженої на виконання функцій держави та місцевого самоврядування (далі – ОСОБИ) </w:t>
      </w:r>
      <w:r>
        <w:rPr>
          <w:rFonts w:ascii="Times New Roman" w:hAnsi="Times New Roman"/>
          <w:sz w:val="28"/>
          <w:szCs w:val="28"/>
        </w:rPr>
        <w:t>під час впровадження цих реформ, формулювання нових пропозицій мінімізації корупційних ризиків на практиці, у т. ч. в рамках обмежень прав чиновників та інших інституційних механізмів протидії корупції.</w:t>
      </w:r>
      <w:r w:rsidR="00960076">
        <w:rPr>
          <w:rFonts w:ascii="Times New Roman" w:hAnsi="Times New Roman"/>
          <w:sz w:val="28"/>
          <w:szCs w:val="28"/>
        </w:rPr>
        <w:t xml:space="preserve"> </w:t>
      </w:r>
      <w:r w:rsidR="00FD5680" w:rsidRPr="00B713DF">
        <w:rPr>
          <w:rFonts w:ascii="Times New Roman" w:hAnsi="Times New Roman" w:cs="Times New Roman"/>
          <w:sz w:val="28"/>
          <w:szCs w:val="28"/>
        </w:rPr>
        <w:t xml:space="preserve">Усе це знайшло </w:t>
      </w:r>
      <w:r w:rsidR="00960076">
        <w:rPr>
          <w:rFonts w:ascii="Times New Roman" w:hAnsi="Times New Roman" w:cs="Times New Roman"/>
          <w:sz w:val="28"/>
          <w:szCs w:val="28"/>
        </w:rPr>
        <w:t xml:space="preserve">адекватний </w:t>
      </w:r>
      <w:r w:rsidR="00FD5680" w:rsidRPr="00B713DF">
        <w:rPr>
          <w:rFonts w:ascii="Times New Roman" w:hAnsi="Times New Roman" w:cs="Times New Roman"/>
          <w:sz w:val="28"/>
          <w:szCs w:val="28"/>
        </w:rPr>
        <w:t xml:space="preserve">відгук на рівні правової доктрини. Порушеним у цій роботі питанням присвятили свої дослідження </w:t>
      </w:r>
      <w:r w:rsidR="008D2EF9">
        <w:rPr>
          <w:rFonts w:ascii="Times New Roman" w:hAnsi="Times New Roman" w:cs="Times New Roman"/>
          <w:sz w:val="28"/>
          <w:szCs w:val="28"/>
        </w:rPr>
        <w:t>О.В. </w:t>
      </w:r>
      <w:r w:rsidR="008D2EF9" w:rsidRPr="003230E0">
        <w:rPr>
          <w:rFonts w:ascii="Times New Roman" w:hAnsi="Times New Roman" w:cs="Times New Roman"/>
          <w:sz w:val="28"/>
          <w:szCs w:val="28"/>
        </w:rPr>
        <w:t>Батанов,</w:t>
      </w:r>
      <w:r w:rsidR="008D2EF9">
        <w:rPr>
          <w:rFonts w:ascii="Times New Roman" w:hAnsi="Times New Roman" w:cs="Times New Roman"/>
          <w:sz w:val="28"/>
          <w:szCs w:val="28"/>
        </w:rPr>
        <w:t xml:space="preserve"> </w:t>
      </w:r>
      <w:r w:rsidR="008D2EF9" w:rsidRPr="003230E0">
        <w:rPr>
          <w:rFonts w:ascii="Times New Roman" w:hAnsi="Times New Roman" w:cs="Times New Roman"/>
          <w:sz w:val="28"/>
          <w:szCs w:val="28"/>
        </w:rPr>
        <w:t>В.К. Бердников</w:t>
      </w:r>
      <w:r w:rsidR="008D2EF9">
        <w:rPr>
          <w:rFonts w:ascii="Times New Roman" w:hAnsi="Times New Roman" w:cs="Times New Roman"/>
          <w:sz w:val="28"/>
          <w:szCs w:val="28"/>
        </w:rPr>
        <w:t xml:space="preserve">а, </w:t>
      </w:r>
      <w:r w:rsidR="008D2EF9" w:rsidRPr="003230E0">
        <w:rPr>
          <w:rFonts w:ascii="Times New Roman" w:hAnsi="Times New Roman" w:cs="Times New Roman"/>
          <w:sz w:val="28"/>
          <w:szCs w:val="28"/>
        </w:rPr>
        <w:t>О.О. Дудоров, Д.В. Каменськ</w:t>
      </w:r>
      <w:r w:rsidR="008D2EF9">
        <w:rPr>
          <w:rFonts w:ascii="Times New Roman" w:hAnsi="Times New Roman" w:cs="Times New Roman"/>
          <w:sz w:val="28"/>
          <w:szCs w:val="28"/>
        </w:rPr>
        <w:t xml:space="preserve">ий, </w:t>
      </w:r>
      <w:r w:rsidR="006A5598" w:rsidRPr="003230E0">
        <w:rPr>
          <w:rFonts w:ascii="Times New Roman" w:hAnsi="Times New Roman" w:cs="Times New Roman"/>
          <w:sz w:val="28"/>
          <w:szCs w:val="28"/>
        </w:rPr>
        <w:t>М.І. Козюбр</w:t>
      </w:r>
      <w:r w:rsidR="00671524">
        <w:rPr>
          <w:rFonts w:ascii="Times New Roman" w:hAnsi="Times New Roman" w:cs="Times New Roman"/>
          <w:sz w:val="28"/>
          <w:szCs w:val="28"/>
        </w:rPr>
        <w:t>а</w:t>
      </w:r>
      <w:r w:rsidR="006A5598" w:rsidRPr="003230E0">
        <w:rPr>
          <w:rFonts w:ascii="Times New Roman" w:hAnsi="Times New Roman" w:cs="Times New Roman"/>
          <w:sz w:val="28"/>
          <w:szCs w:val="28"/>
        </w:rPr>
        <w:t xml:space="preserve">, </w:t>
      </w:r>
      <w:r w:rsidR="008D2EF9" w:rsidRPr="003230E0">
        <w:rPr>
          <w:rFonts w:ascii="Times New Roman" w:hAnsi="Times New Roman" w:cs="Times New Roman"/>
          <w:sz w:val="28"/>
          <w:szCs w:val="28"/>
        </w:rPr>
        <w:t>Т.О. Коломоєць,</w:t>
      </w:r>
      <w:r w:rsidR="008D2EF9">
        <w:rPr>
          <w:rFonts w:ascii="Times New Roman" w:hAnsi="Times New Roman" w:cs="Times New Roman"/>
          <w:sz w:val="28"/>
          <w:szCs w:val="28"/>
        </w:rPr>
        <w:t xml:space="preserve"> </w:t>
      </w:r>
      <w:r w:rsidR="006A5598" w:rsidRPr="003230E0">
        <w:rPr>
          <w:rFonts w:ascii="Times New Roman" w:hAnsi="Times New Roman" w:cs="Times New Roman"/>
          <w:sz w:val="28"/>
          <w:szCs w:val="28"/>
        </w:rPr>
        <w:t>В.С. Ковальськ</w:t>
      </w:r>
      <w:r w:rsidR="00740535">
        <w:rPr>
          <w:rFonts w:ascii="Times New Roman" w:hAnsi="Times New Roman" w:cs="Times New Roman"/>
          <w:sz w:val="28"/>
          <w:szCs w:val="28"/>
        </w:rPr>
        <w:t>ий</w:t>
      </w:r>
      <w:r w:rsidR="006A5598" w:rsidRPr="003230E0">
        <w:rPr>
          <w:rFonts w:ascii="Times New Roman" w:hAnsi="Times New Roman" w:cs="Times New Roman"/>
          <w:sz w:val="28"/>
          <w:szCs w:val="28"/>
        </w:rPr>
        <w:t xml:space="preserve">, </w:t>
      </w:r>
      <w:r w:rsidR="008D2EF9">
        <w:rPr>
          <w:rFonts w:ascii="Times New Roman" w:hAnsi="Times New Roman" w:cs="Times New Roman"/>
          <w:sz w:val="28"/>
          <w:szCs w:val="28"/>
        </w:rPr>
        <w:t xml:space="preserve">О.І. Миколенко, </w:t>
      </w:r>
      <w:r w:rsidR="006A5598" w:rsidRPr="003230E0">
        <w:rPr>
          <w:rFonts w:ascii="Times New Roman" w:hAnsi="Times New Roman" w:cs="Times New Roman"/>
          <w:sz w:val="28"/>
          <w:szCs w:val="28"/>
        </w:rPr>
        <w:t>П.М. Рабінович</w:t>
      </w:r>
      <w:r w:rsidR="008D2EF9">
        <w:rPr>
          <w:rFonts w:ascii="Times New Roman" w:hAnsi="Times New Roman" w:cs="Times New Roman"/>
          <w:sz w:val="28"/>
          <w:szCs w:val="28"/>
        </w:rPr>
        <w:t>, І.М. </w:t>
      </w:r>
      <w:r w:rsidR="006A5598" w:rsidRPr="003230E0">
        <w:rPr>
          <w:rFonts w:ascii="Times New Roman" w:hAnsi="Times New Roman" w:cs="Times New Roman"/>
          <w:sz w:val="28"/>
          <w:szCs w:val="28"/>
        </w:rPr>
        <w:t>Панкевич, О.В.</w:t>
      </w:r>
      <w:r w:rsidR="00740535">
        <w:rPr>
          <w:rFonts w:ascii="Times New Roman" w:hAnsi="Times New Roman" w:cs="Times New Roman"/>
          <w:sz w:val="28"/>
          <w:szCs w:val="28"/>
        </w:rPr>
        <w:t> Петришин</w:t>
      </w:r>
      <w:r w:rsidR="006A5598" w:rsidRPr="003230E0">
        <w:rPr>
          <w:rFonts w:ascii="Times New Roman" w:hAnsi="Times New Roman" w:cs="Times New Roman"/>
          <w:sz w:val="28"/>
          <w:szCs w:val="28"/>
        </w:rPr>
        <w:t xml:space="preserve">, Н.М. Пархоменко, </w:t>
      </w:r>
      <w:r w:rsidR="008D2EF9" w:rsidRPr="003230E0">
        <w:rPr>
          <w:rFonts w:ascii="Times New Roman" w:hAnsi="Times New Roman" w:cs="Times New Roman"/>
          <w:sz w:val="28"/>
          <w:szCs w:val="28"/>
        </w:rPr>
        <w:t>М.І. Хавронюк</w:t>
      </w:r>
      <w:r w:rsidR="008D2EF9">
        <w:rPr>
          <w:rFonts w:ascii="Times New Roman" w:hAnsi="Times New Roman" w:cs="Times New Roman"/>
          <w:sz w:val="28"/>
          <w:szCs w:val="28"/>
        </w:rPr>
        <w:t xml:space="preserve">, В.Г. Чорна </w:t>
      </w:r>
      <w:r w:rsidR="006A5598">
        <w:rPr>
          <w:rFonts w:ascii="Times New Roman" w:hAnsi="Times New Roman" w:cs="Times New Roman"/>
          <w:sz w:val="28"/>
          <w:szCs w:val="28"/>
        </w:rPr>
        <w:t>та ін.</w:t>
      </w:r>
      <w:r w:rsidR="008D2EF9">
        <w:rPr>
          <w:rFonts w:ascii="Times New Roman" w:hAnsi="Times New Roman" w:cs="Times New Roman"/>
          <w:sz w:val="28"/>
          <w:szCs w:val="28"/>
        </w:rPr>
        <w:t xml:space="preserve"> Водночас</w:t>
      </w:r>
      <w:r w:rsidR="00FD5680" w:rsidRPr="00B713DF">
        <w:rPr>
          <w:rFonts w:ascii="Times New Roman" w:hAnsi="Times New Roman" w:cs="Times New Roman"/>
          <w:sz w:val="28"/>
          <w:szCs w:val="28"/>
        </w:rPr>
        <w:t xml:space="preserve">, низка питань </w:t>
      </w:r>
      <w:r w:rsidR="0056023E">
        <w:rPr>
          <w:rFonts w:ascii="Times New Roman" w:hAnsi="Times New Roman" w:cs="Times New Roman"/>
          <w:sz w:val="28"/>
          <w:szCs w:val="28"/>
        </w:rPr>
        <w:t xml:space="preserve">зазначеної тематики </w:t>
      </w:r>
      <w:r w:rsidR="00FD5680" w:rsidRPr="00B713DF">
        <w:rPr>
          <w:rFonts w:ascii="Times New Roman" w:hAnsi="Times New Roman" w:cs="Times New Roman"/>
          <w:sz w:val="28"/>
          <w:szCs w:val="28"/>
        </w:rPr>
        <w:t xml:space="preserve">цими вченими хоча й </w:t>
      </w:r>
      <w:r w:rsidR="0056023E">
        <w:rPr>
          <w:rFonts w:ascii="Times New Roman" w:hAnsi="Times New Roman" w:cs="Times New Roman"/>
          <w:sz w:val="28"/>
          <w:szCs w:val="28"/>
        </w:rPr>
        <w:t>розкрита</w:t>
      </w:r>
      <w:r w:rsidR="00FD5680" w:rsidRPr="00B713DF">
        <w:rPr>
          <w:rFonts w:ascii="Times New Roman" w:hAnsi="Times New Roman" w:cs="Times New Roman"/>
          <w:sz w:val="28"/>
          <w:szCs w:val="28"/>
        </w:rPr>
        <w:t xml:space="preserve"> достатньо ґрунтовно, проте різні аспекти</w:t>
      </w:r>
      <w:r w:rsidR="0056023E">
        <w:rPr>
          <w:rFonts w:ascii="Times New Roman" w:hAnsi="Times New Roman" w:cs="Times New Roman"/>
          <w:sz w:val="28"/>
          <w:szCs w:val="28"/>
        </w:rPr>
        <w:t xml:space="preserve"> </w:t>
      </w:r>
      <w:r w:rsidR="0056023E" w:rsidRPr="0056023E">
        <w:rPr>
          <w:rFonts w:ascii="Times New Roman" w:hAnsi="Times New Roman" w:cs="Times New Roman"/>
          <w:sz w:val="28"/>
          <w:szCs w:val="28"/>
        </w:rPr>
        <w:t>загальноправових закономірностей в інституті обмежень прав особи, уповноваженої на виконання функцій держави та місцевого самоврядування</w:t>
      </w:r>
      <w:r w:rsidR="00FD5680" w:rsidRPr="00B713DF">
        <w:rPr>
          <w:rFonts w:ascii="Times New Roman" w:hAnsi="Times New Roman" w:cs="Times New Roman"/>
          <w:sz w:val="28"/>
          <w:szCs w:val="28"/>
        </w:rPr>
        <w:t xml:space="preserve">, потребують подальшого </w:t>
      </w:r>
      <w:r w:rsidR="00D81A2A">
        <w:rPr>
          <w:rFonts w:ascii="Times New Roman" w:hAnsi="Times New Roman" w:cs="Times New Roman"/>
          <w:sz w:val="28"/>
          <w:szCs w:val="28"/>
        </w:rPr>
        <w:t>дослідження</w:t>
      </w:r>
      <w:r w:rsidR="00FD5680" w:rsidRPr="00B713DF">
        <w:rPr>
          <w:rFonts w:ascii="Times New Roman" w:hAnsi="Times New Roman" w:cs="Times New Roman"/>
          <w:sz w:val="28"/>
          <w:szCs w:val="28"/>
        </w:rPr>
        <w:t xml:space="preserve">, у т. ч. на рівні нашої роботи. </w:t>
      </w:r>
    </w:p>
    <w:p w:rsidR="00FD5680" w:rsidRPr="00B713DF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0F5">
        <w:rPr>
          <w:rFonts w:ascii="Times New Roman" w:hAnsi="Times New Roman" w:cs="Times New Roman"/>
          <w:b/>
          <w:sz w:val="28"/>
          <w:szCs w:val="28"/>
        </w:rPr>
        <w:t>Метою</w:t>
      </w:r>
      <w:r w:rsidRPr="00B713DF">
        <w:rPr>
          <w:rFonts w:ascii="Times New Roman" w:hAnsi="Times New Roman" w:cs="Times New Roman"/>
          <w:b/>
          <w:sz w:val="28"/>
          <w:szCs w:val="28"/>
        </w:rPr>
        <w:t xml:space="preserve"> роботи є </w:t>
      </w:r>
      <w:r w:rsidR="00CE1EB4" w:rsidRPr="002C6302">
        <w:rPr>
          <w:rFonts w:ascii="Times New Roman" w:hAnsi="Times New Roman"/>
          <w:sz w:val="28"/>
          <w:szCs w:val="28"/>
        </w:rPr>
        <w:t xml:space="preserve">розкриття </w:t>
      </w:r>
      <w:r w:rsidR="00CE1EB4">
        <w:rPr>
          <w:rFonts w:ascii="Times New Roman" w:hAnsi="Times New Roman"/>
          <w:sz w:val="28"/>
          <w:szCs w:val="28"/>
        </w:rPr>
        <w:t>сутності</w:t>
      </w:r>
      <w:r w:rsidR="00CE1EB4" w:rsidRPr="002C6302">
        <w:rPr>
          <w:rFonts w:ascii="Times New Roman" w:hAnsi="Times New Roman"/>
          <w:sz w:val="28"/>
          <w:szCs w:val="28"/>
        </w:rPr>
        <w:t xml:space="preserve"> та змісту</w:t>
      </w:r>
      <w:r w:rsidR="00CE1EB4">
        <w:rPr>
          <w:rFonts w:ascii="Times New Roman" w:hAnsi="Times New Roman"/>
          <w:sz w:val="28"/>
          <w:szCs w:val="28"/>
        </w:rPr>
        <w:t xml:space="preserve"> </w:t>
      </w:r>
      <w:r w:rsidR="00CE1EB4" w:rsidRPr="005426D7">
        <w:rPr>
          <w:rFonts w:ascii="Times New Roman" w:hAnsi="Times New Roman"/>
          <w:sz w:val="28"/>
          <w:szCs w:val="28"/>
        </w:rPr>
        <w:t>відображення загальноправових закономірностей в інституті обмежень прав особи, уповноваженої на виконання функцій держави та місцевого самоврядування</w:t>
      </w:r>
      <w:r w:rsidRPr="00B713DF">
        <w:rPr>
          <w:rFonts w:ascii="Times New Roman" w:hAnsi="Times New Roman" w:cs="Times New Roman"/>
          <w:sz w:val="28"/>
          <w:szCs w:val="28"/>
        </w:rPr>
        <w:t>.</w:t>
      </w:r>
    </w:p>
    <w:p w:rsidR="00FD5680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3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Для досягнення вказаної мети поставлено й вирішено завдання: </w:t>
      </w:r>
      <w:r w:rsidRPr="00B713DF">
        <w:rPr>
          <w:rFonts w:ascii="Times New Roman" w:hAnsi="Times New Roman" w:cs="Times New Roman"/>
          <w:sz w:val="28"/>
          <w:szCs w:val="28"/>
        </w:rPr>
        <w:t xml:space="preserve">з’ясовано </w:t>
      </w:r>
      <w:r w:rsidR="00D2645D">
        <w:rPr>
          <w:rFonts w:ascii="Times New Roman" w:hAnsi="Times New Roman" w:cs="Times New Roman"/>
          <w:sz w:val="28"/>
          <w:szCs w:val="28"/>
        </w:rPr>
        <w:t xml:space="preserve">сутність </w:t>
      </w:r>
      <w:r w:rsidR="00D2645D" w:rsidRPr="003230E0">
        <w:rPr>
          <w:rFonts w:ascii="Times New Roman" w:hAnsi="Times New Roman" w:cs="Times New Roman"/>
          <w:sz w:val="28"/>
          <w:szCs w:val="28"/>
        </w:rPr>
        <w:t>поняття</w:t>
      </w:r>
      <w:r w:rsidR="00D2645D">
        <w:rPr>
          <w:rFonts w:ascii="Times New Roman" w:hAnsi="Times New Roman" w:cs="Times New Roman"/>
          <w:sz w:val="28"/>
          <w:szCs w:val="28"/>
        </w:rPr>
        <w:t xml:space="preserve"> та зміст </w:t>
      </w:r>
      <w:r w:rsidR="00D2645D" w:rsidRPr="003230E0">
        <w:rPr>
          <w:rFonts w:ascii="Times New Roman" w:hAnsi="Times New Roman" w:cs="Times New Roman"/>
          <w:sz w:val="28"/>
          <w:szCs w:val="28"/>
        </w:rPr>
        <w:t>ознак</w:t>
      </w:r>
      <w:r w:rsidR="00D2645D">
        <w:rPr>
          <w:rFonts w:ascii="Times New Roman" w:hAnsi="Times New Roman" w:cs="Times New Roman"/>
          <w:sz w:val="28"/>
          <w:szCs w:val="28"/>
        </w:rPr>
        <w:t xml:space="preserve"> о</w:t>
      </w:r>
      <w:r w:rsidR="00D2645D" w:rsidRPr="003230E0">
        <w:rPr>
          <w:rFonts w:ascii="Times New Roman" w:hAnsi="Times New Roman" w:cs="Times New Roman"/>
          <w:sz w:val="28"/>
          <w:szCs w:val="28"/>
        </w:rPr>
        <w:t>бмежен</w:t>
      </w:r>
      <w:r w:rsidR="00D2645D">
        <w:rPr>
          <w:rFonts w:ascii="Times New Roman" w:hAnsi="Times New Roman" w:cs="Times New Roman"/>
          <w:sz w:val="28"/>
          <w:szCs w:val="28"/>
        </w:rPr>
        <w:t>ь</w:t>
      </w:r>
      <w:r w:rsidR="00D2645D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D2645D">
        <w:rPr>
          <w:rFonts w:ascii="Times New Roman" w:hAnsi="Times New Roman" w:cs="Times New Roman"/>
          <w:sz w:val="28"/>
          <w:szCs w:val="28"/>
        </w:rPr>
        <w:t xml:space="preserve">прав </w:t>
      </w:r>
      <w:r w:rsidR="00D2645D" w:rsidRPr="003230E0">
        <w:rPr>
          <w:rFonts w:ascii="Times New Roman" w:hAnsi="Times New Roman" w:cs="Times New Roman"/>
          <w:sz w:val="28"/>
          <w:szCs w:val="28"/>
        </w:rPr>
        <w:t>ос</w:t>
      </w:r>
      <w:r w:rsidR="00D2645D">
        <w:rPr>
          <w:rFonts w:ascii="Times New Roman" w:hAnsi="Times New Roman" w:cs="Times New Roman"/>
          <w:sz w:val="28"/>
          <w:szCs w:val="28"/>
        </w:rPr>
        <w:t>оби</w:t>
      </w:r>
      <w:r w:rsidR="00D2645D" w:rsidRPr="003230E0">
        <w:rPr>
          <w:rFonts w:ascii="Times New Roman" w:hAnsi="Times New Roman" w:cs="Times New Roman"/>
          <w:sz w:val="28"/>
          <w:szCs w:val="28"/>
        </w:rPr>
        <w:t>, уповноважен</w:t>
      </w:r>
      <w:r w:rsidR="00D2645D">
        <w:rPr>
          <w:rFonts w:ascii="Times New Roman" w:hAnsi="Times New Roman" w:cs="Times New Roman"/>
          <w:sz w:val="28"/>
          <w:szCs w:val="28"/>
        </w:rPr>
        <w:t>ої</w:t>
      </w:r>
      <w:r w:rsidR="00D2645D" w:rsidRPr="003230E0">
        <w:rPr>
          <w:rFonts w:ascii="Times New Roman" w:hAnsi="Times New Roman" w:cs="Times New Roman"/>
          <w:sz w:val="28"/>
          <w:szCs w:val="28"/>
        </w:rPr>
        <w:t xml:space="preserve"> на виконання функцій держави та місцевого самоврядування</w:t>
      </w:r>
      <w:r w:rsidR="00D2645D">
        <w:rPr>
          <w:rFonts w:ascii="Times New Roman" w:hAnsi="Times New Roman" w:cs="Times New Roman"/>
          <w:sz w:val="28"/>
          <w:szCs w:val="28"/>
        </w:rPr>
        <w:t xml:space="preserve">, а також </w:t>
      </w:r>
      <w:r w:rsidR="00D2645D" w:rsidRPr="003230E0">
        <w:rPr>
          <w:rFonts w:ascii="Times New Roman" w:hAnsi="Times New Roman" w:cs="Times New Roman"/>
          <w:sz w:val="28"/>
          <w:szCs w:val="28"/>
        </w:rPr>
        <w:t xml:space="preserve">співвідношення </w:t>
      </w:r>
      <w:r w:rsidR="00D2645D">
        <w:rPr>
          <w:rFonts w:ascii="Times New Roman" w:hAnsi="Times New Roman" w:cs="Times New Roman"/>
          <w:sz w:val="28"/>
          <w:szCs w:val="28"/>
        </w:rPr>
        <w:t xml:space="preserve">цього феномену </w:t>
      </w:r>
      <w:r w:rsidR="00D2645D" w:rsidRPr="003230E0">
        <w:rPr>
          <w:rFonts w:ascii="Times New Roman" w:hAnsi="Times New Roman" w:cs="Times New Roman"/>
          <w:sz w:val="28"/>
          <w:szCs w:val="28"/>
        </w:rPr>
        <w:t>із суміжними правовими явищами</w:t>
      </w:r>
      <w:r w:rsidR="00D2645D">
        <w:rPr>
          <w:rFonts w:ascii="Times New Roman" w:hAnsi="Times New Roman" w:cs="Times New Roman"/>
          <w:sz w:val="28"/>
          <w:szCs w:val="28"/>
        </w:rPr>
        <w:t>;</w:t>
      </w:r>
      <w:r w:rsidR="00D2645D" w:rsidRPr="00A41FD7">
        <w:rPr>
          <w:rFonts w:ascii="Times New Roman" w:hAnsi="Times New Roman" w:cs="Times New Roman"/>
          <w:sz w:val="28"/>
          <w:szCs w:val="28"/>
        </w:rPr>
        <w:t xml:space="preserve"> </w:t>
      </w:r>
      <w:r w:rsidR="007F30F5">
        <w:rPr>
          <w:rFonts w:ascii="Times New Roman" w:hAnsi="Times New Roman" w:cs="Times New Roman"/>
          <w:sz w:val="28"/>
          <w:szCs w:val="28"/>
        </w:rPr>
        <w:t xml:space="preserve">визначено </w:t>
      </w:r>
      <w:r w:rsidR="00D2645D" w:rsidRPr="003230E0">
        <w:rPr>
          <w:rFonts w:ascii="Times New Roman" w:hAnsi="Times New Roman" w:cs="Times New Roman"/>
          <w:sz w:val="28"/>
          <w:szCs w:val="28"/>
        </w:rPr>
        <w:t xml:space="preserve">принципи і функції обмежень прав </w:t>
      </w:r>
      <w:r w:rsidR="00D2645D">
        <w:rPr>
          <w:rFonts w:ascii="Times New Roman" w:hAnsi="Times New Roman" w:cs="Times New Roman"/>
          <w:sz w:val="28"/>
          <w:szCs w:val="28"/>
        </w:rPr>
        <w:t xml:space="preserve">зазначеної </w:t>
      </w:r>
      <w:r w:rsidR="00D2645D" w:rsidRPr="003230E0">
        <w:rPr>
          <w:rFonts w:ascii="Times New Roman" w:hAnsi="Times New Roman" w:cs="Times New Roman"/>
          <w:sz w:val="28"/>
          <w:szCs w:val="28"/>
        </w:rPr>
        <w:t>ос</w:t>
      </w:r>
      <w:r w:rsidR="00D2645D">
        <w:rPr>
          <w:rFonts w:ascii="Times New Roman" w:hAnsi="Times New Roman" w:cs="Times New Roman"/>
          <w:sz w:val="28"/>
          <w:szCs w:val="28"/>
        </w:rPr>
        <w:t xml:space="preserve">оби; </w:t>
      </w:r>
      <w:r w:rsidR="00D2645D" w:rsidRPr="0010183E">
        <w:rPr>
          <w:rFonts w:ascii="Times New Roman" w:hAnsi="Times New Roman" w:cs="Times New Roman"/>
          <w:sz w:val="28"/>
          <w:szCs w:val="28"/>
        </w:rPr>
        <w:t>охарактериз</w:t>
      </w:r>
      <w:r w:rsidR="007F30F5">
        <w:rPr>
          <w:rFonts w:ascii="Times New Roman" w:hAnsi="Times New Roman" w:cs="Times New Roman"/>
          <w:sz w:val="28"/>
          <w:szCs w:val="28"/>
        </w:rPr>
        <w:t>овано</w:t>
      </w:r>
      <w:r w:rsidR="00D2645D" w:rsidRPr="0010183E">
        <w:rPr>
          <w:rFonts w:ascii="Times New Roman" w:hAnsi="Times New Roman" w:cs="Times New Roman"/>
          <w:sz w:val="28"/>
          <w:szCs w:val="28"/>
        </w:rPr>
        <w:t xml:space="preserve"> </w:t>
      </w:r>
      <w:r w:rsidR="00D2645D">
        <w:rPr>
          <w:rFonts w:ascii="Times New Roman" w:hAnsi="Times New Roman" w:cs="Times New Roman"/>
          <w:sz w:val="28"/>
          <w:szCs w:val="28"/>
        </w:rPr>
        <w:t>к</w:t>
      </w:r>
      <w:r w:rsidR="00D2645D" w:rsidRPr="003230E0">
        <w:rPr>
          <w:rFonts w:ascii="Times New Roman" w:hAnsi="Times New Roman" w:cs="Times New Roman"/>
          <w:sz w:val="28"/>
          <w:szCs w:val="28"/>
        </w:rPr>
        <w:t>ореляці</w:t>
      </w:r>
      <w:r w:rsidR="00D2645D">
        <w:rPr>
          <w:rFonts w:ascii="Times New Roman" w:hAnsi="Times New Roman" w:cs="Times New Roman"/>
          <w:sz w:val="28"/>
          <w:szCs w:val="28"/>
        </w:rPr>
        <w:t>ю</w:t>
      </w:r>
      <w:r w:rsidR="00D2645D" w:rsidRPr="003230E0">
        <w:rPr>
          <w:rFonts w:ascii="Times New Roman" w:hAnsi="Times New Roman" w:cs="Times New Roman"/>
          <w:sz w:val="28"/>
          <w:szCs w:val="28"/>
        </w:rPr>
        <w:t xml:space="preserve"> антропних та публічних інтересів в інституті </w:t>
      </w:r>
      <w:r w:rsidR="00D2645D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D2645D" w:rsidRPr="003230E0">
        <w:rPr>
          <w:rFonts w:ascii="Times New Roman" w:hAnsi="Times New Roman" w:cs="Times New Roman"/>
          <w:sz w:val="28"/>
          <w:szCs w:val="28"/>
        </w:rPr>
        <w:t>обмежень</w:t>
      </w:r>
      <w:r w:rsidR="00D2645D">
        <w:rPr>
          <w:rFonts w:ascii="Times New Roman" w:hAnsi="Times New Roman" w:cs="Times New Roman"/>
          <w:sz w:val="28"/>
          <w:szCs w:val="28"/>
        </w:rPr>
        <w:t>; встано</w:t>
      </w:r>
      <w:r w:rsidR="007F30F5">
        <w:rPr>
          <w:rFonts w:ascii="Times New Roman" w:hAnsi="Times New Roman" w:cs="Times New Roman"/>
          <w:sz w:val="28"/>
          <w:szCs w:val="28"/>
        </w:rPr>
        <w:t>влено</w:t>
      </w:r>
      <w:r w:rsidR="00D2645D">
        <w:rPr>
          <w:rFonts w:ascii="Times New Roman" w:hAnsi="Times New Roman" w:cs="Times New Roman"/>
          <w:sz w:val="28"/>
          <w:szCs w:val="28"/>
        </w:rPr>
        <w:t xml:space="preserve"> роль чинників професійності і часових вимірів </w:t>
      </w:r>
      <w:r w:rsidR="00D2645D" w:rsidRPr="003230E0">
        <w:rPr>
          <w:rFonts w:ascii="Times New Roman" w:hAnsi="Times New Roman" w:cs="Times New Roman"/>
          <w:sz w:val="28"/>
          <w:szCs w:val="28"/>
        </w:rPr>
        <w:t>в інституті обмежень прав ос</w:t>
      </w:r>
      <w:r w:rsidR="00D2645D">
        <w:rPr>
          <w:rFonts w:ascii="Times New Roman" w:hAnsi="Times New Roman" w:cs="Times New Roman"/>
          <w:sz w:val="28"/>
          <w:szCs w:val="28"/>
        </w:rPr>
        <w:t>іб</w:t>
      </w:r>
      <w:r w:rsidR="00D2645D" w:rsidRPr="003230E0">
        <w:rPr>
          <w:rFonts w:ascii="Times New Roman" w:hAnsi="Times New Roman" w:cs="Times New Roman"/>
          <w:sz w:val="28"/>
          <w:szCs w:val="28"/>
        </w:rPr>
        <w:t>, уповноважен</w:t>
      </w:r>
      <w:r w:rsidR="00D2645D">
        <w:rPr>
          <w:rFonts w:ascii="Times New Roman" w:hAnsi="Times New Roman" w:cs="Times New Roman"/>
          <w:sz w:val="28"/>
          <w:szCs w:val="28"/>
        </w:rPr>
        <w:t>их</w:t>
      </w:r>
      <w:r w:rsidR="00D2645D" w:rsidRPr="003230E0">
        <w:rPr>
          <w:rFonts w:ascii="Times New Roman" w:hAnsi="Times New Roman" w:cs="Times New Roman"/>
          <w:sz w:val="28"/>
          <w:szCs w:val="28"/>
        </w:rPr>
        <w:t xml:space="preserve"> на виконання функцій держ</w:t>
      </w:r>
      <w:r w:rsidR="00D2645D">
        <w:rPr>
          <w:rFonts w:ascii="Times New Roman" w:hAnsi="Times New Roman" w:cs="Times New Roman"/>
          <w:sz w:val="28"/>
          <w:szCs w:val="28"/>
        </w:rPr>
        <w:t>ави та місцевого самоврядування; розкрит</w:t>
      </w:r>
      <w:r w:rsidR="007F30F5">
        <w:rPr>
          <w:rFonts w:ascii="Times New Roman" w:hAnsi="Times New Roman" w:cs="Times New Roman"/>
          <w:sz w:val="28"/>
          <w:szCs w:val="28"/>
        </w:rPr>
        <w:t>о</w:t>
      </w:r>
      <w:r w:rsidR="00D2645D">
        <w:rPr>
          <w:rFonts w:ascii="Times New Roman" w:hAnsi="Times New Roman" w:cs="Times New Roman"/>
          <w:sz w:val="28"/>
          <w:szCs w:val="28"/>
        </w:rPr>
        <w:t xml:space="preserve"> зміст к</w:t>
      </w:r>
      <w:r w:rsidR="00D2645D" w:rsidRPr="003230E0">
        <w:rPr>
          <w:rFonts w:ascii="Times New Roman" w:hAnsi="Times New Roman" w:cs="Times New Roman"/>
          <w:sz w:val="28"/>
          <w:szCs w:val="28"/>
        </w:rPr>
        <w:t>онструктивн</w:t>
      </w:r>
      <w:r w:rsidR="00D2645D">
        <w:rPr>
          <w:rFonts w:ascii="Times New Roman" w:hAnsi="Times New Roman" w:cs="Times New Roman"/>
          <w:sz w:val="28"/>
          <w:szCs w:val="28"/>
        </w:rPr>
        <w:t>ої</w:t>
      </w:r>
      <w:r w:rsidR="00D2645D" w:rsidRPr="003230E0">
        <w:rPr>
          <w:rFonts w:ascii="Times New Roman" w:hAnsi="Times New Roman" w:cs="Times New Roman"/>
          <w:sz w:val="28"/>
          <w:szCs w:val="28"/>
        </w:rPr>
        <w:t xml:space="preserve"> пасіонарн</w:t>
      </w:r>
      <w:r w:rsidR="00D2645D">
        <w:rPr>
          <w:rFonts w:ascii="Times New Roman" w:hAnsi="Times New Roman" w:cs="Times New Roman"/>
          <w:sz w:val="28"/>
          <w:szCs w:val="28"/>
        </w:rPr>
        <w:t>ості як</w:t>
      </w:r>
      <w:r w:rsidR="00D2645D" w:rsidRPr="003230E0">
        <w:rPr>
          <w:rFonts w:ascii="Times New Roman" w:hAnsi="Times New Roman" w:cs="Times New Roman"/>
          <w:sz w:val="28"/>
          <w:szCs w:val="28"/>
        </w:rPr>
        <w:t xml:space="preserve"> наслід</w:t>
      </w:r>
      <w:r w:rsidR="00D2645D">
        <w:rPr>
          <w:rFonts w:ascii="Times New Roman" w:hAnsi="Times New Roman" w:cs="Times New Roman"/>
          <w:sz w:val="28"/>
          <w:szCs w:val="28"/>
        </w:rPr>
        <w:t>ку</w:t>
      </w:r>
      <w:r w:rsidR="00D2645D" w:rsidRPr="003230E0">
        <w:rPr>
          <w:rFonts w:ascii="Times New Roman" w:hAnsi="Times New Roman" w:cs="Times New Roman"/>
          <w:sz w:val="28"/>
          <w:szCs w:val="28"/>
        </w:rPr>
        <w:t xml:space="preserve"> зворотної дії обмежень прав</w:t>
      </w:r>
      <w:r w:rsidR="00D2645D">
        <w:rPr>
          <w:rFonts w:ascii="Times New Roman" w:hAnsi="Times New Roman" w:cs="Times New Roman"/>
          <w:sz w:val="28"/>
          <w:szCs w:val="28"/>
        </w:rPr>
        <w:t xml:space="preserve"> цих осіб.</w:t>
      </w:r>
    </w:p>
    <w:p w:rsidR="00B37393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3DF">
        <w:rPr>
          <w:rFonts w:ascii="Times New Roman" w:hAnsi="Times New Roman" w:cs="Times New Roman"/>
          <w:b/>
          <w:sz w:val="28"/>
          <w:szCs w:val="28"/>
        </w:rPr>
        <w:t xml:space="preserve">Об’єкт дослідження – </w:t>
      </w:r>
      <w:r w:rsidRPr="00C82545">
        <w:rPr>
          <w:rFonts w:ascii="Times New Roman" w:hAnsi="Times New Roman" w:cs="Times New Roman"/>
          <w:sz w:val="28"/>
          <w:szCs w:val="28"/>
        </w:rPr>
        <w:t xml:space="preserve">суспільні відносини у сфері </w:t>
      </w:r>
      <w:r w:rsidR="00B37393">
        <w:rPr>
          <w:rFonts w:ascii="Times New Roman" w:hAnsi="Times New Roman" w:cs="Times New Roman"/>
          <w:sz w:val="28"/>
          <w:szCs w:val="28"/>
        </w:rPr>
        <w:t xml:space="preserve">дії </w:t>
      </w:r>
      <w:r w:rsidR="00B37393" w:rsidRPr="00B37393">
        <w:rPr>
          <w:rFonts w:ascii="Times New Roman" w:hAnsi="Times New Roman" w:cs="Times New Roman"/>
          <w:sz w:val="28"/>
          <w:szCs w:val="28"/>
        </w:rPr>
        <w:t>загальноправових закономірностей інституту обмежень прав особи, уповноваженої на виконання функцій держави та місцевого самоврядування.</w:t>
      </w:r>
    </w:p>
    <w:p w:rsidR="00FD5680" w:rsidRPr="00B37393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3DF">
        <w:rPr>
          <w:rFonts w:ascii="Times New Roman" w:hAnsi="Times New Roman" w:cs="Times New Roman"/>
          <w:b/>
          <w:sz w:val="28"/>
          <w:szCs w:val="28"/>
        </w:rPr>
        <w:t xml:space="preserve">Предмет дослідження </w:t>
      </w:r>
      <w:r w:rsidRPr="00B37393">
        <w:rPr>
          <w:rFonts w:ascii="Times New Roman" w:hAnsi="Times New Roman" w:cs="Times New Roman"/>
          <w:sz w:val="28"/>
          <w:szCs w:val="28"/>
        </w:rPr>
        <w:t xml:space="preserve">- </w:t>
      </w:r>
      <w:r w:rsidR="00B37393" w:rsidRPr="00B37393">
        <w:rPr>
          <w:rFonts w:ascii="Times New Roman" w:hAnsi="Times New Roman" w:cs="Times New Roman"/>
          <w:sz w:val="28"/>
          <w:szCs w:val="28"/>
        </w:rPr>
        <w:t>відображення загальноправових закономірностей в інституті обмежень прав особи, уповноваженої на виконання функцій держави та місцевого самоврядування</w:t>
      </w:r>
      <w:r w:rsidRPr="00B373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7994" w:rsidRPr="000D1E84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3DF">
        <w:rPr>
          <w:rFonts w:ascii="Times New Roman" w:hAnsi="Times New Roman" w:cs="Times New Roman"/>
          <w:b/>
          <w:sz w:val="28"/>
          <w:szCs w:val="28"/>
        </w:rPr>
        <w:t xml:space="preserve">Наукова новизна роботи полягає </w:t>
      </w:r>
      <w:r w:rsidRPr="00B713DF">
        <w:rPr>
          <w:rFonts w:ascii="Times New Roman" w:hAnsi="Times New Roman" w:cs="Times New Roman"/>
          <w:sz w:val="28"/>
          <w:szCs w:val="28"/>
        </w:rPr>
        <w:t xml:space="preserve">в тому, що </w:t>
      </w:r>
      <w:r w:rsidRPr="00B713DF">
        <w:rPr>
          <w:rFonts w:ascii="Times New Roman" w:hAnsi="Times New Roman" w:cs="Times New Roman"/>
          <w:i/>
          <w:sz w:val="28"/>
          <w:szCs w:val="28"/>
        </w:rPr>
        <w:t>вперше</w:t>
      </w:r>
      <w:r w:rsidRPr="00B713DF">
        <w:rPr>
          <w:rFonts w:ascii="Times New Roman" w:hAnsi="Times New Roman" w:cs="Times New Roman"/>
          <w:sz w:val="28"/>
          <w:szCs w:val="28"/>
        </w:rPr>
        <w:t xml:space="preserve"> визначено </w:t>
      </w:r>
      <w:r w:rsidR="00495008">
        <w:rPr>
          <w:rFonts w:ascii="Times New Roman" w:hAnsi="Times New Roman" w:cs="Times New Roman"/>
          <w:sz w:val="28"/>
          <w:szCs w:val="28"/>
        </w:rPr>
        <w:t xml:space="preserve">збалансоване </w:t>
      </w:r>
      <w:r w:rsidR="00FC1107">
        <w:rPr>
          <w:rFonts w:ascii="Times New Roman" w:hAnsi="Times New Roman" w:cs="Times New Roman"/>
          <w:sz w:val="28"/>
          <w:szCs w:val="28"/>
        </w:rPr>
        <w:t>співвідношення правових звʼязків приватного і публічного інтересів,</w:t>
      </w:r>
      <w:r w:rsidR="00FB1242">
        <w:rPr>
          <w:rFonts w:ascii="Times New Roman" w:hAnsi="Times New Roman" w:cs="Times New Roman"/>
          <w:sz w:val="28"/>
          <w:szCs w:val="28"/>
        </w:rPr>
        <w:t xml:space="preserve"> </w:t>
      </w:r>
      <w:r w:rsidR="00495008">
        <w:rPr>
          <w:rFonts w:ascii="Times New Roman" w:hAnsi="Times New Roman" w:cs="Times New Roman"/>
          <w:sz w:val="28"/>
          <w:szCs w:val="28"/>
        </w:rPr>
        <w:t xml:space="preserve">що </w:t>
      </w:r>
      <w:r w:rsidR="00FB1242">
        <w:rPr>
          <w:rFonts w:ascii="Times New Roman" w:hAnsi="Times New Roman" w:cs="Times New Roman"/>
          <w:sz w:val="28"/>
          <w:szCs w:val="28"/>
        </w:rPr>
        <w:t>досяг</w:t>
      </w:r>
      <w:r w:rsidR="00495008">
        <w:rPr>
          <w:rFonts w:ascii="Times New Roman" w:hAnsi="Times New Roman" w:cs="Times New Roman"/>
          <w:sz w:val="28"/>
          <w:szCs w:val="28"/>
        </w:rPr>
        <w:t>ається через належне відображення в інституті антикорупційних обмежень екзистенційних потреб ОСОБИ, максимально погоджених з потребами суспільства в умовах сталого розвитку;</w:t>
      </w:r>
      <w:r w:rsidR="002617E6">
        <w:rPr>
          <w:rFonts w:ascii="Times New Roman" w:hAnsi="Times New Roman" w:cs="Times New Roman"/>
          <w:sz w:val="28"/>
          <w:szCs w:val="28"/>
        </w:rPr>
        <w:t xml:space="preserve"> </w:t>
      </w:r>
      <w:r w:rsidR="008362E6">
        <w:rPr>
          <w:rFonts w:ascii="Times New Roman" w:hAnsi="Times New Roman" w:cs="Times New Roman"/>
          <w:sz w:val="28"/>
          <w:szCs w:val="28"/>
        </w:rPr>
        <w:t>зʼясовано</w:t>
      </w:r>
      <w:r w:rsidR="00BE05B8">
        <w:rPr>
          <w:rFonts w:ascii="Times New Roman" w:hAnsi="Times New Roman" w:cs="Times New Roman"/>
          <w:sz w:val="28"/>
          <w:szCs w:val="28"/>
        </w:rPr>
        <w:t xml:space="preserve"> зміст </w:t>
      </w:r>
      <w:r w:rsidR="00955CC0">
        <w:rPr>
          <w:rFonts w:ascii="Times New Roman" w:hAnsi="Times New Roman" w:cs="Times New Roman"/>
          <w:sz w:val="28"/>
          <w:szCs w:val="28"/>
        </w:rPr>
        <w:t>к</w:t>
      </w:r>
      <w:r w:rsidR="008362E6" w:rsidRPr="003230E0">
        <w:rPr>
          <w:rFonts w:ascii="Times New Roman" w:hAnsi="Times New Roman" w:cs="Times New Roman"/>
          <w:sz w:val="28"/>
          <w:szCs w:val="28"/>
        </w:rPr>
        <w:t xml:space="preserve">валіфікаційних </w:t>
      </w:r>
      <w:r w:rsidR="008362E6">
        <w:rPr>
          <w:rFonts w:ascii="Times New Roman" w:hAnsi="Times New Roman" w:cs="Times New Roman"/>
          <w:sz w:val="28"/>
          <w:szCs w:val="28"/>
        </w:rPr>
        <w:t xml:space="preserve">характеристик </w:t>
      </w:r>
      <w:r w:rsidR="00955CC0">
        <w:rPr>
          <w:rFonts w:ascii="Times New Roman" w:hAnsi="Times New Roman" w:cs="Times New Roman"/>
          <w:sz w:val="28"/>
          <w:szCs w:val="28"/>
        </w:rPr>
        <w:t>ОСОБИ</w:t>
      </w:r>
      <w:r w:rsidR="00BE05B8">
        <w:rPr>
          <w:rFonts w:ascii="Times New Roman" w:hAnsi="Times New Roman" w:cs="Times New Roman"/>
          <w:sz w:val="28"/>
          <w:szCs w:val="28"/>
        </w:rPr>
        <w:t xml:space="preserve"> та загальних рис виконуваної нею діяльності</w:t>
      </w:r>
      <w:r w:rsidR="00955CC0">
        <w:rPr>
          <w:rFonts w:ascii="Times New Roman" w:hAnsi="Times New Roman" w:cs="Times New Roman"/>
          <w:sz w:val="28"/>
          <w:szCs w:val="28"/>
        </w:rPr>
        <w:t xml:space="preserve">, </w:t>
      </w:r>
      <w:r w:rsidR="00BE05B8">
        <w:rPr>
          <w:rFonts w:ascii="Times New Roman" w:hAnsi="Times New Roman" w:cs="Times New Roman"/>
          <w:sz w:val="28"/>
          <w:szCs w:val="28"/>
        </w:rPr>
        <w:t xml:space="preserve">відображення яких </w:t>
      </w:r>
      <w:r w:rsidR="008362E6">
        <w:rPr>
          <w:rFonts w:ascii="Times New Roman" w:hAnsi="Times New Roman" w:cs="Times New Roman"/>
          <w:sz w:val="28"/>
          <w:szCs w:val="28"/>
        </w:rPr>
        <w:t>у </w:t>
      </w:r>
      <w:r w:rsidR="00BE05B8">
        <w:rPr>
          <w:rFonts w:ascii="Times New Roman" w:hAnsi="Times New Roman" w:cs="Times New Roman"/>
          <w:sz w:val="28"/>
          <w:szCs w:val="28"/>
        </w:rPr>
        <w:t xml:space="preserve">нормах права </w:t>
      </w:r>
      <w:r w:rsidR="008362E6">
        <w:rPr>
          <w:rFonts w:ascii="Times New Roman" w:hAnsi="Times New Roman" w:cs="Times New Roman"/>
          <w:sz w:val="28"/>
          <w:szCs w:val="28"/>
        </w:rPr>
        <w:t>досліджувано</w:t>
      </w:r>
      <w:r w:rsidR="00BE05B8">
        <w:rPr>
          <w:rFonts w:ascii="Times New Roman" w:hAnsi="Times New Roman" w:cs="Times New Roman"/>
          <w:sz w:val="28"/>
          <w:szCs w:val="28"/>
        </w:rPr>
        <w:t>го</w:t>
      </w:r>
      <w:r w:rsidR="008362E6">
        <w:rPr>
          <w:rFonts w:ascii="Times New Roman" w:hAnsi="Times New Roman" w:cs="Times New Roman"/>
          <w:sz w:val="28"/>
          <w:szCs w:val="28"/>
        </w:rPr>
        <w:t xml:space="preserve"> інститут</w:t>
      </w:r>
      <w:r w:rsidR="00BE05B8">
        <w:rPr>
          <w:rFonts w:ascii="Times New Roman" w:hAnsi="Times New Roman" w:cs="Times New Roman"/>
          <w:sz w:val="28"/>
          <w:szCs w:val="28"/>
        </w:rPr>
        <w:t xml:space="preserve">у </w:t>
      </w:r>
      <w:r w:rsidR="008362E6">
        <w:rPr>
          <w:rFonts w:ascii="Times New Roman" w:hAnsi="Times New Roman" w:cs="Times New Roman"/>
          <w:sz w:val="28"/>
          <w:szCs w:val="28"/>
        </w:rPr>
        <w:t>обмежень</w:t>
      </w:r>
      <w:r w:rsidR="00BE05B8">
        <w:rPr>
          <w:rFonts w:ascii="Times New Roman" w:hAnsi="Times New Roman" w:cs="Times New Roman"/>
          <w:sz w:val="28"/>
          <w:szCs w:val="28"/>
        </w:rPr>
        <w:t xml:space="preserve"> забезпечує їхню дієвість, а також встановлено, що темпоральні характеристики цих норм суттєво </w:t>
      </w:r>
      <w:r w:rsidR="008362E6" w:rsidRPr="003230E0">
        <w:rPr>
          <w:rFonts w:ascii="Times New Roman" w:hAnsi="Times New Roman" w:cs="Times New Roman"/>
          <w:sz w:val="28"/>
          <w:szCs w:val="28"/>
        </w:rPr>
        <w:t>вплив</w:t>
      </w:r>
      <w:r w:rsidR="00BE05B8">
        <w:rPr>
          <w:rFonts w:ascii="Times New Roman" w:hAnsi="Times New Roman" w:cs="Times New Roman"/>
          <w:sz w:val="28"/>
          <w:szCs w:val="28"/>
        </w:rPr>
        <w:t>ають</w:t>
      </w:r>
      <w:r w:rsidR="008362E6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BE05B8">
        <w:rPr>
          <w:rFonts w:ascii="Times New Roman" w:hAnsi="Times New Roman" w:cs="Times New Roman"/>
          <w:sz w:val="28"/>
          <w:szCs w:val="28"/>
        </w:rPr>
        <w:t xml:space="preserve">на їхню ефективність </w:t>
      </w:r>
      <w:r w:rsidR="008362E6" w:rsidRPr="003230E0">
        <w:rPr>
          <w:rFonts w:ascii="Times New Roman" w:hAnsi="Times New Roman" w:cs="Times New Roman"/>
          <w:sz w:val="28"/>
          <w:szCs w:val="28"/>
        </w:rPr>
        <w:t xml:space="preserve">як на етапі атестації </w:t>
      </w:r>
      <w:r w:rsidR="008362E6">
        <w:rPr>
          <w:rFonts w:ascii="Times New Roman" w:hAnsi="Times New Roman" w:cs="Times New Roman"/>
          <w:sz w:val="28"/>
          <w:szCs w:val="28"/>
        </w:rPr>
        <w:t>при вступі на службу</w:t>
      </w:r>
      <w:r w:rsidR="008362E6" w:rsidRPr="003230E0">
        <w:rPr>
          <w:rFonts w:ascii="Times New Roman" w:hAnsi="Times New Roman" w:cs="Times New Roman"/>
          <w:sz w:val="28"/>
          <w:szCs w:val="28"/>
        </w:rPr>
        <w:t xml:space="preserve"> в органах публічної влади, так й під час такої </w:t>
      </w:r>
      <w:r w:rsidR="008362E6">
        <w:rPr>
          <w:rFonts w:ascii="Times New Roman" w:hAnsi="Times New Roman" w:cs="Times New Roman"/>
          <w:sz w:val="28"/>
          <w:szCs w:val="28"/>
        </w:rPr>
        <w:t>служби</w:t>
      </w:r>
      <w:r w:rsidR="00BE05B8">
        <w:rPr>
          <w:rFonts w:ascii="Times New Roman" w:hAnsi="Times New Roman" w:cs="Times New Roman"/>
          <w:sz w:val="28"/>
          <w:szCs w:val="28"/>
        </w:rPr>
        <w:t xml:space="preserve"> та після залишення посади;</w:t>
      </w:r>
      <w:r w:rsidR="002617E6" w:rsidRPr="002617E6">
        <w:rPr>
          <w:rFonts w:ascii="Times New Roman" w:hAnsi="Times New Roman" w:cs="Times New Roman"/>
          <w:sz w:val="28"/>
          <w:szCs w:val="28"/>
        </w:rPr>
        <w:t xml:space="preserve"> </w:t>
      </w:r>
      <w:r w:rsidR="002617E6">
        <w:rPr>
          <w:rFonts w:ascii="Times New Roman" w:hAnsi="Times New Roman" w:cs="Times New Roman"/>
          <w:sz w:val="28"/>
          <w:szCs w:val="28"/>
        </w:rPr>
        <w:t xml:space="preserve">встановлено, що </w:t>
      </w:r>
      <w:r w:rsidR="002617E6" w:rsidRPr="003230E0">
        <w:rPr>
          <w:rFonts w:ascii="Times New Roman" w:hAnsi="Times New Roman" w:cs="Times New Roman"/>
          <w:sz w:val="28"/>
          <w:szCs w:val="28"/>
        </w:rPr>
        <w:t xml:space="preserve">змістом обмежень прав </w:t>
      </w:r>
      <w:r w:rsidR="002617E6">
        <w:rPr>
          <w:rFonts w:ascii="Times New Roman" w:hAnsi="Times New Roman" w:cs="Times New Roman"/>
          <w:sz w:val="28"/>
          <w:szCs w:val="28"/>
        </w:rPr>
        <w:t>ОСОБИ</w:t>
      </w:r>
      <w:r w:rsidR="002617E6" w:rsidRPr="003230E0">
        <w:rPr>
          <w:rFonts w:ascii="Times New Roman" w:hAnsi="Times New Roman" w:cs="Times New Roman"/>
          <w:sz w:val="28"/>
          <w:szCs w:val="28"/>
        </w:rPr>
        <w:t xml:space="preserve"> стають ті юридичні норми, що обумовлюють перманентне </w:t>
      </w:r>
      <w:r w:rsidR="002617E6">
        <w:rPr>
          <w:rFonts w:ascii="Times New Roman" w:hAnsi="Times New Roman" w:cs="Times New Roman"/>
          <w:sz w:val="28"/>
          <w:szCs w:val="28"/>
        </w:rPr>
        <w:t>стимулювання</w:t>
      </w:r>
      <w:r w:rsidR="002617E6" w:rsidRPr="003230E0">
        <w:rPr>
          <w:rFonts w:ascii="Times New Roman" w:hAnsi="Times New Roman" w:cs="Times New Roman"/>
          <w:sz w:val="28"/>
          <w:szCs w:val="28"/>
        </w:rPr>
        <w:t xml:space="preserve"> таких ключових складових конструктивної пасіонарності як порядність, компетентність, свобода і креативність, відповідальність та </w:t>
      </w:r>
      <w:r w:rsidR="002617E6" w:rsidRPr="003230E0">
        <w:rPr>
          <w:rFonts w:ascii="Times New Roman" w:hAnsi="Times New Roman" w:cs="Times New Roman"/>
          <w:sz w:val="28"/>
          <w:szCs w:val="28"/>
        </w:rPr>
        <w:lastRenderedPageBreak/>
        <w:t xml:space="preserve">ефективність (результативність), забезпечуючи у підсумку стійку довіру, неспростовний авторитет, сталий прогрес. </w:t>
      </w:r>
      <w:r w:rsidRPr="00B713DF">
        <w:rPr>
          <w:rFonts w:ascii="Times New Roman" w:hAnsi="Times New Roman" w:cs="Times New Roman"/>
          <w:i/>
          <w:sz w:val="28"/>
          <w:szCs w:val="28"/>
        </w:rPr>
        <w:t>Удосконалено</w:t>
      </w:r>
      <w:r w:rsidRPr="00B713DF">
        <w:rPr>
          <w:rFonts w:ascii="Times New Roman" w:hAnsi="Times New Roman" w:cs="Times New Roman"/>
          <w:sz w:val="28"/>
          <w:szCs w:val="28"/>
        </w:rPr>
        <w:t xml:space="preserve"> уявлення про </w:t>
      </w:r>
      <w:r w:rsidR="00C00073">
        <w:rPr>
          <w:rFonts w:ascii="Times New Roman" w:hAnsi="Times New Roman" w:cs="Times New Roman"/>
          <w:sz w:val="28"/>
          <w:szCs w:val="28"/>
        </w:rPr>
        <w:t xml:space="preserve">відображення </w:t>
      </w:r>
      <w:r w:rsidR="00C00073" w:rsidRPr="003230E0">
        <w:rPr>
          <w:rFonts w:ascii="Times New Roman" w:hAnsi="Times New Roman" w:cs="Times New Roman"/>
          <w:sz w:val="28"/>
          <w:szCs w:val="28"/>
        </w:rPr>
        <w:t>принцип</w:t>
      </w:r>
      <w:r w:rsidR="00C00073">
        <w:rPr>
          <w:rFonts w:ascii="Times New Roman" w:hAnsi="Times New Roman" w:cs="Times New Roman"/>
          <w:sz w:val="28"/>
          <w:szCs w:val="28"/>
        </w:rPr>
        <w:t>ів</w:t>
      </w:r>
      <w:r w:rsidR="00C00073" w:rsidRPr="003230E0">
        <w:rPr>
          <w:rFonts w:ascii="Times New Roman" w:hAnsi="Times New Roman" w:cs="Times New Roman"/>
          <w:sz w:val="28"/>
          <w:szCs w:val="28"/>
        </w:rPr>
        <w:t xml:space="preserve"> верховенств</w:t>
      </w:r>
      <w:r w:rsidR="00C00073">
        <w:rPr>
          <w:rFonts w:ascii="Times New Roman" w:hAnsi="Times New Roman" w:cs="Times New Roman"/>
          <w:sz w:val="28"/>
          <w:szCs w:val="28"/>
        </w:rPr>
        <w:t>а</w:t>
      </w:r>
      <w:r w:rsidR="00C00073" w:rsidRPr="003230E0">
        <w:rPr>
          <w:rFonts w:ascii="Times New Roman" w:hAnsi="Times New Roman" w:cs="Times New Roman"/>
          <w:sz w:val="28"/>
          <w:szCs w:val="28"/>
        </w:rPr>
        <w:t xml:space="preserve"> права, законодавч</w:t>
      </w:r>
      <w:r w:rsidR="00C00073">
        <w:rPr>
          <w:rFonts w:ascii="Times New Roman" w:hAnsi="Times New Roman" w:cs="Times New Roman"/>
          <w:sz w:val="28"/>
          <w:szCs w:val="28"/>
        </w:rPr>
        <w:t>ої</w:t>
      </w:r>
      <w:r w:rsidR="00C00073" w:rsidRPr="003230E0">
        <w:rPr>
          <w:rFonts w:ascii="Times New Roman" w:hAnsi="Times New Roman" w:cs="Times New Roman"/>
          <w:sz w:val="28"/>
          <w:szCs w:val="28"/>
        </w:rPr>
        <w:t xml:space="preserve"> визначен</w:t>
      </w:r>
      <w:r w:rsidR="00C00073">
        <w:rPr>
          <w:rFonts w:ascii="Times New Roman" w:hAnsi="Times New Roman" w:cs="Times New Roman"/>
          <w:sz w:val="28"/>
          <w:szCs w:val="28"/>
        </w:rPr>
        <w:t>ості</w:t>
      </w:r>
      <w:r w:rsidR="00C00073" w:rsidRPr="003230E0">
        <w:rPr>
          <w:rFonts w:ascii="Times New Roman" w:hAnsi="Times New Roman" w:cs="Times New Roman"/>
          <w:sz w:val="28"/>
          <w:szCs w:val="28"/>
        </w:rPr>
        <w:t>, історичн</w:t>
      </w:r>
      <w:r w:rsidR="00C00073">
        <w:rPr>
          <w:rFonts w:ascii="Times New Roman" w:hAnsi="Times New Roman" w:cs="Times New Roman"/>
          <w:sz w:val="28"/>
          <w:szCs w:val="28"/>
        </w:rPr>
        <w:t>ої</w:t>
      </w:r>
      <w:r w:rsidR="00C00073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C00073">
        <w:rPr>
          <w:rFonts w:ascii="Times New Roman" w:hAnsi="Times New Roman" w:cs="Times New Roman"/>
          <w:sz w:val="28"/>
          <w:szCs w:val="28"/>
        </w:rPr>
        <w:t>і соціальної обумовленості</w:t>
      </w:r>
      <w:r w:rsidR="00C00073" w:rsidRPr="003230E0">
        <w:rPr>
          <w:rFonts w:ascii="Times New Roman" w:hAnsi="Times New Roman" w:cs="Times New Roman"/>
          <w:sz w:val="28"/>
          <w:szCs w:val="28"/>
        </w:rPr>
        <w:t>, цільов</w:t>
      </w:r>
      <w:r w:rsidR="00C00073">
        <w:rPr>
          <w:rFonts w:ascii="Times New Roman" w:hAnsi="Times New Roman" w:cs="Times New Roman"/>
          <w:sz w:val="28"/>
          <w:szCs w:val="28"/>
        </w:rPr>
        <w:t>ої</w:t>
      </w:r>
      <w:r w:rsidR="00C00073" w:rsidRPr="003230E0">
        <w:rPr>
          <w:rFonts w:ascii="Times New Roman" w:hAnsi="Times New Roman" w:cs="Times New Roman"/>
          <w:sz w:val="28"/>
          <w:szCs w:val="28"/>
        </w:rPr>
        <w:t xml:space="preserve"> співмірн</w:t>
      </w:r>
      <w:r w:rsidR="00C00073">
        <w:rPr>
          <w:rFonts w:ascii="Times New Roman" w:hAnsi="Times New Roman" w:cs="Times New Roman"/>
          <w:sz w:val="28"/>
          <w:szCs w:val="28"/>
        </w:rPr>
        <w:t>ості</w:t>
      </w:r>
      <w:r w:rsidR="00C00073" w:rsidRPr="003230E0">
        <w:rPr>
          <w:rFonts w:ascii="Times New Roman" w:hAnsi="Times New Roman" w:cs="Times New Roman"/>
          <w:sz w:val="28"/>
          <w:szCs w:val="28"/>
        </w:rPr>
        <w:t>, пріоритетн</w:t>
      </w:r>
      <w:r w:rsidR="00C00073">
        <w:rPr>
          <w:rFonts w:ascii="Times New Roman" w:hAnsi="Times New Roman" w:cs="Times New Roman"/>
          <w:sz w:val="28"/>
          <w:szCs w:val="28"/>
        </w:rPr>
        <w:t>ості</w:t>
      </w:r>
      <w:r w:rsidR="00C00073" w:rsidRPr="003230E0">
        <w:rPr>
          <w:rFonts w:ascii="Times New Roman" w:hAnsi="Times New Roman" w:cs="Times New Roman"/>
          <w:sz w:val="28"/>
          <w:szCs w:val="28"/>
        </w:rPr>
        <w:t xml:space="preserve"> міжнародно-правових стандартів, недискримінаційн</w:t>
      </w:r>
      <w:r w:rsidR="00C00073">
        <w:rPr>
          <w:rFonts w:ascii="Times New Roman" w:hAnsi="Times New Roman" w:cs="Times New Roman"/>
          <w:sz w:val="28"/>
          <w:szCs w:val="28"/>
        </w:rPr>
        <w:t>ості</w:t>
      </w:r>
      <w:r w:rsidR="00C00073" w:rsidRPr="003230E0">
        <w:rPr>
          <w:rFonts w:ascii="Times New Roman" w:hAnsi="Times New Roman" w:cs="Times New Roman"/>
          <w:sz w:val="28"/>
          <w:szCs w:val="28"/>
        </w:rPr>
        <w:t>, науков</w:t>
      </w:r>
      <w:r w:rsidR="00C00073">
        <w:rPr>
          <w:rFonts w:ascii="Times New Roman" w:hAnsi="Times New Roman" w:cs="Times New Roman"/>
          <w:sz w:val="28"/>
          <w:szCs w:val="28"/>
        </w:rPr>
        <w:t>ої</w:t>
      </w:r>
      <w:r w:rsidR="00C00073" w:rsidRPr="003230E0">
        <w:rPr>
          <w:rFonts w:ascii="Times New Roman" w:hAnsi="Times New Roman" w:cs="Times New Roman"/>
          <w:sz w:val="28"/>
          <w:szCs w:val="28"/>
        </w:rPr>
        <w:t xml:space="preserve"> обґрунтован</w:t>
      </w:r>
      <w:r w:rsidR="00C00073">
        <w:rPr>
          <w:rFonts w:ascii="Times New Roman" w:hAnsi="Times New Roman" w:cs="Times New Roman"/>
          <w:sz w:val="28"/>
          <w:szCs w:val="28"/>
        </w:rPr>
        <w:t xml:space="preserve">ості та інших правових ідей в інституті </w:t>
      </w:r>
      <w:r w:rsidR="00C00073">
        <w:rPr>
          <w:rFonts w:ascii="Times New Roman" w:hAnsi="Times New Roman" w:cs="Times New Roman"/>
          <w:color w:val="000000"/>
          <w:sz w:val="28"/>
          <w:szCs w:val="28"/>
        </w:rPr>
        <w:t>обмеження прав</w:t>
      </w:r>
      <w:r w:rsidR="005727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6F9A" w:rsidRPr="00C06F9A">
        <w:rPr>
          <w:rFonts w:ascii="Times New Roman" w:hAnsi="Times New Roman"/>
          <w:sz w:val="28"/>
          <w:szCs w:val="28"/>
        </w:rPr>
        <w:t>ОСОБИ</w:t>
      </w:r>
      <w:r w:rsidR="00C00073" w:rsidRPr="003230E0">
        <w:rPr>
          <w:rFonts w:ascii="Times New Roman" w:hAnsi="Times New Roman" w:cs="Times New Roman"/>
          <w:sz w:val="28"/>
          <w:szCs w:val="28"/>
        </w:rPr>
        <w:t>.</w:t>
      </w:r>
      <w:r w:rsidR="002617E6">
        <w:rPr>
          <w:rFonts w:ascii="Times New Roman" w:hAnsi="Times New Roman" w:cs="Times New Roman"/>
          <w:sz w:val="28"/>
          <w:szCs w:val="28"/>
        </w:rPr>
        <w:t xml:space="preserve"> </w:t>
      </w:r>
      <w:r w:rsidRPr="00B713DF">
        <w:rPr>
          <w:rFonts w:ascii="Times New Roman" w:hAnsi="Times New Roman" w:cs="Times New Roman"/>
          <w:i/>
          <w:sz w:val="28"/>
          <w:szCs w:val="28"/>
        </w:rPr>
        <w:t xml:space="preserve">Дістало подальшого розвитку </w:t>
      </w:r>
      <w:r w:rsidR="00C06F9A" w:rsidRPr="00C06F9A">
        <w:rPr>
          <w:rFonts w:ascii="Times New Roman" w:hAnsi="Times New Roman" w:cs="Times New Roman"/>
          <w:bCs/>
          <w:sz w:val="28"/>
          <w:szCs w:val="28"/>
        </w:rPr>
        <w:t xml:space="preserve">поняття і </w:t>
      </w:r>
      <w:r w:rsidR="00F87994" w:rsidRPr="00C06F9A">
        <w:rPr>
          <w:rFonts w:ascii="Times New Roman" w:hAnsi="Times New Roman" w:cs="Times New Roman"/>
          <w:bCs/>
          <w:sz w:val="28"/>
          <w:szCs w:val="28"/>
        </w:rPr>
        <w:t>ознаки обмежен</w:t>
      </w:r>
      <w:r w:rsidR="00C06F9A">
        <w:rPr>
          <w:rFonts w:ascii="Times New Roman" w:hAnsi="Times New Roman" w:cs="Times New Roman"/>
          <w:bCs/>
          <w:sz w:val="28"/>
          <w:szCs w:val="28"/>
        </w:rPr>
        <w:t>ь</w:t>
      </w:r>
      <w:r w:rsidR="00F87994">
        <w:rPr>
          <w:rFonts w:ascii="Times New Roman" w:hAnsi="Times New Roman" w:cs="Times New Roman"/>
          <w:color w:val="000000"/>
          <w:sz w:val="28"/>
          <w:szCs w:val="28"/>
        </w:rPr>
        <w:t xml:space="preserve"> прав </w:t>
      </w:r>
      <w:r w:rsidR="009551D5" w:rsidRPr="00C06F9A">
        <w:rPr>
          <w:rFonts w:ascii="Times New Roman" w:hAnsi="Times New Roman"/>
          <w:sz w:val="28"/>
          <w:szCs w:val="28"/>
        </w:rPr>
        <w:t>ОСОБИ</w:t>
      </w:r>
      <w:r w:rsidR="00FC5260">
        <w:rPr>
          <w:rFonts w:ascii="Times New Roman" w:hAnsi="Times New Roman" w:cs="Times New Roman"/>
          <w:color w:val="000000"/>
          <w:sz w:val="28"/>
          <w:szCs w:val="28"/>
        </w:rPr>
        <w:t>, зокрема їхн</w:t>
      </w:r>
      <w:r w:rsidR="00855379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>об</w:t>
      </w:r>
      <w:r w:rsidR="00F87994" w:rsidRPr="003230E0">
        <w:rPr>
          <w:rFonts w:ascii="Times New Roman" w:hAnsi="Times New Roman" w:cs="Times New Roman"/>
          <w:bCs/>
          <w:sz w:val="28"/>
          <w:szCs w:val="28"/>
          <w:lang w:val="en-US"/>
        </w:rPr>
        <w:t>`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>єктивн</w:t>
      </w:r>
      <w:r w:rsidR="00855379">
        <w:rPr>
          <w:rFonts w:ascii="Times New Roman" w:hAnsi="Times New Roman" w:cs="Times New Roman"/>
          <w:bCs/>
          <w:sz w:val="28"/>
          <w:szCs w:val="28"/>
        </w:rPr>
        <w:t>а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5260">
        <w:rPr>
          <w:rFonts w:ascii="Times New Roman" w:hAnsi="Times New Roman" w:cs="Times New Roman"/>
          <w:bCs/>
          <w:sz w:val="28"/>
          <w:szCs w:val="28"/>
        </w:rPr>
        <w:t>зумовлен</w:t>
      </w:r>
      <w:r w:rsidR="00855379">
        <w:rPr>
          <w:rFonts w:ascii="Times New Roman" w:hAnsi="Times New Roman" w:cs="Times New Roman"/>
          <w:bCs/>
          <w:sz w:val="28"/>
          <w:szCs w:val="28"/>
        </w:rPr>
        <w:t>ість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>, нормативн</w:t>
      </w:r>
      <w:r w:rsidR="00855379">
        <w:rPr>
          <w:rFonts w:ascii="Times New Roman" w:hAnsi="Times New Roman" w:cs="Times New Roman"/>
          <w:bCs/>
          <w:sz w:val="28"/>
          <w:szCs w:val="28"/>
        </w:rPr>
        <w:t>а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 xml:space="preserve"> (публічно-правов</w:t>
      </w:r>
      <w:r w:rsidR="00855379">
        <w:rPr>
          <w:rFonts w:ascii="Times New Roman" w:hAnsi="Times New Roman" w:cs="Times New Roman"/>
          <w:bCs/>
          <w:sz w:val="28"/>
          <w:szCs w:val="28"/>
        </w:rPr>
        <w:t>а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>) інституціональн</w:t>
      </w:r>
      <w:r w:rsidR="00855379">
        <w:rPr>
          <w:rFonts w:ascii="Times New Roman" w:hAnsi="Times New Roman" w:cs="Times New Roman"/>
          <w:bCs/>
          <w:sz w:val="28"/>
          <w:szCs w:val="28"/>
        </w:rPr>
        <w:t>а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 xml:space="preserve"> визначен</w:t>
      </w:r>
      <w:r w:rsidR="00855379">
        <w:rPr>
          <w:rFonts w:ascii="Times New Roman" w:hAnsi="Times New Roman" w:cs="Times New Roman"/>
          <w:bCs/>
          <w:sz w:val="28"/>
          <w:szCs w:val="28"/>
        </w:rPr>
        <w:t>ість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>, спрямован</w:t>
      </w:r>
      <w:r w:rsidR="00855379">
        <w:rPr>
          <w:rFonts w:ascii="Times New Roman" w:hAnsi="Times New Roman" w:cs="Times New Roman"/>
          <w:bCs/>
          <w:sz w:val="28"/>
          <w:szCs w:val="28"/>
        </w:rPr>
        <w:t>ість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 xml:space="preserve"> на задоволення публічного інтересу, цільов</w:t>
      </w:r>
      <w:r w:rsidR="00855379">
        <w:rPr>
          <w:rFonts w:ascii="Times New Roman" w:hAnsi="Times New Roman" w:cs="Times New Roman"/>
          <w:bCs/>
          <w:sz w:val="28"/>
          <w:szCs w:val="28"/>
        </w:rPr>
        <w:t>а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 xml:space="preserve"> співмірн</w:t>
      </w:r>
      <w:r w:rsidR="00855379">
        <w:rPr>
          <w:rFonts w:ascii="Times New Roman" w:hAnsi="Times New Roman" w:cs="Times New Roman"/>
          <w:bCs/>
          <w:sz w:val="28"/>
          <w:szCs w:val="28"/>
        </w:rPr>
        <w:t>ість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>, примусов</w:t>
      </w:r>
      <w:r w:rsidR="00855379">
        <w:rPr>
          <w:rFonts w:ascii="Times New Roman" w:hAnsi="Times New Roman" w:cs="Times New Roman"/>
          <w:bCs/>
          <w:sz w:val="28"/>
          <w:szCs w:val="28"/>
        </w:rPr>
        <w:t>а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 xml:space="preserve"> забезпечен</w:t>
      </w:r>
      <w:r w:rsidR="00855379">
        <w:rPr>
          <w:rFonts w:ascii="Times New Roman" w:hAnsi="Times New Roman" w:cs="Times New Roman"/>
          <w:bCs/>
          <w:sz w:val="28"/>
          <w:szCs w:val="28"/>
        </w:rPr>
        <w:t>ість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>, суб</w:t>
      </w:r>
      <w:r w:rsidR="00F87994" w:rsidRPr="003230E0">
        <w:rPr>
          <w:rFonts w:ascii="Times New Roman" w:hAnsi="Times New Roman" w:cs="Times New Roman"/>
          <w:bCs/>
          <w:sz w:val="28"/>
          <w:szCs w:val="28"/>
          <w:lang w:val="en-US"/>
        </w:rPr>
        <w:t>`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>єктн</w:t>
      </w:r>
      <w:r w:rsidR="00855379">
        <w:rPr>
          <w:rFonts w:ascii="Times New Roman" w:hAnsi="Times New Roman" w:cs="Times New Roman"/>
          <w:bCs/>
          <w:sz w:val="28"/>
          <w:szCs w:val="28"/>
        </w:rPr>
        <w:t>а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 xml:space="preserve"> спрямован</w:t>
      </w:r>
      <w:r w:rsidR="00855379">
        <w:rPr>
          <w:rFonts w:ascii="Times New Roman" w:hAnsi="Times New Roman" w:cs="Times New Roman"/>
          <w:bCs/>
          <w:sz w:val="28"/>
          <w:szCs w:val="28"/>
        </w:rPr>
        <w:t>ість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>, спеціальн</w:t>
      </w:r>
      <w:r w:rsidR="00855379">
        <w:rPr>
          <w:rFonts w:ascii="Times New Roman" w:hAnsi="Times New Roman" w:cs="Times New Roman"/>
          <w:bCs/>
          <w:sz w:val="28"/>
          <w:szCs w:val="28"/>
        </w:rPr>
        <w:t xml:space="preserve">ий </w:t>
      </w:r>
      <w:r w:rsidR="00F87994" w:rsidRPr="003230E0">
        <w:rPr>
          <w:rFonts w:ascii="Times New Roman" w:hAnsi="Times New Roman" w:cs="Times New Roman"/>
          <w:bCs/>
          <w:sz w:val="28"/>
          <w:szCs w:val="28"/>
        </w:rPr>
        <w:t>характер</w:t>
      </w:r>
      <w:r w:rsidR="00F8799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C5260">
        <w:rPr>
          <w:rFonts w:ascii="Times New Roman" w:hAnsi="Times New Roman" w:cs="Times New Roman"/>
          <w:bCs/>
          <w:sz w:val="28"/>
          <w:szCs w:val="28"/>
        </w:rPr>
        <w:t xml:space="preserve">що 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>у сукупності форму</w:t>
      </w:r>
      <w:r w:rsidR="00855379">
        <w:rPr>
          <w:rFonts w:ascii="Times New Roman" w:hAnsi="Times New Roman" w:cs="Times New Roman"/>
          <w:color w:val="000000"/>
          <w:sz w:val="28"/>
          <w:szCs w:val="28"/>
        </w:rPr>
        <w:t>є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ресурс відповідного обмеження,</w:t>
      </w:r>
      <w:r w:rsidR="00CF07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5260">
        <w:rPr>
          <w:rFonts w:ascii="Times New Roman" w:hAnsi="Times New Roman" w:cs="Times New Roman"/>
          <w:color w:val="000000"/>
          <w:sz w:val="28"/>
          <w:szCs w:val="28"/>
        </w:rPr>
        <w:t>визначено</w:t>
      </w:r>
      <w:r w:rsidR="00CF07D3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FC5260">
        <w:rPr>
          <w:rFonts w:ascii="Times New Roman" w:hAnsi="Times New Roman" w:cs="Times New Roman"/>
          <w:color w:val="000000"/>
          <w:sz w:val="28"/>
          <w:szCs w:val="28"/>
        </w:rPr>
        <w:t xml:space="preserve"> як 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>об’єктивно зумовлен</w:t>
      </w:r>
      <w:r w:rsidR="00F87994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>, нормативно визначен</w:t>
      </w:r>
      <w:r w:rsidR="00F87994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>, співмірн</w:t>
      </w:r>
      <w:r w:rsidR="00F87994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ліміт</w:t>
      </w:r>
      <w:r w:rsidR="00F87994">
        <w:rPr>
          <w:rFonts w:ascii="Times New Roman" w:hAnsi="Times New Roman" w:cs="Times New Roman"/>
          <w:color w:val="000000"/>
          <w:sz w:val="28"/>
          <w:szCs w:val="28"/>
        </w:rPr>
        <w:t>ів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поведінк</w:t>
      </w:r>
      <w:r w:rsidR="00FC526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7994"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наділен</w:t>
      </w:r>
      <w:r w:rsidR="00F87994">
        <w:rPr>
          <w:rFonts w:ascii="Times New Roman" w:hAnsi="Times New Roman" w:cs="Times New Roman"/>
          <w:color w:val="000000"/>
          <w:sz w:val="28"/>
          <w:szCs w:val="28"/>
        </w:rPr>
        <w:t>ої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07D3">
        <w:rPr>
          <w:rFonts w:ascii="Times New Roman" w:hAnsi="Times New Roman" w:cs="Times New Roman"/>
          <w:color w:val="000000"/>
          <w:sz w:val="28"/>
          <w:szCs w:val="28"/>
        </w:rPr>
        <w:t>публічно-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>владними повноваженнями, спрямован</w:t>
      </w:r>
      <w:r w:rsidR="00F8799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F07D3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F87994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на забезпечення практичної реалізації та захисту </w:t>
      </w:r>
      <w:r w:rsidR="00F87994" w:rsidRPr="000D1E84">
        <w:rPr>
          <w:rFonts w:ascii="Times New Roman" w:hAnsi="Times New Roman" w:cs="Times New Roman"/>
          <w:color w:val="000000"/>
          <w:sz w:val="28"/>
          <w:szCs w:val="28"/>
        </w:rPr>
        <w:t>нею публічних інтересів, дотримання яких забезпечується примусовою силою держави</w:t>
      </w:r>
      <w:r w:rsidR="00CF07D3" w:rsidRPr="000D1E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5680" w:rsidRPr="000D1E84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E84">
        <w:rPr>
          <w:rFonts w:ascii="Times New Roman" w:hAnsi="Times New Roman" w:cs="Times New Roman"/>
          <w:b/>
          <w:sz w:val="28"/>
          <w:szCs w:val="28"/>
        </w:rPr>
        <w:t xml:space="preserve">Методи </w:t>
      </w:r>
      <w:r w:rsidRPr="000D1E84">
        <w:rPr>
          <w:rFonts w:ascii="Times New Roman" w:hAnsi="Times New Roman" w:cs="Times New Roman"/>
          <w:sz w:val="28"/>
          <w:szCs w:val="28"/>
        </w:rPr>
        <w:t xml:space="preserve">діалектичної і формальної логік, </w:t>
      </w:r>
      <w:r w:rsidR="007F30F5" w:rsidRPr="000D1E84">
        <w:rPr>
          <w:rFonts w:ascii="Times New Roman" w:hAnsi="Times New Roman" w:cs="Times New Roman"/>
          <w:sz w:val="28"/>
          <w:szCs w:val="28"/>
        </w:rPr>
        <w:t xml:space="preserve">праксеологічний, </w:t>
      </w:r>
      <w:r w:rsidRPr="000D1E84">
        <w:rPr>
          <w:rFonts w:ascii="Times New Roman" w:hAnsi="Times New Roman" w:cs="Times New Roman"/>
          <w:sz w:val="28"/>
          <w:szCs w:val="28"/>
        </w:rPr>
        <w:t xml:space="preserve">аксіологічний, антропологічний, герменевтичний, </w:t>
      </w:r>
      <w:r w:rsidR="007F30F5" w:rsidRPr="000D1E84">
        <w:rPr>
          <w:rFonts w:ascii="Times New Roman" w:hAnsi="Times New Roman" w:cs="Times New Roman"/>
          <w:sz w:val="28"/>
          <w:szCs w:val="28"/>
        </w:rPr>
        <w:t>моделювання, експертних оцінок</w:t>
      </w:r>
      <w:r w:rsidRPr="000D1E84">
        <w:rPr>
          <w:rFonts w:ascii="Times New Roman" w:hAnsi="Times New Roman" w:cs="Times New Roman"/>
          <w:sz w:val="28"/>
          <w:szCs w:val="28"/>
        </w:rPr>
        <w:t>, історико-правовий, порівняльно-правовий та інші.</w:t>
      </w:r>
    </w:p>
    <w:p w:rsidR="00FD5680" w:rsidRPr="00B713DF" w:rsidRDefault="00FD568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E84">
        <w:rPr>
          <w:rFonts w:ascii="Times New Roman" w:hAnsi="Times New Roman" w:cs="Times New Roman"/>
          <w:b/>
          <w:sz w:val="28"/>
          <w:szCs w:val="28"/>
        </w:rPr>
        <w:t xml:space="preserve">Структура роботи: </w:t>
      </w:r>
      <w:r w:rsidRPr="000D1E84">
        <w:rPr>
          <w:rFonts w:ascii="Times New Roman" w:hAnsi="Times New Roman" w:cs="Times New Roman"/>
          <w:sz w:val="28"/>
          <w:szCs w:val="28"/>
        </w:rPr>
        <w:t xml:space="preserve">вступ, </w:t>
      </w:r>
      <w:r w:rsidR="007F30F5" w:rsidRPr="000D1E84">
        <w:rPr>
          <w:rFonts w:ascii="Times New Roman" w:hAnsi="Times New Roman" w:cs="Times New Roman"/>
          <w:sz w:val="28"/>
          <w:szCs w:val="28"/>
        </w:rPr>
        <w:t>два</w:t>
      </w:r>
      <w:r w:rsidRPr="000D1E84">
        <w:rPr>
          <w:rFonts w:ascii="Times New Roman" w:hAnsi="Times New Roman" w:cs="Times New Roman"/>
          <w:sz w:val="28"/>
          <w:szCs w:val="28"/>
        </w:rPr>
        <w:t xml:space="preserve"> розділ</w:t>
      </w:r>
      <w:r w:rsidR="007F30F5" w:rsidRPr="000D1E84">
        <w:rPr>
          <w:rFonts w:ascii="Times New Roman" w:hAnsi="Times New Roman" w:cs="Times New Roman"/>
          <w:sz w:val="28"/>
          <w:szCs w:val="28"/>
        </w:rPr>
        <w:t>и</w:t>
      </w:r>
      <w:r w:rsidRPr="000D1E84">
        <w:rPr>
          <w:rFonts w:ascii="Times New Roman" w:hAnsi="Times New Roman" w:cs="Times New Roman"/>
          <w:sz w:val="28"/>
          <w:szCs w:val="28"/>
        </w:rPr>
        <w:t xml:space="preserve">, які об’єднують </w:t>
      </w:r>
      <w:r w:rsidR="007F30F5" w:rsidRPr="000D1E84">
        <w:rPr>
          <w:rFonts w:ascii="Times New Roman" w:hAnsi="Times New Roman" w:cs="Times New Roman"/>
          <w:sz w:val="28"/>
          <w:szCs w:val="28"/>
        </w:rPr>
        <w:t>п’ять</w:t>
      </w:r>
      <w:r w:rsidRPr="000D1E84">
        <w:rPr>
          <w:rFonts w:ascii="Times New Roman" w:hAnsi="Times New Roman" w:cs="Times New Roman"/>
          <w:sz w:val="28"/>
          <w:szCs w:val="28"/>
        </w:rPr>
        <w:t xml:space="preserve"> підрозділ</w:t>
      </w:r>
      <w:r w:rsidR="007F30F5" w:rsidRPr="000D1E84">
        <w:rPr>
          <w:rFonts w:ascii="Times New Roman" w:hAnsi="Times New Roman" w:cs="Times New Roman"/>
          <w:sz w:val="28"/>
          <w:szCs w:val="28"/>
        </w:rPr>
        <w:t>ів</w:t>
      </w:r>
      <w:r w:rsidRPr="000D1E84">
        <w:rPr>
          <w:rFonts w:ascii="Times New Roman" w:hAnsi="Times New Roman" w:cs="Times New Roman"/>
          <w:sz w:val="28"/>
          <w:szCs w:val="28"/>
        </w:rPr>
        <w:t>, висновки, список використаних джерел</w:t>
      </w:r>
      <w:r w:rsidRPr="00B713DF">
        <w:rPr>
          <w:rFonts w:ascii="Times New Roman" w:hAnsi="Times New Roman" w:cs="Times New Roman"/>
          <w:sz w:val="28"/>
          <w:szCs w:val="28"/>
        </w:rPr>
        <w:t>.</w:t>
      </w:r>
    </w:p>
    <w:p w:rsidR="00FC5260" w:rsidRDefault="00FC5260" w:rsidP="00800E96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3D36" w:rsidRPr="003230E0" w:rsidRDefault="00063D36" w:rsidP="00800E9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0E0">
        <w:rPr>
          <w:rFonts w:ascii="Times New Roman" w:hAnsi="Times New Roman" w:cs="Times New Roman"/>
          <w:b/>
          <w:sz w:val="28"/>
          <w:szCs w:val="28"/>
        </w:rPr>
        <w:lastRenderedPageBreak/>
        <w:t>РОЗДІЛ І. ТЕОРЕТИЧНА ОСНОВА ЗАГАЛЬНОПРАВОВИХ ЗАКОНОМІРНОСТЕЙ В ІНСТИТУТІ ОБМЕЖЕНЬ ПРАВ ОСОБИ, УПОВНОВАЖЕНОЇ НА ВИКОНАННЯ ФУНКЦІЙ ДЕРЖАВИ ТА МІСЦЕВОГО САМОВРЯДУВАННЯ</w:t>
      </w:r>
    </w:p>
    <w:p w:rsidR="00246667" w:rsidRPr="003230E0" w:rsidRDefault="00246667" w:rsidP="00800E9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pStyle w:val="1"/>
        <w:keepNext w:val="0"/>
        <w:keepLines w:val="0"/>
        <w:widowControl w:val="0"/>
        <w:spacing w:before="120" w:line="36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3230E0">
        <w:rPr>
          <w:rFonts w:ascii="Times New Roman" w:hAnsi="Times New Roman" w:cs="Times New Roman"/>
          <w:color w:val="000000" w:themeColor="text1"/>
        </w:rPr>
        <w:t xml:space="preserve">1.1. Обмеження </w:t>
      </w:r>
      <w:r w:rsidR="00037588">
        <w:rPr>
          <w:rFonts w:ascii="Times New Roman" w:hAnsi="Times New Roman" w:cs="Times New Roman"/>
          <w:color w:val="000000" w:themeColor="text1"/>
        </w:rPr>
        <w:t xml:space="preserve">прав </w:t>
      </w:r>
      <w:r w:rsidRPr="003230E0">
        <w:rPr>
          <w:rFonts w:ascii="Times New Roman" w:hAnsi="Times New Roman" w:cs="Times New Roman"/>
          <w:color w:val="000000" w:themeColor="text1"/>
        </w:rPr>
        <w:t>о</w:t>
      </w:r>
      <w:r w:rsidR="00FE068E" w:rsidRPr="003230E0">
        <w:rPr>
          <w:rFonts w:ascii="Times New Roman" w:hAnsi="Times New Roman" w:cs="Times New Roman"/>
          <w:color w:val="000000" w:themeColor="text1"/>
        </w:rPr>
        <w:t>соби</w:t>
      </w:r>
      <w:r w:rsidRPr="003230E0">
        <w:rPr>
          <w:rFonts w:ascii="Times New Roman" w:hAnsi="Times New Roman" w:cs="Times New Roman"/>
          <w:color w:val="000000" w:themeColor="text1"/>
        </w:rPr>
        <w:t>, уповноважен</w:t>
      </w:r>
      <w:r w:rsidR="00FE068E" w:rsidRPr="003230E0">
        <w:rPr>
          <w:rFonts w:ascii="Times New Roman" w:hAnsi="Times New Roman" w:cs="Times New Roman"/>
          <w:color w:val="000000" w:themeColor="text1"/>
        </w:rPr>
        <w:t>ої</w:t>
      </w:r>
      <w:r w:rsidRPr="003230E0">
        <w:rPr>
          <w:rFonts w:ascii="Times New Roman" w:hAnsi="Times New Roman" w:cs="Times New Roman"/>
          <w:color w:val="000000" w:themeColor="text1"/>
        </w:rPr>
        <w:t xml:space="preserve"> на виконання функцій держави та місцевого самоврядування: поняття, ознаки, співвідношення із суміжними правовими явищами</w:t>
      </w:r>
    </w:p>
    <w:p w:rsidR="00246667" w:rsidRPr="003230E0" w:rsidRDefault="00246667" w:rsidP="00800E96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Проблематика обмежень </w:t>
      </w:r>
      <w:r w:rsidR="00AA6EEE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привертає увагу як представників різних наук (філософії, психології, логіки тощо) і, як наслідок в наявності значна кількість джерел із висвітленням обмежень у філософському (наприклад, роботи І. Канта, Г. Гегеля, Ф.В. Константинова), логічному аспектах (наприклад, роботи В.І. Кириллова, А.О. Старченко), так і вчених юристів, що свідчить про комплексний </w:t>
      </w:r>
      <w:r w:rsidR="00037588">
        <w:rPr>
          <w:rFonts w:ascii="Times New Roman" w:hAnsi="Times New Roman" w:cs="Times New Roman"/>
          <w:sz w:val="28"/>
          <w:szCs w:val="28"/>
        </w:rPr>
        <w:t xml:space="preserve">їх </w:t>
      </w:r>
      <w:r w:rsidRPr="003230E0">
        <w:rPr>
          <w:rFonts w:ascii="Times New Roman" w:hAnsi="Times New Roman" w:cs="Times New Roman"/>
          <w:sz w:val="28"/>
          <w:szCs w:val="28"/>
        </w:rPr>
        <w:t>характер. Дослідженню обмежень приділяється увага представників і правової науки як у загальнотеоретичному аспекті (наприклад, роботи О.В. Малька, М.І. Козюбри, В.С. Ковальського, П.М. Рабіновича, І.М. Панкевича, О.В. Петришина, Н.М. Пархоменко, І.Д. Ягофорової та ін.), так і у галузевому вимірі – вченими-конституціоналістами (наприклад, роботи О.В. Батанова, Ю.О. Волошина та ін.), вченими-</w:t>
      </w:r>
      <w:r w:rsidR="00037588">
        <w:rPr>
          <w:rFonts w:ascii="Times New Roman" w:hAnsi="Times New Roman" w:cs="Times New Roman"/>
          <w:sz w:val="28"/>
          <w:szCs w:val="28"/>
        </w:rPr>
        <w:t>адміністративістами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(наприклад, роботи А.В. Басова, Т.О. Коломоєць, В.Г. Чорної, О.І. Миколенка, В.К. Бердникової та ін.), вченими-представниками науки кримінального права (наприклад, роботи М.І. Хавронюка, О.О. Дудорова, Д.В. Каменськ</w:t>
      </w:r>
      <w:r w:rsidR="00037588">
        <w:rPr>
          <w:rFonts w:ascii="Times New Roman" w:hAnsi="Times New Roman" w:cs="Times New Roman"/>
          <w:sz w:val="28"/>
          <w:szCs w:val="28"/>
        </w:rPr>
        <w:t>ого, Є.О. Письменського та ін.) щодо</w:t>
      </w:r>
      <w:r w:rsidRPr="003230E0">
        <w:rPr>
          <w:rFonts w:ascii="Times New Roman" w:hAnsi="Times New Roman" w:cs="Times New Roman"/>
          <w:sz w:val="28"/>
          <w:szCs w:val="28"/>
        </w:rPr>
        <w:t>. При висвітл</w:t>
      </w:r>
      <w:r w:rsidR="00037588">
        <w:rPr>
          <w:rFonts w:ascii="Times New Roman" w:hAnsi="Times New Roman" w:cs="Times New Roman"/>
          <w:sz w:val="28"/>
          <w:szCs w:val="28"/>
        </w:rPr>
        <w:t>енні їх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різн</w:t>
      </w:r>
      <w:r w:rsidR="00037588">
        <w:rPr>
          <w:rFonts w:ascii="Times New Roman" w:hAnsi="Times New Roman" w:cs="Times New Roman"/>
          <w:sz w:val="28"/>
          <w:szCs w:val="28"/>
        </w:rPr>
        <w:t xml:space="preserve">их </w:t>
      </w:r>
      <w:r w:rsidRPr="003230E0">
        <w:rPr>
          <w:rFonts w:ascii="Times New Roman" w:hAnsi="Times New Roman" w:cs="Times New Roman"/>
          <w:sz w:val="28"/>
          <w:szCs w:val="28"/>
        </w:rPr>
        <w:t>аспект</w:t>
      </w:r>
      <w:r w:rsidR="00037588">
        <w:rPr>
          <w:rFonts w:ascii="Times New Roman" w:hAnsi="Times New Roman" w:cs="Times New Roman"/>
          <w:sz w:val="28"/>
          <w:szCs w:val="28"/>
        </w:rPr>
        <w:t>ів</w:t>
      </w:r>
      <w:r w:rsidRPr="003230E0">
        <w:rPr>
          <w:rFonts w:ascii="Times New Roman" w:hAnsi="Times New Roman" w:cs="Times New Roman"/>
          <w:sz w:val="28"/>
          <w:szCs w:val="28"/>
        </w:rPr>
        <w:t xml:space="preserve"> обмеження, в т.ч. й </w:t>
      </w:r>
      <w:r w:rsidR="00A36F1B">
        <w:rPr>
          <w:rFonts w:ascii="Times New Roman" w:hAnsi="Times New Roman" w:cs="Times New Roman"/>
          <w:sz w:val="28"/>
          <w:szCs w:val="28"/>
        </w:rPr>
        <w:t>ОСОБИ,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037588">
        <w:rPr>
          <w:rFonts w:ascii="Times New Roman" w:hAnsi="Times New Roman" w:cs="Times New Roman"/>
          <w:sz w:val="28"/>
          <w:szCs w:val="28"/>
        </w:rPr>
        <w:t>їх основою є</w:t>
      </w:r>
      <w:r w:rsidRPr="003230E0">
        <w:rPr>
          <w:rFonts w:ascii="Times New Roman" w:hAnsi="Times New Roman" w:cs="Times New Roman"/>
          <w:sz w:val="28"/>
          <w:szCs w:val="28"/>
        </w:rPr>
        <w:t xml:space="preserve"> загальнотеоретичний аспект, ще </w:t>
      </w:r>
      <w:r w:rsidR="005B2ED1">
        <w:rPr>
          <w:rFonts w:ascii="Times New Roman" w:hAnsi="Times New Roman" w:cs="Times New Roman"/>
          <w:sz w:val="28"/>
          <w:szCs w:val="28"/>
        </w:rPr>
        <w:t>є цілком виправданим і логічним</w:t>
      </w:r>
      <w:r w:rsidRPr="003230E0">
        <w:rPr>
          <w:rFonts w:ascii="Times New Roman" w:hAnsi="Times New Roman" w:cs="Times New Roman"/>
          <w:sz w:val="28"/>
          <w:szCs w:val="28"/>
        </w:rPr>
        <w:t>.</w:t>
      </w:r>
    </w:p>
    <w:p w:rsidR="00063D36" w:rsidRPr="00C557CC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Обмеження (від </w:t>
      </w:r>
      <w:r w:rsidR="00C557CC">
        <w:rPr>
          <w:rFonts w:ascii="Times New Roman" w:hAnsi="Times New Roman" w:cs="Times New Roman"/>
          <w:sz w:val="28"/>
          <w:szCs w:val="28"/>
          <w:lang w:val="en-US"/>
        </w:rPr>
        <w:t>lat</w:t>
      </w:r>
      <w:r w:rsidR="00C557CC" w:rsidRPr="0030608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230E0">
        <w:rPr>
          <w:rFonts w:ascii="Times New Roman" w:hAnsi="Times New Roman" w:cs="Times New Roman"/>
          <w:sz w:val="28"/>
          <w:szCs w:val="28"/>
        </w:rPr>
        <w:t xml:space="preserve"> l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230E0">
        <w:rPr>
          <w:rFonts w:ascii="Times New Roman" w:hAnsi="Times New Roman" w:cs="Times New Roman"/>
          <w:sz w:val="28"/>
          <w:szCs w:val="28"/>
        </w:rPr>
        <w:t>mes (l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230E0">
        <w:rPr>
          <w:rFonts w:ascii="Times New Roman" w:hAnsi="Times New Roman" w:cs="Times New Roman"/>
          <w:sz w:val="28"/>
          <w:szCs w:val="28"/>
        </w:rPr>
        <w:t xml:space="preserve">mitis) означає визначення певних рамок («кордонів», «лімітів») поведінки особи </w:t>
      </w:r>
      <w:r w:rsidRPr="0030608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562D" w:rsidRPr="003230E0">
        <w:rPr>
          <w:rFonts w:ascii="Times New Roman" w:hAnsi="Times New Roman" w:cs="Times New Roman"/>
          <w:iCs/>
          <w:sz w:val="28"/>
          <w:szCs w:val="28"/>
        </w:rPr>
        <w:t>2</w:t>
      </w:r>
      <w:r w:rsidR="00A36F1B">
        <w:rPr>
          <w:rFonts w:ascii="Times New Roman" w:hAnsi="Times New Roman" w:cs="Times New Roman"/>
          <w:iCs/>
          <w:sz w:val="28"/>
          <w:szCs w:val="28"/>
        </w:rPr>
        <w:t>1</w:t>
      </w:r>
      <w:r w:rsidRPr="00306083">
        <w:rPr>
          <w:rFonts w:ascii="Times New Roman" w:hAnsi="Times New Roman" w:cs="Times New Roman"/>
          <w:iCs/>
          <w:sz w:val="28"/>
          <w:szCs w:val="28"/>
          <w:lang w:val="uk-UA"/>
        </w:rPr>
        <w:t>]</w:t>
      </w:r>
      <w:r w:rsidR="00C557CC" w:rsidRPr="00306083">
        <w:rPr>
          <w:rFonts w:ascii="Times New Roman" w:hAnsi="Times New Roman" w:cs="Times New Roman"/>
          <w:iCs/>
          <w:sz w:val="28"/>
          <w:szCs w:val="28"/>
          <w:lang w:val="uk-UA"/>
        </w:rPr>
        <w:t>,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57CC">
        <w:rPr>
          <w:rFonts w:ascii="Times New Roman" w:hAnsi="Times New Roman" w:cs="Times New Roman"/>
          <w:bCs/>
          <w:sz w:val="28"/>
          <w:szCs w:val="28"/>
        </w:rPr>
        <w:t>«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грань, межа, кордон; утримання </w:t>
      </w:r>
      <w:r w:rsidR="00C557CC">
        <w:rPr>
          <w:rFonts w:ascii="Times New Roman" w:hAnsi="Times New Roman" w:cs="Times New Roman"/>
          <w:bCs/>
          <w:sz w:val="28"/>
          <w:szCs w:val="28"/>
        </w:rPr>
        <w:t>у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відомих рамках, межах; правило,</w:t>
      </w:r>
      <w:r w:rsidR="00C557CC">
        <w:rPr>
          <w:rFonts w:ascii="Times New Roman" w:hAnsi="Times New Roman" w:cs="Times New Roman"/>
          <w:bCs/>
          <w:sz w:val="28"/>
          <w:szCs w:val="28"/>
        </w:rPr>
        <w:t xml:space="preserve"> що обмежує будь-які права, дії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; лімітування </w:t>
      </w:r>
      <w:r w:rsidRPr="003230E0">
        <w:rPr>
          <w:rFonts w:ascii="Times New Roman" w:hAnsi="Times New Roman" w:cs="Times New Roman"/>
          <w:bCs/>
          <w:sz w:val="28"/>
          <w:szCs w:val="28"/>
        </w:rPr>
        <w:lastRenderedPageBreak/>
        <w:t>сфери діяльно</w:t>
      </w:r>
      <w:r w:rsidR="00C557CC">
        <w:rPr>
          <w:rFonts w:ascii="Times New Roman" w:hAnsi="Times New Roman" w:cs="Times New Roman"/>
          <w:bCs/>
          <w:sz w:val="28"/>
          <w:szCs w:val="28"/>
        </w:rPr>
        <w:t>сті, звуження можливостей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="00C918DA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>, с.647-648]. Одразу ж слід зазначити, що</w:t>
      </w:r>
      <w:r w:rsidR="00C557CC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незважаючи на наявність різних формулювань обмеження, запропонованих вченими-юристами, простежується певна тенденція, а саме</w:t>
      </w:r>
      <w:r w:rsidR="00C557CC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вказівка на визначення нормами права певних «кордонів», «меж» поведінки особи, які є необхідними для забезпечення реалізації та захисту публічного інтересу. </w:t>
      </w:r>
      <w:r w:rsidRPr="003230E0">
        <w:rPr>
          <w:rFonts w:ascii="Times New Roman" w:hAnsi="Times New Roman" w:cs="Times New Roman"/>
          <w:bCs/>
          <w:sz w:val="28"/>
          <w:szCs w:val="28"/>
        </w:rPr>
        <w:t>Це особливо в</w:t>
      </w:r>
      <w:r w:rsidR="00A36F1B">
        <w:rPr>
          <w:rFonts w:ascii="Times New Roman" w:hAnsi="Times New Roman" w:cs="Times New Roman"/>
          <w:bCs/>
          <w:sz w:val="28"/>
          <w:szCs w:val="28"/>
        </w:rPr>
        <w:t>ажливо в аспекті дослідження фе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номену обмеження </w:t>
      </w:r>
      <w:r w:rsidR="00C557CC">
        <w:rPr>
          <w:rFonts w:ascii="Times New Roman" w:hAnsi="Times New Roman" w:cs="Times New Roman"/>
          <w:bCs/>
          <w:sz w:val="28"/>
          <w:szCs w:val="28"/>
        </w:rPr>
        <w:t xml:space="preserve">прав </w:t>
      </w:r>
      <w:r w:rsidR="00A36F1B">
        <w:rPr>
          <w:rFonts w:ascii="Times New Roman" w:hAnsi="Times New Roman" w:cs="Times New Roman"/>
          <w:bCs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bCs/>
          <w:sz w:val="28"/>
          <w:szCs w:val="28"/>
        </w:rPr>
        <w:t>, я</w:t>
      </w:r>
      <w:r w:rsidR="00C557CC">
        <w:rPr>
          <w:rFonts w:ascii="Times New Roman" w:hAnsi="Times New Roman" w:cs="Times New Roman"/>
          <w:bCs/>
          <w:sz w:val="28"/>
          <w:szCs w:val="28"/>
        </w:rPr>
        <w:t>ка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для цього наділя</w:t>
      </w:r>
      <w:r w:rsidR="00C557CC">
        <w:rPr>
          <w:rFonts w:ascii="Times New Roman" w:hAnsi="Times New Roman" w:cs="Times New Roman"/>
          <w:bCs/>
          <w:sz w:val="28"/>
          <w:szCs w:val="28"/>
        </w:rPr>
        <w:t>є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ться публічно-владними повноваженнями. Обмеження в данному випадку є необхідними для усунення будь-яких передумов для використання </w:t>
      </w:r>
      <w:r w:rsidR="00C557CC">
        <w:rPr>
          <w:rFonts w:ascii="Times New Roman" w:hAnsi="Times New Roman" w:cs="Times New Roman"/>
          <w:bCs/>
          <w:sz w:val="28"/>
          <w:szCs w:val="28"/>
        </w:rPr>
        <w:t>цією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особ</w:t>
      </w:r>
      <w:r w:rsidR="00C557CC">
        <w:rPr>
          <w:rFonts w:ascii="Times New Roman" w:hAnsi="Times New Roman" w:cs="Times New Roman"/>
          <w:bCs/>
          <w:sz w:val="28"/>
          <w:szCs w:val="28"/>
        </w:rPr>
        <w:t>ою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наданих повноважень для реалізації та захисту своїх приватних інтересів всупереч публічн</w:t>
      </w:r>
      <w:r w:rsidR="00C557CC">
        <w:rPr>
          <w:rFonts w:ascii="Times New Roman" w:hAnsi="Times New Roman" w:cs="Times New Roman"/>
          <w:bCs/>
          <w:sz w:val="28"/>
          <w:szCs w:val="28"/>
        </w:rPr>
        <w:t>ому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інтерес</w:t>
      </w:r>
      <w:r w:rsidR="00C557CC">
        <w:rPr>
          <w:rFonts w:ascii="Times New Roman" w:hAnsi="Times New Roman" w:cs="Times New Roman"/>
          <w:bCs/>
          <w:sz w:val="28"/>
          <w:szCs w:val="28"/>
        </w:rPr>
        <w:t>у</w:t>
      </w:r>
      <w:r w:rsidRPr="003230E0">
        <w:rPr>
          <w:rFonts w:ascii="Times New Roman" w:hAnsi="Times New Roman" w:cs="Times New Roman"/>
          <w:bCs/>
          <w:sz w:val="28"/>
          <w:szCs w:val="28"/>
        </w:rPr>
        <w:t>, з яким безпосередньо пов</w:t>
      </w:r>
      <w:r w:rsidRPr="00306083">
        <w:rPr>
          <w:rFonts w:ascii="Times New Roman" w:hAnsi="Times New Roman" w:cs="Times New Roman"/>
          <w:bCs/>
          <w:sz w:val="28"/>
          <w:szCs w:val="28"/>
        </w:rPr>
        <w:t>`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язана </w:t>
      </w:r>
      <w:r w:rsidRPr="003230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діяльність </w:t>
      </w:r>
      <w:r w:rsidR="00C557C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цієї</w:t>
      </w:r>
      <w:r w:rsidRPr="003230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ос</w:t>
      </w:r>
      <w:r w:rsidR="00C557C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оби</w:t>
      </w:r>
      <w:r w:rsidRPr="003230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Так, зокрема</w:t>
      </w:r>
      <w:r w:rsidR="00C557C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3230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О.В. Малько виз</w:t>
      </w:r>
      <w:r w:rsidRPr="0030608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на</w:t>
      </w:r>
      <w:r w:rsidRPr="003230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чає обмеження як </w:t>
      </w:r>
      <w:r w:rsidR="00C557C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встановлені рамки, в межах яких суб’єкти повинні діяти</w:t>
      </w:r>
      <w:r w:rsidR="00C557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r w:rsidR="00C557CC" w:rsidRPr="00306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«…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як правові стримування протизаконного діяння, що створюють умови для задоволення інтересів контрсуб’єктів та </w:t>
      </w:r>
      <w:r w:rsidR="00C557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публіч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них</w:t>
      </w:r>
      <w:r w:rsidR="005B562D" w:rsidRPr="003230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інтересів в охороні та захисту</w:t>
      </w:r>
      <w:r w:rsidR="00C557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6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[</w:t>
      </w:r>
      <w:r w:rsidR="005B562D" w:rsidRPr="003230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</w:t>
      </w:r>
      <w:r w:rsidR="00A36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</w:t>
      </w:r>
      <w:r w:rsidR="005B562D" w:rsidRPr="003230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с. 91</w:t>
      </w:r>
      <w:r w:rsidRPr="003060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]</w:t>
      </w:r>
      <w:r w:rsidR="005B562D" w:rsidRPr="003230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Pr="003230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В. П. Камишанський наголошує на тому, що «обмеження не тягнуть вилучення правочинів. Вони стримують уповноважену особу, створюють перешкоди </w:t>
      </w:r>
      <w:r w:rsidR="00C557CC">
        <w:rPr>
          <w:rFonts w:ascii="Times New Roman" w:hAnsi="Times New Roman" w:cs="Times New Roman"/>
          <w:bCs/>
          <w:sz w:val="28"/>
          <w:szCs w:val="28"/>
        </w:rPr>
        <w:t>у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здійсненні окремих суб’єктивних прав» [</w:t>
      </w:r>
      <w:r w:rsidR="00C918DA" w:rsidRPr="003230E0">
        <w:rPr>
          <w:rFonts w:ascii="Times New Roman" w:hAnsi="Times New Roman" w:cs="Times New Roman"/>
          <w:bCs/>
          <w:sz w:val="28"/>
          <w:szCs w:val="28"/>
        </w:rPr>
        <w:t>8</w:t>
      </w:r>
      <w:r w:rsidRPr="003230E0">
        <w:rPr>
          <w:rFonts w:ascii="Times New Roman" w:hAnsi="Times New Roman" w:cs="Times New Roman"/>
          <w:bCs/>
          <w:sz w:val="28"/>
          <w:szCs w:val="28"/>
        </w:rPr>
        <w:t>].</w:t>
      </w:r>
      <w:r w:rsidR="00C557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>За словами В.В. Борисова</w:t>
      </w:r>
      <w:r w:rsidR="00C557CC">
        <w:rPr>
          <w:rFonts w:ascii="Times New Roman" w:hAnsi="Times New Roman" w:cs="Times New Roman"/>
          <w:sz w:val="28"/>
          <w:szCs w:val="28"/>
        </w:rPr>
        <w:t>,</w:t>
      </w:r>
      <w:r w:rsidRPr="003230E0">
        <w:rPr>
          <w:rFonts w:ascii="Times New Roman" w:hAnsi="Times New Roman" w:cs="Times New Roman"/>
          <w:sz w:val="28"/>
          <w:szCs w:val="28"/>
        </w:rPr>
        <w:t xml:space="preserve"> обмеження – </w:t>
      </w:r>
      <w:r w:rsidR="00C557CC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це необх</w:t>
      </w:r>
      <w:r w:rsidR="00C557CC">
        <w:rPr>
          <w:rFonts w:ascii="Times New Roman" w:hAnsi="Times New Roman" w:cs="Times New Roman"/>
          <w:sz w:val="28"/>
          <w:szCs w:val="28"/>
        </w:rPr>
        <w:t>ідні зразки правової поведінки де п</w:t>
      </w:r>
      <w:r w:rsidRPr="003230E0">
        <w:rPr>
          <w:rFonts w:ascii="Times New Roman" w:hAnsi="Times New Roman" w:cs="Times New Roman"/>
          <w:sz w:val="28"/>
          <w:szCs w:val="28"/>
        </w:rPr>
        <w:t>равопорядок – правило</w:t>
      </w:r>
      <w:r w:rsidR="00C557CC">
        <w:rPr>
          <w:rFonts w:ascii="Times New Roman" w:hAnsi="Times New Roman" w:cs="Times New Roman"/>
          <w:sz w:val="28"/>
          <w:szCs w:val="28"/>
        </w:rPr>
        <w:t>, п</w:t>
      </w:r>
      <w:r w:rsidRPr="003230E0">
        <w:rPr>
          <w:rFonts w:ascii="Times New Roman" w:hAnsi="Times New Roman" w:cs="Times New Roman"/>
          <w:sz w:val="28"/>
          <w:szCs w:val="28"/>
        </w:rPr>
        <w:t>равило є обмеження</w:t>
      </w:r>
      <w:r w:rsidR="00C557CC">
        <w:rPr>
          <w:rFonts w:ascii="Times New Roman" w:hAnsi="Times New Roman" w:cs="Times New Roman"/>
          <w:sz w:val="28"/>
          <w:szCs w:val="28"/>
        </w:rPr>
        <w:t>, а о</w:t>
      </w:r>
      <w:r w:rsidRPr="003230E0">
        <w:rPr>
          <w:rFonts w:ascii="Times New Roman" w:hAnsi="Times New Roman" w:cs="Times New Roman"/>
          <w:sz w:val="28"/>
          <w:szCs w:val="28"/>
        </w:rPr>
        <w:t>бмеження є мірило</w:t>
      </w:r>
      <w:r w:rsidR="00C557CC">
        <w:rPr>
          <w:rFonts w:ascii="Times New Roman" w:hAnsi="Times New Roman" w:cs="Times New Roman"/>
          <w:sz w:val="28"/>
          <w:szCs w:val="28"/>
        </w:rPr>
        <w:t>м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свободи особистості» [</w:t>
      </w:r>
      <w:r w:rsidR="005B562D" w:rsidRPr="003230E0">
        <w:rPr>
          <w:rFonts w:ascii="Times New Roman" w:hAnsi="Times New Roman" w:cs="Times New Roman"/>
          <w:sz w:val="28"/>
          <w:szCs w:val="28"/>
        </w:rPr>
        <w:t>1</w:t>
      </w:r>
      <w:r w:rsidRPr="003230E0">
        <w:rPr>
          <w:rFonts w:ascii="Times New Roman" w:hAnsi="Times New Roman" w:cs="Times New Roman"/>
          <w:sz w:val="28"/>
          <w:szCs w:val="28"/>
        </w:rPr>
        <w:t>, с. 69].</w:t>
      </w:r>
    </w:p>
    <w:p w:rsidR="00063D36" w:rsidRPr="003230E0" w:rsidRDefault="00C557CC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бмеження не варто ототожнювати із заборонами (зокрема ст. 23-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6 Закону України «Про запобігання корупції»), оскільки заборона – це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державно-владний стримувальний засіб, який під впливом відповідальності ма</w:t>
      </w:r>
      <w:r>
        <w:rPr>
          <w:rFonts w:ascii="Times New Roman" w:hAnsi="Times New Roman" w:cs="Times New Roman"/>
          <w:color w:val="000000"/>
          <w:sz w:val="28"/>
          <w:szCs w:val="28"/>
        </w:rPr>
        <w:t>є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стримувати можливі протиправні дії, які спричиняють шкоду як особистим, так і </w:t>
      </w:r>
      <w:r>
        <w:rPr>
          <w:rFonts w:ascii="Times New Roman" w:hAnsi="Times New Roman" w:cs="Times New Roman"/>
          <w:color w:val="000000"/>
          <w:sz w:val="28"/>
          <w:szCs w:val="28"/>
        </w:rPr>
        <w:t>публіч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ому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інтерес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5B562D" w:rsidRPr="003230E0">
        <w:rPr>
          <w:rFonts w:ascii="Times New Roman" w:hAnsi="Times New Roman" w:cs="Times New Roman"/>
          <w:sz w:val="28"/>
          <w:szCs w:val="28"/>
        </w:rPr>
        <w:t>1</w:t>
      </w:r>
      <w:r w:rsidR="00A36F1B">
        <w:rPr>
          <w:rFonts w:ascii="Times New Roman" w:hAnsi="Times New Roman" w:cs="Times New Roman"/>
          <w:sz w:val="28"/>
          <w:szCs w:val="28"/>
        </w:rPr>
        <w:t>3</w:t>
      </w:r>
      <w:r w:rsidR="005B562D" w:rsidRPr="003230E0">
        <w:rPr>
          <w:rFonts w:ascii="Times New Roman" w:hAnsi="Times New Roman" w:cs="Times New Roman"/>
          <w:sz w:val="28"/>
          <w:szCs w:val="28"/>
        </w:rPr>
        <w:t>,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5B562D" w:rsidRPr="003230E0">
        <w:rPr>
          <w:rFonts w:ascii="Times New Roman" w:hAnsi="Times New Roman" w:cs="Times New Roman"/>
          <w:sz w:val="28"/>
          <w:szCs w:val="28"/>
        </w:rPr>
        <w:t>с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. 59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], «обмеження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близьке до заборони, проте воно розраховане не на повне </w:t>
      </w:r>
      <w:r>
        <w:rPr>
          <w:rFonts w:ascii="Times New Roman" w:hAnsi="Times New Roman" w:cs="Times New Roman"/>
          <w:color w:val="000000"/>
          <w:sz w:val="28"/>
          <w:szCs w:val="28"/>
        </w:rPr>
        <w:t>унеможливлення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, а на стримування </w:t>
      </w:r>
      <w:r w:rsidRPr="00A36F1B">
        <w:rPr>
          <w:rFonts w:ascii="Times New Roman" w:hAnsi="Times New Roman" w:cs="Times New Roman"/>
          <w:color w:val="000000"/>
          <w:sz w:val="28"/>
          <w:szCs w:val="28"/>
        </w:rPr>
        <w:t>певних</w:t>
      </w:r>
      <w:r w:rsidR="00A36F1B">
        <w:rPr>
          <w:rFonts w:ascii="Times New Roman" w:hAnsi="Times New Roman" w:cs="Times New Roman"/>
          <w:color w:val="000000"/>
          <w:sz w:val="28"/>
          <w:szCs w:val="28"/>
        </w:rPr>
        <w:t xml:space="preserve"> дій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7DC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дуже обмежених рамках» [</w:t>
      </w:r>
      <w:r w:rsidR="00C918DA" w:rsidRPr="003230E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36F1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918DA" w:rsidRPr="003230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7A3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4B7DC6">
        <w:rPr>
          <w:rFonts w:ascii="Times New Roman" w:hAnsi="Times New Roman" w:cs="Times New Roman"/>
          <w:color w:val="000000"/>
          <w:sz w:val="28"/>
          <w:szCs w:val="28"/>
        </w:rPr>
        <w:t xml:space="preserve">. 157].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Якщо заборона унеможливлює певні ді</w:t>
      </w:r>
      <w:r w:rsidR="004B7DC6">
        <w:rPr>
          <w:rFonts w:ascii="Times New Roman" w:hAnsi="Times New Roman" w:cs="Times New Roman"/>
          <w:color w:val="000000"/>
          <w:sz w:val="28"/>
          <w:szCs w:val="28"/>
        </w:rPr>
        <w:t>яння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відповідної </w:t>
      </w:r>
      <w:r w:rsidR="00A36F1B"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, обмеження ж визнача</w:t>
      </w:r>
      <w:r w:rsidR="004B7DC6">
        <w:rPr>
          <w:rFonts w:ascii="Times New Roman" w:hAnsi="Times New Roman" w:cs="Times New Roman"/>
          <w:color w:val="000000"/>
          <w:sz w:val="28"/>
          <w:szCs w:val="28"/>
        </w:rPr>
        <w:t>ють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певні межі, «кордони», «ліміти» так</w:t>
      </w:r>
      <w:r w:rsidR="004B7DC6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дія</w:t>
      </w:r>
      <w:r w:rsidR="004B7DC6">
        <w:rPr>
          <w:rFonts w:ascii="Times New Roman" w:hAnsi="Times New Roman" w:cs="Times New Roman"/>
          <w:color w:val="000000"/>
          <w:sz w:val="28"/>
          <w:szCs w:val="28"/>
        </w:rPr>
        <w:t>нь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. Це зумовлює розгляд обмеження в якості «м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`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якої» заборони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[</w:t>
      </w:r>
      <w:r w:rsidR="00C918DA" w:rsidRPr="003230E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36F1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, С. 78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]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B7DC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похідного правового явища від заборони»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[</w:t>
      </w:r>
      <w:r w:rsidR="00C918DA" w:rsidRPr="003230E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36F1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, С. 79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]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«заборона, як незмінна та апріорна велична, виступає в якості базису обмеження. При цьому саме по собі обмеження є засобом в силу своєї похідності від забор</w:t>
      </w:r>
      <w:r w:rsidR="00DC093B" w:rsidRPr="003230E0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и … у юридичному значенні обмеження – це правовий засіб, який базується на забороні»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[</w:t>
      </w:r>
      <w:r w:rsidR="00C918DA" w:rsidRPr="003230E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36F1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, С. 78-79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]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63D36" w:rsidRPr="003230E0" w:rsidRDefault="00063D36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Не варто ототожнювати обмеження прав й правові обмеження (хоча непоодинокими є наукові джерела, в яких ці правові явища ототожнюються), оскільки правові обмеження - це </w:t>
      </w:r>
      <w:r w:rsidR="004B7DC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закріплене у праві утримання суб’єкта правовідносин від протиправного діяння, метою якого є задоволення інтересів контрсуб’єкта та </w:t>
      </w:r>
      <w:r w:rsidR="004B7DC6">
        <w:rPr>
          <w:rFonts w:ascii="Times New Roman" w:hAnsi="Times New Roman" w:cs="Times New Roman"/>
          <w:bCs/>
          <w:sz w:val="28"/>
          <w:szCs w:val="28"/>
        </w:rPr>
        <w:t>публічних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інтересів в охороні та захисті в цілому. Правові обмеження виступають встановленими у праві межами, в яких повинні діяти суб’єкти, не порушуючи законн</w:t>
      </w:r>
      <w:r w:rsidR="004B7DC6">
        <w:rPr>
          <w:rFonts w:ascii="Times New Roman" w:hAnsi="Times New Roman" w:cs="Times New Roman"/>
          <w:bCs/>
          <w:sz w:val="28"/>
          <w:szCs w:val="28"/>
        </w:rPr>
        <w:t>их прав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інших суб’єктів, тобто вони унеможливлюють певні діяння окремих осіб з метою задоволення інтересів суспільства</w:t>
      </w:r>
      <w:r w:rsidR="004B7DC6">
        <w:rPr>
          <w:rFonts w:ascii="Times New Roman" w:hAnsi="Times New Roman" w:cs="Times New Roman"/>
          <w:bCs/>
          <w:sz w:val="28"/>
          <w:szCs w:val="28"/>
        </w:rPr>
        <w:t>»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A36F1B">
        <w:rPr>
          <w:rFonts w:ascii="Times New Roman" w:hAnsi="Times New Roman" w:cs="Times New Roman"/>
          <w:bCs/>
          <w:sz w:val="28"/>
          <w:szCs w:val="28"/>
        </w:rPr>
        <w:t>4</w:t>
      </w:r>
      <w:r w:rsidR="00C918DA" w:rsidRPr="003230E0">
        <w:rPr>
          <w:rFonts w:ascii="Times New Roman" w:hAnsi="Times New Roman" w:cs="Times New Roman"/>
          <w:bCs/>
          <w:sz w:val="28"/>
          <w:szCs w:val="28"/>
        </w:rPr>
        <w:t xml:space="preserve">, С. </w:t>
      </w:r>
      <w:r w:rsidRPr="003230E0">
        <w:rPr>
          <w:rFonts w:ascii="Times New Roman" w:hAnsi="Times New Roman" w:cs="Times New Roman"/>
          <w:bCs/>
          <w:sz w:val="28"/>
          <w:szCs w:val="28"/>
        </w:rPr>
        <w:t>52]. Правові обмеження</w:t>
      </w:r>
      <w:r w:rsidR="004B7DC6">
        <w:rPr>
          <w:rFonts w:ascii="Times New Roman" w:hAnsi="Times New Roman" w:cs="Times New Roman"/>
          <w:bCs/>
          <w:sz w:val="28"/>
          <w:szCs w:val="28"/>
        </w:rPr>
        <w:t>,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поряд із спільними із обмеженням прав</w:t>
      </w:r>
      <w:r w:rsidR="004B7DC6">
        <w:rPr>
          <w:rFonts w:ascii="Times New Roman" w:hAnsi="Times New Roman" w:cs="Times New Roman"/>
          <w:bCs/>
          <w:sz w:val="28"/>
          <w:szCs w:val="28"/>
        </w:rPr>
        <w:t xml:space="preserve"> ознаками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, мають і низку специфічних, серед яких: </w:t>
      </w:r>
      <w:r w:rsidR="004B7DC6">
        <w:rPr>
          <w:rFonts w:ascii="Times New Roman" w:hAnsi="Times New Roman" w:cs="Times New Roman"/>
          <w:bCs/>
          <w:sz w:val="28"/>
          <w:szCs w:val="28"/>
        </w:rPr>
        <w:t>«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="004B7DC6">
        <w:rPr>
          <w:rFonts w:ascii="Times New Roman" w:hAnsi="Times New Roman" w:cs="Times New Roman"/>
          <w:bCs/>
          <w:sz w:val="28"/>
          <w:szCs w:val="28"/>
        </w:rPr>
        <w:t>вони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виникають у зв’язку з добровільним вступом суб’єкта у відповідні відносини, здійснення</w:t>
      </w:r>
      <w:r w:rsidR="004B7DC6">
        <w:rPr>
          <w:rFonts w:ascii="Times New Roman" w:hAnsi="Times New Roman" w:cs="Times New Roman"/>
          <w:bCs/>
          <w:sz w:val="28"/>
          <w:szCs w:val="28"/>
        </w:rPr>
        <w:t>м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бажаного роду діяльності, тоді як обмеження права</w:t>
      </w:r>
      <w:r w:rsidR="004B7DC6">
        <w:rPr>
          <w:rFonts w:ascii="Times New Roman" w:hAnsi="Times New Roman" w:cs="Times New Roman"/>
          <w:bCs/>
          <w:sz w:val="28"/>
          <w:szCs w:val="28"/>
        </w:rPr>
        <w:t xml:space="preserve"> обумовлені «рамками», які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не порушують прав інш</w:t>
      </w:r>
      <w:r w:rsidR="004B7DC6">
        <w:rPr>
          <w:rFonts w:ascii="Times New Roman" w:hAnsi="Times New Roman" w:cs="Times New Roman"/>
          <w:bCs/>
          <w:sz w:val="28"/>
          <w:szCs w:val="28"/>
        </w:rPr>
        <w:t>их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суб’єкт</w:t>
      </w:r>
      <w:r w:rsidR="004B7DC6">
        <w:rPr>
          <w:rFonts w:ascii="Times New Roman" w:hAnsi="Times New Roman" w:cs="Times New Roman"/>
          <w:bCs/>
          <w:sz w:val="28"/>
          <w:szCs w:val="28"/>
        </w:rPr>
        <w:t>ів у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процесі реалізації прав і свобод; 2) </w:t>
      </w:r>
      <w:r w:rsidR="004B7DC6">
        <w:rPr>
          <w:rFonts w:ascii="Times New Roman" w:hAnsi="Times New Roman" w:cs="Times New Roman"/>
          <w:bCs/>
          <w:sz w:val="28"/>
          <w:szCs w:val="28"/>
        </w:rPr>
        <w:t xml:space="preserve">вони 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є способом правового регулювання, а обмеження права є вилученням </w:t>
      </w:r>
      <w:r w:rsidR="004B7DC6">
        <w:rPr>
          <w:rFonts w:ascii="Times New Roman" w:hAnsi="Times New Roman" w:cs="Times New Roman"/>
          <w:bCs/>
          <w:sz w:val="28"/>
          <w:szCs w:val="28"/>
        </w:rPr>
        <w:t>і</w:t>
      </w:r>
      <w:r w:rsidRPr="003230E0">
        <w:rPr>
          <w:rFonts w:ascii="Times New Roman" w:hAnsi="Times New Roman" w:cs="Times New Roman"/>
          <w:bCs/>
          <w:sz w:val="28"/>
          <w:szCs w:val="28"/>
        </w:rPr>
        <w:t>з правового статусу особи права вчиняти певні правомочності; 3) є загальним поняттям, а обмеження права є чітко конкретизованим</w:t>
      </w:r>
      <w:r w:rsidR="004B7DC6">
        <w:rPr>
          <w:rFonts w:ascii="Times New Roman" w:hAnsi="Times New Roman" w:cs="Times New Roman"/>
          <w:bCs/>
          <w:sz w:val="28"/>
          <w:szCs w:val="28"/>
        </w:rPr>
        <w:t>и</w:t>
      </w:r>
      <w:r w:rsidRPr="003230E0">
        <w:rPr>
          <w:rFonts w:ascii="Times New Roman" w:hAnsi="Times New Roman" w:cs="Times New Roman"/>
          <w:bCs/>
          <w:sz w:val="28"/>
          <w:szCs w:val="28"/>
        </w:rPr>
        <w:t>, адресним</w:t>
      </w:r>
      <w:r w:rsidR="004B7DC6">
        <w:rPr>
          <w:rFonts w:ascii="Times New Roman" w:hAnsi="Times New Roman" w:cs="Times New Roman"/>
          <w:bCs/>
          <w:sz w:val="28"/>
          <w:szCs w:val="28"/>
        </w:rPr>
        <w:t>и, індивідуальними</w:t>
      </w:r>
      <w:r w:rsidRPr="003230E0">
        <w:rPr>
          <w:rFonts w:ascii="Times New Roman" w:hAnsi="Times New Roman" w:cs="Times New Roman"/>
          <w:bCs/>
          <w:sz w:val="28"/>
          <w:szCs w:val="28"/>
        </w:rPr>
        <w:t>; 4) опосередковано обмежують суб’єктивне право, тоді як обмеження прав чітко визначають, які саме права обмежено</w:t>
      </w:r>
      <w:r w:rsidR="004B7DC6">
        <w:rPr>
          <w:rFonts w:ascii="Times New Roman" w:hAnsi="Times New Roman" w:cs="Times New Roman"/>
          <w:bCs/>
          <w:sz w:val="28"/>
          <w:szCs w:val="28"/>
        </w:rPr>
        <w:t>»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C918DA" w:rsidRPr="003230E0">
        <w:rPr>
          <w:rFonts w:ascii="Times New Roman" w:hAnsi="Times New Roman" w:cs="Times New Roman"/>
          <w:bCs/>
          <w:sz w:val="28"/>
          <w:szCs w:val="28"/>
        </w:rPr>
        <w:t>2</w:t>
      </w:r>
      <w:r w:rsidR="00A36F1B">
        <w:rPr>
          <w:rFonts w:ascii="Times New Roman" w:hAnsi="Times New Roman" w:cs="Times New Roman"/>
          <w:bCs/>
          <w:sz w:val="28"/>
          <w:szCs w:val="28"/>
        </w:rPr>
        <w:t>9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]. </w:t>
      </w:r>
      <w:r w:rsidR="004F15C8">
        <w:rPr>
          <w:rFonts w:ascii="Times New Roman" w:hAnsi="Times New Roman" w:cs="Times New Roman"/>
          <w:bCs/>
          <w:sz w:val="28"/>
          <w:szCs w:val="28"/>
        </w:rPr>
        <w:t>Це дає підстави розглядати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їх співвідношення як родового й видового правов</w:t>
      </w:r>
      <w:r w:rsidR="004F15C8">
        <w:rPr>
          <w:rFonts w:ascii="Times New Roman" w:hAnsi="Times New Roman" w:cs="Times New Roman"/>
          <w:bCs/>
          <w:sz w:val="28"/>
          <w:szCs w:val="28"/>
        </w:rPr>
        <w:t>их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явищ, де правове обмеження – родове, а обмеження </w:t>
      </w:r>
      <w:r w:rsidR="004F15C8">
        <w:rPr>
          <w:rFonts w:ascii="Times New Roman" w:hAnsi="Times New Roman" w:cs="Times New Roman"/>
          <w:bCs/>
          <w:sz w:val="28"/>
          <w:szCs w:val="28"/>
        </w:rPr>
        <w:t>прав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– видове явище. </w:t>
      </w:r>
    </w:p>
    <w:p w:rsidR="00063D36" w:rsidRPr="003230E0" w:rsidRDefault="00063D36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608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Обмеження в цілому та обмеження </w:t>
      </w:r>
      <w:r w:rsidR="004F15C8" w:rsidRPr="0030608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прав </w:t>
      </w:r>
      <w:r w:rsidR="00A36F1B" w:rsidRPr="0030608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ОСОБИ</w:t>
      </w:r>
      <w:r w:rsidRPr="0030608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варто розглядати у «діаметральній парі» із стимулами (наприклад, роботи О.В. Малька, І.В. Луценка, Л.Г. Красовської, Р.А. Калюжного, О.Я. Лапка, Т.О. Пікулі та ін.), які, у свою чергу, можна розглядати у вузькому розумінні (лише як заходи, які спонукають </w:t>
      </w:r>
      <w:r w:rsidR="00A36F1B" w:rsidRPr="0030608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ОСОБУ</w:t>
      </w:r>
      <w:r w:rsidRPr="0030608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 певної моделі поведінки, й мають суто позитивний характер) або ж у широкому розумінні (як сукупність заходів позитивного та </w:t>
      </w:r>
      <w:r w:rsidRPr="0030608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негативного характеру, які спонукають </w:t>
      </w:r>
      <w:r w:rsidR="00A36F1B" w:rsidRPr="0030608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ОСОБУ</w:t>
      </w:r>
      <w:r w:rsidRPr="0030608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 певної моделі поведінки). 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Саме із стимулами обмеження «утворює» пару заходів, зорієнтованих на моделювання поведінки </w:t>
      </w:r>
      <w:r w:rsidR="00A36F1B">
        <w:rPr>
          <w:rFonts w:ascii="Times New Roman" w:hAnsi="Times New Roman" w:cs="Times New Roman"/>
          <w:color w:val="000000"/>
          <w:sz w:val="28"/>
          <w:szCs w:val="28"/>
        </w:rPr>
        <w:t>ОСОБИ,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в той же час як заборони «утворюють» аналогічну «пару» із дозволами </w:t>
      </w:r>
      <w:r w:rsidR="004F15C8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15C8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>визнання</w:t>
      </w:r>
      <w:r w:rsidR="004F15C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за особою суб’єктивного права, можливості реалізації певного варіанта своєї поведінки</w:t>
      </w:r>
      <w:r w:rsidR="004F15C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здійснення юридично значущих дій або утримання від них</w:t>
      </w:r>
      <w:r w:rsidR="004F15C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15C8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15C8">
        <w:rPr>
          <w:rFonts w:ascii="Times New Roman" w:hAnsi="Times New Roman" w:cs="Times New Roman"/>
          <w:color w:val="000000"/>
          <w:sz w:val="28"/>
          <w:szCs w:val="28"/>
        </w:rPr>
        <w:t xml:space="preserve">що 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залежить від власного розсуду </w:t>
      </w:r>
      <w:r w:rsidR="004F15C8"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6083">
        <w:rPr>
          <w:rFonts w:ascii="Times New Roman" w:hAnsi="Times New Roman" w:cs="Times New Roman"/>
          <w:sz w:val="28"/>
          <w:szCs w:val="28"/>
        </w:rPr>
        <w:t>[</w:t>
      </w:r>
      <w:r w:rsidR="00A36F1B">
        <w:rPr>
          <w:rFonts w:ascii="Times New Roman" w:hAnsi="Times New Roman" w:cs="Times New Roman"/>
          <w:sz w:val="28"/>
          <w:szCs w:val="28"/>
        </w:rPr>
        <w:t>8</w:t>
      </w:r>
      <w:r w:rsidR="00C918DA" w:rsidRPr="003230E0">
        <w:rPr>
          <w:rFonts w:ascii="Times New Roman" w:hAnsi="Times New Roman" w:cs="Times New Roman"/>
          <w:sz w:val="28"/>
          <w:szCs w:val="28"/>
        </w:rPr>
        <w:t>, с. 99</w:t>
      </w:r>
      <w:r w:rsidRPr="00306083">
        <w:rPr>
          <w:rFonts w:ascii="Times New Roman" w:hAnsi="Times New Roman" w:cs="Times New Roman"/>
          <w:sz w:val="28"/>
          <w:szCs w:val="28"/>
        </w:rPr>
        <w:t>]</w:t>
      </w:r>
      <w:r w:rsidRPr="003230E0">
        <w:rPr>
          <w:rFonts w:ascii="Times New Roman" w:hAnsi="Times New Roman" w:cs="Times New Roman"/>
          <w:sz w:val="28"/>
          <w:szCs w:val="28"/>
        </w:rPr>
        <w:t>. Саме тому цілком логічним є формулювання таких суміжних «пар» правови</w:t>
      </w:r>
      <w:r w:rsidR="004F15C8">
        <w:rPr>
          <w:rFonts w:ascii="Times New Roman" w:hAnsi="Times New Roman" w:cs="Times New Roman"/>
          <w:sz w:val="28"/>
          <w:szCs w:val="28"/>
        </w:rPr>
        <w:t>х явищ: «заборони та дозволи» (</w:t>
      </w:r>
      <w:r w:rsidRPr="003230E0">
        <w:rPr>
          <w:rFonts w:ascii="Times New Roman" w:hAnsi="Times New Roman" w:cs="Times New Roman"/>
          <w:sz w:val="28"/>
          <w:szCs w:val="28"/>
        </w:rPr>
        <w:t>як універсальн</w:t>
      </w:r>
      <w:r w:rsidR="004F15C8">
        <w:rPr>
          <w:rFonts w:ascii="Times New Roman" w:hAnsi="Times New Roman" w:cs="Times New Roman"/>
          <w:sz w:val="28"/>
          <w:szCs w:val="28"/>
        </w:rPr>
        <w:t>их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діаметрально протилежн</w:t>
      </w:r>
      <w:r w:rsidR="004F15C8">
        <w:rPr>
          <w:rFonts w:ascii="Times New Roman" w:hAnsi="Times New Roman" w:cs="Times New Roman"/>
          <w:sz w:val="28"/>
          <w:szCs w:val="28"/>
        </w:rPr>
        <w:t>их</w:t>
      </w:r>
      <w:r w:rsidRPr="003230E0">
        <w:rPr>
          <w:rFonts w:ascii="Times New Roman" w:hAnsi="Times New Roman" w:cs="Times New Roman"/>
          <w:sz w:val="28"/>
          <w:szCs w:val="28"/>
        </w:rPr>
        <w:t>) та їх «м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`</w:t>
      </w:r>
      <w:r w:rsidRPr="003230E0">
        <w:rPr>
          <w:rFonts w:ascii="Times New Roman" w:hAnsi="Times New Roman" w:cs="Times New Roman"/>
          <w:sz w:val="28"/>
          <w:szCs w:val="28"/>
        </w:rPr>
        <w:t xml:space="preserve">якого» прояву, а саме «обмеження та стимули». </w:t>
      </w:r>
    </w:p>
    <w:p w:rsidR="00063D36" w:rsidRPr="003230E0" w:rsidRDefault="004F15C8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бмеження </w:t>
      </w:r>
      <w:r>
        <w:rPr>
          <w:rFonts w:ascii="Times New Roman" w:hAnsi="Times New Roman" w:cs="Times New Roman"/>
          <w:sz w:val="28"/>
          <w:szCs w:val="28"/>
        </w:rPr>
        <w:t>варто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розглядати як «власне обмеження»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sz w:val="28"/>
          <w:szCs w:val="28"/>
        </w:rPr>
        <w:t>к і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«обмеження прав людини (особи)» </w:t>
      </w:r>
      <w:r w:rsidR="00063D36" w:rsidRPr="003230E0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C918DA" w:rsidRPr="003230E0">
        <w:rPr>
          <w:rFonts w:ascii="Times New Roman" w:hAnsi="Times New Roman" w:cs="Times New Roman"/>
          <w:sz w:val="28"/>
          <w:szCs w:val="28"/>
        </w:rPr>
        <w:t>1</w:t>
      </w:r>
      <w:r w:rsidR="00A36F1B">
        <w:rPr>
          <w:rFonts w:ascii="Times New Roman" w:hAnsi="Times New Roman" w:cs="Times New Roman"/>
          <w:sz w:val="28"/>
          <w:szCs w:val="28"/>
        </w:rPr>
        <w:t>2</w:t>
      </w:r>
      <w:r w:rsidR="00C918DA" w:rsidRPr="003230E0">
        <w:rPr>
          <w:rFonts w:ascii="Times New Roman" w:hAnsi="Times New Roman" w:cs="Times New Roman"/>
          <w:sz w:val="28"/>
          <w:szCs w:val="28"/>
        </w:rPr>
        <w:t>,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с. 57</w:t>
      </w:r>
      <w:r w:rsidR="00063D36" w:rsidRPr="003230E0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різновидами </w:t>
      </w:r>
      <w:r>
        <w:rPr>
          <w:rFonts w:ascii="Times New Roman" w:hAnsi="Times New Roman" w:cs="Times New Roman"/>
          <w:sz w:val="28"/>
          <w:szCs w:val="28"/>
        </w:rPr>
        <w:t>останнього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є саме обмеження прав </w:t>
      </w:r>
      <w:r w:rsidR="00A36F1B">
        <w:rPr>
          <w:rFonts w:ascii="Times New Roman" w:hAnsi="Times New Roman" w:cs="Times New Roman"/>
          <w:sz w:val="28"/>
          <w:szCs w:val="28"/>
        </w:rPr>
        <w:t>ОСОБИ.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Окрім того, обмеження прав </w:t>
      </w:r>
      <w:r w:rsidR="00A36F1B">
        <w:rPr>
          <w:rFonts w:ascii="Times New Roman" w:hAnsi="Times New Roman" w:cs="Times New Roman"/>
          <w:sz w:val="28"/>
          <w:szCs w:val="28"/>
        </w:rPr>
        <w:t>ОСОБИ</w:t>
      </w:r>
      <w:r>
        <w:rPr>
          <w:rFonts w:ascii="Times New Roman" w:hAnsi="Times New Roman" w:cs="Times New Roman"/>
          <w:sz w:val="28"/>
          <w:szCs w:val="28"/>
        </w:rPr>
        <w:t xml:space="preserve"> варто відмежити від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«тимчасово</w:t>
      </w:r>
      <w:r>
        <w:rPr>
          <w:rFonts w:ascii="Times New Roman" w:hAnsi="Times New Roman" w:cs="Times New Roman"/>
          <w:sz w:val="28"/>
          <w:szCs w:val="28"/>
        </w:rPr>
        <w:t>ї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заборон</w:t>
      </w:r>
      <w:r>
        <w:rPr>
          <w:rFonts w:ascii="Times New Roman" w:hAnsi="Times New Roman" w:cs="Times New Roman"/>
          <w:sz w:val="28"/>
          <w:szCs w:val="28"/>
        </w:rPr>
        <w:t>ою</w:t>
      </w:r>
      <w:r w:rsidR="00063D36" w:rsidRPr="003230E0">
        <w:rPr>
          <w:rFonts w:ascii="Times New Roman" w:hAnsi="Times New Roman" w:cs="Times New Roman"/>
          <w:sz w:val="28"/>
          <w:szCs w:val="28"/>
        </w:rPr>
        <w:t>» (наприклад, роботи О.В. Должникова, І.Д. Ягофорової)</w:t>
      </w:r>
      <w:r>
        <w:rPr>
          <w:rFonts w:ascii="Times New Roman" w:hAnsi="Times New Roman" w:cs="Times New Roman"/>
          <w:sz w:val="28"/>
          <w:szCs w:val="28"/>
        </w:rPr>
        <w:t>,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і у </w:t>
      </w:r>
      <w:r>
        <w:rPr>
          <w:rFonts w:ascii="Times New Roman" w:hAnsi="Times New Roman" w:cs="Times New Roman"/>
          <w:sz w:val="28"/>
          <w:szCs w:val="28"/>
        </w:rPr>
        <w:t>виокремленні «</w:t>
      </w:r>
      <w:r w:rsidR="00063D36" w:rsidRPr="003230E0">
        <w:rPr>
          <w:rFonts w:ascii="Times New Roman" w:hAnsi="Times New Roman" w:cs="Times New Roman"/>
          <w:sz w:val="28"/>
          <w:szCs w:val="28"/>
        </w:rPr>
        <w:t>тимчасової</w:t>
      </w:r>
      <w:r>
        <w:rPr>
          <w:rFonts w:ascii="Times New Roman" w:hAnsi="Times New Roman" w:cs="Times New Roman"/>
          <w:sz w:val="28"/>
          <w:szCs w:val="28"/>
        </w:rPr>
        <w:t>» ознаки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, бо обмеження прав відповідної </w:t>
      </w:r>
      <w:r w:rsidR="00A36F1B">
        <w:rPr>
          <w:rFonts w:ascii="Times New Roman" w:hAnsi="Times New Roman" w:cs="Times New Roman"/>
          <w:sz w:val="28"/>
          <w:szCs w:val="28"/>
        </w:rPr>
        <w:t>ОСОБИ</w:t>
      </w:r>
      <w:r w:rsidR="00063D36" w:rsidRPr="003230E0">
        <w:rPr>
          <w:rFonts w:ascii="Times New Roman" w:hAnsi="Times New Roman" w:cs="Times New Roman"/>
          <w:sz w:val="28"/>
          <w:szCs w:val="28"/>
        </w:rPr>
        <w:t>, як правило, супроводжують її протягом всього періоду виконання нею своїх обов’язків щодо виконання функцій держави або місцевого самоврядування.</w:t>
      </w:r>
    </w:p>
    <w:p w:rsidR="00063D36" w:rsidRPr="003230E0" w:rsidRDefault="00063D36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Реальний ресурс обмеження </w:t>
      </w:r>
      <w:r w:rsidR="004F15C8">
        <w:rPr>
          <w:rFonts w:ascii="Times New Roman" w:hAnsi="Times New Roman" w:cs="Times New Roman"/>
          <w:sz w:val="28"/>
          <w:szCs w:val="28"/>
        </w:rPr>
        <w:t xml:space="preserve">прав </w:t>
      </w:r>
      <w:r w:rsidR="00A36F1B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формується за рахунок сукупності його ознак, щодо переліку яких у правовій науці існує кілька підходів. Так, наприклад, 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О.В. Малько пропонує ознаки, які цілком є прийнятними і для обмеження прав </w:t>
      </w:r>
      <w:r w:rsidR="00A36F1B">
        <w:rPr>
          <w:rFonts w:ascii="Times New Roman" w:hAnsi="Times New Roman" w:cs="Times New Roman"/>
          <w:bCs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4F15C8">
        <w:rPr>
          <w:rFonts w:ascii="Times New Roman" w:hAnsi="Times New Roman" w:cs="Times New Roman"/>
          <w:bCs/>
          <w:sz w:val="28"/>
          <w:szCs w:val="28"/>
        </w:rPr>
        <w:t>«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1) вони пов’язані </w:t>
      </w:r>
      <w:r w:rsidR="004F15C8">
        <w:rPr>
          <w:rFonts w:ascii="Times New Roman" w:hAnsi="Times New Roman" w:cs="Times New Roman"/>
          <w:bCs/>
          <w:sz w:val="28"/>
          <w:szCs w:val="28"/>
        </w:rPr>
        <w:t>і</w:t>
      </w:r>
      <w:r w:rsidRPr="003230E0">
        <w:rPr>
          <w:rFonts w:ascii="Times New Roman" w:hAnsi="Times New Roman" w:cs="Times New Roman"/>
          <w:bCs/>
          <w:sz w:val="28"/>
          <w:szCs w:val="28"/>
        </w:rPr>
        <w:t>з несприятливими умовами</w:t>
      </w:r>
      <w:r w:rsidR="00D81FDD">
        <w:rPr>
          <w:rFonts w:ascii="Times New Roman" w:hAnsi="Times New Roman" w:cs="Times New Roman"/>
          <w:bCs/>
          <w:sz w:val="28"/>
          <w:szCs w:val="28"/>
        </w:rPr>
        <w:t xml:space="preserve"> … </w:t>
      </w:r>
      <w:r w:rsidRPr="003230E0">
        <w:rPr>
          <w:rFonts w:ascii="Times New Roman" w:hAnsi="Times New Roman" w:cs="Times New Roman"/>
          <w:bCs/>
          <w:sz w:val="28"/>
          <w:szCs w:val="28"/>
        </w:rPr>
        <w:t>для здійсн</w:t>
      </w:r>
      <w:r w:rsidR="005B2ED1">
        <w:rPr>
          <w:rFonts w:ascii="Times New Roman" w:hAnsi="Times New Roman" w:cs="Times New Roman"/>
          <w:bCs/>
          <w:sz w:val="28"/>
          <w:szCs w:val="28"/>
        </w:rPr>
        <w:t>ення власних інтересів суб’єкта</w:t>
      </w:r>
      <w:r w:rsidRPr="003230E0">
        <w:rPr>
          <w:rFonts w:ascii="Times New Roman" w:hAnsi="Times New Roman" w:cs="Times New Roman"/>
          <w:bCs/>
          <w:sz w:val="28"/>
          <w:szCs w:val="28"/>
        </w:rPr>
        <w:t>; 2)</w:t>
      </w:r>
      <w:r w:rsidR="005B2ED1">
        <w:rPr>
          <w:rFonts w:ascii="Times New Roman" w:hAnsi="Times New Roman" w:cs="Times New Roman"/>
          <w:bCs/>
          <w:sz w:val="28"/>
          <w:szCs w:val="28"/>
        </w:rPr>
        <w:t> 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повідомляють про зменшення обсягу можливостей, свободи, а </w:t>
      </w:r>
      <w:r w:rsidR="00D81FDD">
        <w:rPr>
          <w:rFonts w:ascii="Times New Roman" w:hAnsi="Times New Roman" w:cs="Times New Roman"/>
          <w:bCs/>
          <w:sz w:val="28"/>
          <w:szCs w:val="28"/>
        </w:rPr>
        <w:t>отже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, і прав особистості, що досягається за допомогою обов’язків, заборон, покарань </w:t>
      </w:r>
      <w:r w:rsidR="00D81FDD">
        <w:rPr>
          <w:rFonts w:ascii="Times New Roman" w:hAnsi="Times New Roman" w:cs="Times New Roman"/>
          <w:bCs/>
          <w:sz w:val="28"/>
          <w:szCs w:val="28"/>
        </w:rPr>
        <w:t xml:space="preserve">тощо; </w:t>
      </w:r>
      <w:r w:rsidRPr="003230E0">
        <w:rPr>
          <w:rFonts w:ascii="Times New Roman" w:hAnsi="Times New Roman" w:cs="Times New Roman"/>
          <w:bCs/>
          <w:sz w:val="28"/>
          <w:szCs w:val="28"/>
        </w:rPr>
        <w:t>3) являють собою негативну правову мотивацію; 4) припускають зниження негативної активності; 5) спрямовані на захист суспільних відносин, виконують функцію їх охорони [</w:t>
      </w:r>
      <w:r w:rsidR="00C918DA" w:rsidRPr="003230E0">
        <w:rPr>
          <w:rFonts w:ascii="Times New Roman" w:hAnsi="Times New Roman" w:cs="Times New Roman"/>
          <w:bCs/>
          <w:sz w:val="28"/>
          <w:szCs w:val="28"/>
        </w:rPr>
        <w:t>1</w:t>
      </w:r>
      <w:r w:rsidR="00A36F1B">
        <w:rPr>
          <w:rFonts w:ascii="Times New Roman" w:hAnsi="Times New Roman" w:cs="Times New Roman"/>
          <w:bCs/>
          <w:sz w:val="28"/>
          <w:szCs w:val="28"/>
        </w:rPr>
        <w:t>5</w:t>
      </w:r>
      <w:r w:rsidRPr="003230E0">
        <w:rPr>
          <w:rFonts w:ascii="Times New Roman" w:hAnsi="Times New Roman" w:cs="Times New Roman"/>
          <w:bCs/>
          <w:sz w:val="28"/>
          <w:szCs w:val="28"/>
        </w:rPr>
        <w:t>, с.</w:t>
      </w:r>
      <w:r w:rsidR="00C918DA" w:rsidRPr="003230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bCs/>
          <w:sz w:val="28"/>
          <w:szCs w:val="28"/>
        </w:rPr>
        <w:t>232]. В.Г. Чорна пропонує інший пе</w:t>
      </w:r>
      <w:r w:rsidR="00D81FDD">
        <w:rPr>
          <w:rFonts w:ascii="Times New Roman" w:hAnsi="Times New Roman" w:cs="Times New Roman"/>
          <w:bCs/>
          <w:sz w:val="28"/>
          <w:szCs w:val="28"/>
        </w:rPr>
        <w:t>релік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>1) воно визнач</w:t>
      </w:r>
      <w:r w:rsidR="00D81FDD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еної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рамки дозволеної поведінки суб’єкта; 2) застосовується лише на підставі чіткої правової регламентації</w:t>
      </w:r>
      <w:r w:rsidR="00D81FDD"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>3) не ма</w:t>
      </w:r>
      <w:r w:rsidR="00D81FDD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є визначеної сфери застосування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4) суб’єктом застосування є уповноважений орган публічної влади; 5) 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суб’єктом-адресатом є відповідна фізична чи юридична особа, поведінку та діяльність якої необхідно спрямувати у чітко визначені правові межі [</w:t>
      </w:r>
      <w:r w:rsidR="00C918DA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A36F1B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</w:t>
      </w:r>
      <w:r w:rsidR="00C918DA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A36F1B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]. Узагальнюючи відповідні положення, цілком можна запропонувати такі ознаки обмеження прав </w:t>
      </w:r>
      <w:r w:rsidR="00A36F1B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ОСОБИ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об`єктивна 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зумовленість, нормативна (публічно-правова) інституціональна визначеність, </w:t>
      </w:r>
      <w:r w:rsidR="00DC093B" w:rsidRPr="003230E0">
        <w:rPr>
          <w:rFonts w:ascii="Times New Roman" w:hAnsi="Times New Roman" w:cs="Times New Roman"/>
          <w:bCs/>
          <w:sz w:val="28"/>
          <w:szCs w:val="28"/>
        </w:rPr>
        <w:t>спрямованість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на задоволення публічного інтересу, цільова співмірність, примусова забезпеченість, суб</w:t>
      </w:r>
      <w:r w:rsidRPr="00306083">
        <w:rPr>
          <w:rFonts w:ascii="Times New Roman" w:hAnsi="Times New Roman" w:cs="Times New Roman"/>
          <w:bCs/>
          <w:sz w:val="28"/>
          <w:szCs w:val="28"/>
          <w:lang w:val="uk-UA"/>
        </w:rPr>
        <w:t>`</w:t>
      </w:r>
      <w:r w:rsidRPr="003230E0">
        <w:rPr>
          <w:rFonts w:ascii="Times New Roman" w:hAnsi="Times New Roman" w:cs="Times New Roman"/>
          <w:bCs/>
          <w:sz w:val="28"/>
          <w:szCs w:val="28"/>
        </w:rPr>
        <w:t>єктна спрямованість, спеціальний характер (за предмет</w:t>
      </w:r>
      <w:r w:rsidR="00F714D2">
        <w:rPr>
          <w:rFonts w:ascii="Times New Roman" w:hAnsi="Times New Roman" w:cs="Times New Roman"/>
          <w:bCs/>
          <w:sz w:val="28"/>
          <w:szCs w:val="28"/>
        </w:rPr>
        <w:t>ом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обмеження) тощо. </w:t>
      </w:r>
    </w:p>
    <w:p w:rsidR="00063D36" w:rsidRPr="003230E0" w:rsidRDefault="00D81FDD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зміст відповідних обмежень впливають межі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прав </w:t>
      </w:r>
      <w:r w:rsidR="00A36F1B" w:rsidRPr="003230E0"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які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класифікуються у теорії права за різними критеріями, серед яких: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а) за онт</w:t>
      </w:r>
      <w:r>
        <w:rPr>
          <w:rFonts w:ascii="Times New Roman" w:hAnsi="Times New Roman" w:cs="Times New Roman"/>
          <w:color w:val="000000"/>
          <w:sz w:val="28"/>
          <w:szCs w:val="28"/>
        </w:rPr>
        <w:t>ичною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сутністю явища, яке обмежує права; б) за характером зв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`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язку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з волею суб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`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єкта; в) за обсягом прав людини, стосовно яких встановлюється обмеження; г) за політико-юридичним статусом суб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`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єкта правообмежень; д) за юридичного закріплення в законодавстві; е) за видового належністю державного органу, який встановлює обмеження»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[</w:t>
      </w:r>
      <w:r w:rsidR="00C918DA" w:rsidRPr="003230E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, с. 376-377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]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. З урахуванням </w:t>
      </w:r>
      <w:r>
        <w:rPr>
          <w:rFonts w:ascii="Times New Roman" w:hAnsi="Times New Roman" w:cs="Times New Roman"/>
          <w:color w:val="000000"/>
          <w:sz w:val="28"/>
          <w:szCs w:val="28"/>
        </w:rPr>
        <w:t>цього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цілком можна запропонувати </w:t>
      </w:r>
      <w:r>
        <w:rPr>
          <w:rFonts w:ascii="Times New Roman" w:hAnsi="Times New Roman" w:cs="Times New Roman"/>
          <w:color w:val="000000"/>
          <w:sz w:val="28"/>
          <w:szCs w:val="28"/>
        </w:rPr>
        <w:t>визначення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меж прав </w:t>
      </w:r>
      <w:r w:rsidR="00A36F1B"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у аспекті такої класифікації: а) за онтичною сутністю явища, яке обмежує права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3320"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соціальні; б) за характером зв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`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язку з волею </w:t>
      </w:r>
      <w:r>
        <w:rPr>
          <w:rFonts w:ascii="Times New Roman" w:hAnsi="Times New Roman" w:cs="Times New Roman"/>
          <w:color w:val="000000"/>
          <w:sz w:val="28"/>
          <w:szCs w:val="28"/>
        </w:rPr>
        <w:t>такої особи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– відносно об’єктивні; в) за обсягом прав, щодо яких обмеження встановлюється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– спеціальні; г) за політико-юридичним статусом </w:t>
      </w:r>
      <w:r w:rsidR="00B13320"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– внутрішні; д) за юридичною закріпленістю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ті, що закріплюються у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законодавстві</w:t>
      </w:r>
      <w:r w:rsidR="00F714D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[</w:t>
      </w:r>
      <w:r w:rsidR="00C918DA" w:rsidRPr="003230E0">
        <w:rPr>
          <w:rFonts w:ascii="Times New Roman" w:hAnsi="Times New Roman" w:cs="Times New Roman"/>
          <w:color w:val="000000"/>
          <w:sz w:val="28"/>
          <w:szCs w:val="28"/>
        </w:rPr>
        <w:t>2, с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. 377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  <w:lang w:val="en-US"/>
        </w:rPr>
        <w:t>]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. З огляду на спеціального суб’єкта відповідних обмежень </w:t>
      </w:r>
      <w:r w:rsidR="00F714D2">
        <w:rPr>
          <w:rFonts w:ascii="Times New Roman" w:hAnsi="Times New Roman" w:cs="Times New Roman"/>
          <w:color w:val="000000"/>
          <w:sz w:val="28"/>
          <w:szCs w:val="28"/>
        </w:rPr>
        <w:t>пропонуємо таку класифікацію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: а)</w:t>
      </w:r>
      <w:r w:rsidR="00F714D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за характером – соціальні (зумовлен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забезпеченням реалізації та захисту публічного інтересу); б) за джерелом – унормування – ті¸ що закріплені у міжнародно-правових актах як складо</w:t>
      </w:r>
      <w:r w:rsidR="0057360F">
        <w:rPr>
          <w:rFonts w:ascii="Times New Roman" w:hAnsi="Times New Roman" w:cs="Times New Roman"/>
          <w:color w:val="000000"/>
          <w:sz w:val="28"/>
          <w:szCs w:val="28"/>
        </w:rPr>
        <w:t>вих національного законодавства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; в) за часовими межами дій – тимчасові або ж постійні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із </w:t>
      </w:r>
      <w:r w:rsidR="00DC093B" w:rsidRPr="003230E0">
        <w:rPr>
          <w:rFonts w:ascii="Times New Roman" w:hAnsi="Times New Roman" w:cs="Times New Roman"/>
          <w:color w:val="000000"/>
          <w:sz w:val="28"/>
          <w:szCs w:val="28"/>
        </w:rPr>
        <w:t>превалюванням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останніх</w:t>
      </w:r>
      <w:r w:rsidR="00F714D2">
        <w:rPr>
          <w:rFonts w:ascii="Times New Roman" w:hAnsi="Times New Roman" w:cs="Times New Roman"/>
          <w:color w:val="000000"/>
          <w:sz w:val="28"/>
          <w:szCs w:val="28"/>
        </w:rPr>
        <w:t>; г) 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>за суб’єктами, на яких поширюються обмеження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– на </w:t>
      </w:r>
      <w:r w:rsidR="00B13320" w:rsidRPr="003230E0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B1332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13320" w:rsidRPr="003230E0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B13320">
        <w:rPr>
          <w:rFonts w:ascii="Times New Roman" w:hAnsi="Times New Roman" w:cs="Times New Roman"/>
          <w:color w:val="000000"/>
          <w:sz w:val="28"/>
          <w:szCs w:val="28"/>
        </w:rPr>
        <w:t>У.</w:t>
      </w:r>
      <w:r w:rsidR="00063D36"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Обмеження прав </w:t>
      </w:r>
      <w:r w:rsidR="00B13320"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слід розглядати як різновид обмеження прав людини, хоча, беззаперечно специфіка особи, щодо якої такі обмеження впроваджуються, зумовлю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>є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особливість характеру таких обмежень, використання ресурсу переважно норм публічного права для визначення 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відповідних засад (що є цілком зрозумілим з огляду на специфіку статусу </w:t>
      </w:r>
      <w:r w:rsidR="00B13320"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, сферу реалізації 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>їх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статусу) й інституціональний характер відповідних засад, що дозволяє формулювати пропозиції у новітніх правових наукових джерелах щодо існування інституту обмеження прав відповідних осіб (наприклад, роботи В.Г. Чорної, Т.О. Коломоєць, О.В. Батанова, С.П. Погребняка та ін.).</w:t>
      </w:r>
    </w:p>
    <w:p w:rsidR="00063D36" w:rsidRPr="002D6E2D" w:rsidRDefault="00063D36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Таким чином, узагальнюючи все вищезазначене, можна стверджувати, ознаками 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 xml:space="preserve">обмеження прав </w:t>
      </w:r>
      <w:r w:rsidR="00B13320"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 xml:space="preserve">є: </w:t>
      </w:r>
      <w:r w:rsidR="002D6E2D" w:rsidRPr="003230E0">
        <w:rPr>
          <w:rFonts w:ascii="Times New Roman" w:hAnsi="Times New Roman" w:cs="Times New Roman"/>
          <w:bCs/>
          <w:sz w:val="28"/>
          <w:szCs w:val="28"/>
        </w:rPr>
        <w:t>об</w:t>
      </w:r>
      <w:r w:rsidR="002D6E2D" w:rsidRPr="003230E0">
        <w:rPr>
          <w:rFonts w:ascii="Times New Roman" w:hAnsi="Times New Roman" w:cs="Times New Roman"/>
          <w:bCs/>
          <w:sz w:val="28"/>
          <w:szCs w:val="28"/>
          <w:lang w:val="en-US"/>
        </w:rPr>
        <w:t>`</w:t>
      </w:r>
      <w:r w:rsidR="002D6E2D" w:rsidRPr="003230E0">
        <w:rPr>
          <w:rFonts w:ascii="Times New Roman" w:hAnsi="Times New Roman" w:cs="Times New Roman"/>
          <w:bCs/>
          <w:sz w:val="28"/>
          <w:szCs w:val="28"/>
        </w:rPr>
        <w:t>єктивна зумовленість, нормативна (публічно-правова) інституціональна визначеність, спрямованість на задоволення публічного інтересу, цільова співмірність, примусова забезпеченість, суб</w:t>
      </w:r>
      <w:r w:rsidR="002D6E2D" w:rsidRPr="003230E0">
        <w:rPr>
          <w:rFonts w:ascii="Times New Roman" w:hAnsi="Times New Roman" w:cs="Times New Roman"/>
          <w:bCs/>
          <w:sz w:val="28"/>
          <w:szCs w:val="28"/>
          <w:lang w:val="en-US"/>
        </w:rPr>
        <w:t>`</w:t>
      </w:r>
      <w:r w:rsidR="002D6E2D" w:rsidRPr="003230E0">
        <w:rPr>
          <w:rFonts w:ascii="Times New Roman" w:hAnsi="Times New Roman" w:cs="Times New Roman"/>
          <w:bCs/>
          <w:sz w:val="28"/>
          <w:szCs w:val="28"/>
        </w:rPr>
        <w:t>єктна спрямованість, спеціальний характер (за характером предмету обмеження) тощо</w:t>
      </w:r>
      <w:r w:rsidR="002D6E2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які у сукупності </w:t>
      </w:r>
      <w:r w:rsidR="00DC093B" w:rsidRPr="003230E0">
        <w:rPr>
          <w:rFonts w:ascii="Times New Roman" w:hAnsi="Times New Roman" w:cs="Times New Roman"/>
          <w:color w:val="000000"/>
          <w:sz w:val="28"/>
          <w:szCs w:val="28"/>
        </w:rPr>
        <w:t>формують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ресурс відповідного обмеження, що дає можливість запропонувати його авторське визначення як: об’єктивно зумовлен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>, нормативно визначен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(публічно-правова регламентація), співмірн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ліміт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>ів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(«рам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>ок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>», «меж», «кордон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>ів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») поведінка </w:t>
      </w:r>
      <w:r w:rsidR="00B13320"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наділен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>ої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для цього владними повноваженнями, спрямован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на забезпечення практичної реалізації та захисту </w:t>
      </w:r>
      <w:r w:rsidR="002D6E2D">
        <w:rPr>
          <w:rFonts w:ascii="Times New Roman" w:hAnsi="Times New Roman" w:cs="Times New Roman"/>
          <w:color w:val="000000"/>
          <w:sz w:val="28"/>
          <w:szCs w:val="28"/>
        </w:rPr>
        <w:t>нею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публічних інтересів, дотримання яких забезпечується примусовою силою держави. </w:t>
      </w:r>
    </w:p>
    <w:p w:rsidR="00246667" w:rsidRPr="003230E0" w:rsidRDefault="00246667" w:rsidP="00800E96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:rsidR="00063D36" w:rsidRPr="003230E0" w:rsidRDefault="00063D36" w:rsidP="00800E96">
      <w:pPr>
        <w:pStyle w:val="1"/>
        <w:keepNext w:val="0"/>
        <w:keepLines w:val="0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3230E0">
        <w:rPr>
          <w:rFonts w:ascii="Times New Roman" w:hAnsi="Times New Roman" w:cs="Times New Roman"/>
          <w:color w:val="000000" w:themeColor="text1"/>
        </w:rPr>
        <w:t xml:space="preserve">1.2. </w:t>
      </w:r>
      <w:r w:rsidR="00DC093B" w:rsidRPr="003230E0">
        <w:rPr>
          <w:rFonts w:ascii="Times New Roman" w:hAnsi="Times New Roman" w:cs="Times New Roman"/>
          <w:color w:val="000000" w:themeColor="text1"/>
        </w:rPr>
        <w:t>Принципи і функції обмежень прав ос</w:t>
      </w:r>
      <w:r w:rsidR="00FE068E" w:rsidRPr="003230E0">
        <w:rPr>
          <w:rFonts w:ascii="Times New Roman" w:hAnsi="Times New Roman" w:cs="Times New Roman"/>
          <w:color w:val="000000" w:themeColor="text1"/>
        </w:rPr>
        <w:t>оби</w:t>
      </w:r>
      <w:r w:rsidR="00DC093B" w:rsidRPr="003230E0">
        <w:rPr>
          <w:rFonts w:ascii="Times New Roman" w:hAnsi="Times New Roman" w:cs="Times New Roman"/>
          <w:color w:val="000000" w:themeColor="text1"/>
        </w:rPr>
        <w:t>, уповноважен</w:t>
      </w:r>
      <w:r w:rsidR="00FE068E" w:rsidRPr="003230E0">
        <w:rPr>
          <w:rFonts w:ascii="Times New Roman" w:hAnsi="Times New Roman" w:cs="Times New Roman"/>
          <w:color w:val="000000" w:themeColor="text1"/>
        </w:rPr>
        <w:t>ої</w:t>
      </w:r>
      <w:r w:rsidR="00DC093B" w:rsidRPr="003230E0">
        <w:rPr>
          <w:rFonts w:ascii="Times New Roman" w:hAnsi="Times New Roman" w:cs="Times New Roman"/>
          <w:color w:val="000000" w:themeColor="text1"/>
        </w:rPr>
        <w:t xml:space="preserve"> на виконання функцій держави </w:t>
      </w:r>
      <w:r w:rsidR="00FE068E" w:rsidRPr="003230E0">
        <w:rPr>
          <w:rFonts w:ascii="Times New Roman" w:hAnsi="Times New Roman" w:cs="Times New Roman"/>
          <w:color w:val="000000" w:themeColor="text1"/>
        </w:rPr>
        <w:t>та</w:t>
      </w:r>
      <w:r w:rsidR="00DC093B" w:rsidRPr="003230E0">
        <w:rPr>
          <w:rFonts w:ascii="Times New Roman" w:hAnsi="Times New Roman" w:cs="Times New Roman"/>
          <w:color w:val="000000" w:themeColor="text1"/>
        </w:rPr>
        <w:t xml:space="preserve"> місцевого самоврядування</w:t>
      </w:r>
    </w:p>
    <w:p w:rsidR="00246667" w:rsidRPr="003230E0" w:rsidRDefault="00246667" w:rsidP="00800E96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0E0">
        <w:rPr>
          <w:rFonts w:ascii="Times New Roman" w:hAnsi="Times New Roman" w:cs="Times New Roman"/>
          <w:bCs/>
          <w:sz w:val="28"/>
          <w:szCs w:val="28"/>
        </w:rPr>
        <w:t xml:space="preserve">Дослідження ресурсу обмеження прав </w:t>
      </w:r>
      <w:r w:rsidR="00B13320">
        <w:rPr>
          <w:rFonts w:ascii="Times New Roman" w:hAnsi="Times New Roman" w:cs="Times New Roman"/>
          <w:bCs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буде неповним без з</w:t>
      </w:r>
      <w:r w:rsidRPr="003230E0">
        <w:rPr>
          <w:rFonts w:ascii="Times New Roman" w:hAnsi="Times New Roman" w:cs="Times New Roman"/>
          <w:bCs/>
          <w:sz w:val="28"/>
          <w:szCs w:val="28"/>
          <w:lang w:val="en-US"/>
        </w:rPr>
        <w:t>`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ясування їх принципів та функцій. Одразу ж слід зазначити, що у вітчизняній правовій науці, хоча ці питання і досліджуються, однак визнати </w:t>
      </w:r>
      <w:r w:rsidR="00DC093B" w:rsidRPr="003230E0">
        <w:rPr>
          <w:rFonts w:ascii="Times New Roman" w:hAnsi="Times New Roman" w:cs="Times New Roman"/>
          <w:bCs/>
          <w:sz w:val="28"/>
          <w:szCs w:val="28"/>
        </w:rPr>
        <w:t>рівень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 їх дослідження достатнім, навряд чи можна, оскільки вони, як правило, висвітлюються у контексті більш комплексної проблематики і їх зміст є різним, а інколи і навіть </w:t>
      </w:r>
      <w:r w:rsidR="00DC093B" w:rsidRPr="003230E0">
        <w:rPr>
          <w:rFonts w:ascii="Times New Roman" w:hAnsi="Times New Roman" w:cs="Times New Roman"/>
          <w:bCs/>
          <w:sz w:val="28"/>
          <w:szCs w:val="28"/>
        </w:rPr>
        <w:t>протилежними</w:t>
      </w:r>
      <w:r w:rsidRPr="003230E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63D36" w:rsidRPr="003230E0" w:rsidRDefault="00063D36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bCs/>
          <w:sz w:val="28"/>
          <w:szCs w:val="28"/>
        </w:rPr>
        <w:t xml:space="preserve">Принципи </w:t>
      </w:r>
      <w:r w:rsidRPr="003230E0">
        <w:rPr>
          <w:rFonts w:ascii="Times New Roman" w:hAnsi="Times New Roman" w:cs="Times New Roman"/>
          <w:sz w:val="28"/>
          <w:szCs w:val="28"/>
        </w:rPr>
        <w:t xml:space="preserve">(від </w:t>
      </w:r>
      <w:r w:rsidR="002D6E2D">
        <w:rPr>
          <w:rFonts w:ascii="Times New Roman" w:hAnsi="Times New Roman" w:cs="Times New Roman"/>
          <w:sz w:val="28"/>
          <w:szCs w:val="28"/>
          <w:lang w:val="en-US"/>
        </w:rPr>
        <w:t>lat</w:t>
      </w:r>
      <w:r w:rsidRPr="003230E0">
        <w:rPr>
          <w:rFonts w:ascii="Times New Roman" w:hAnsi="Times New Roman" w:cs="Times New Roman"/>
          <w:sz w:val="28"/>
          <w:szCs w:val="28"/>
        </w:rPr>
        <w:t xml:space="preserve">. </w:t>
      </w:r>
      <w:r w:rsidRPr="003230E0">
        <w:rPr>
          <w:rFonts w:ascii="Times New Roman" w:hAnsi="Times New Roman" w:cs="Times New Roman"/>
          <w:i/>
          <w:sz w:val="28"/>
          <w:szCs w:val="28"/>
        </w:rPr>
        <w:t>principium</w:t>
      </w:r>
      <w:r w:rsidRPr="003230E0">
        <w:rPr>
          <w:rFonts w:ascii="Times New Roman" w:hAnsi="Times New Roman" w:cs="Times New Roman"/>
          <w:sz w:val="28"/>
          <w:szCs w:val="28"/>
        </w:rPr>
        <w:t xml:space="preserve"> - начало, основа) традиційно розглядаються як </w:t>
      </w:r>
      <w:r w:rsidR="002D6E2D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 xml:space="preserve">основоположні, вихідні положення </w:t>
      </w:r>
      <w:r w:rsidR="00DC093B" w:rsidRPr="003230E0">
        <w:rPr>
          <w:rFonts w:ascii="Times New Roman" w:hAnsi="Times New Roman" w:cs="Times New Roman"/>
          <w:sz w:val="28"/>
          <w:szCs w:val="28"/>
        </w:rPr>
        <w:t>будь</w:t>
      </w:r>
      <w:r w:rsidRPr="003230E0">
        <w:rPr>
          <w:rFonts w:ascii="Times New Roman" w:hAnsi="Times New Roman" w:cs="Times New Roman"/>
          <w:sz w:val="28"/>
          <w:szCs w:val="28"/>
        </w:rPr>
        <w:t>-якої діяльності, процесу тощо</w:t>
      </w:r>
      <w:r w:rsidR="002D6E2D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[</w:t>
      </w:r>
      <w:hyperlink r:id="rId8" w:history="1">
        <w:r w:rsidR="00C918DA" w:rsidRPr="003230E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2</w:t>
        </w:r>
        <w:r w:rsidR="00B1332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3</w:t>
        </w:r>
        <w:r w:rsidR="00C918DA" w:rsidRPr="003230E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, </w:t>
        </w:r>
        <w:r w:rsidR="00C918DA" w:rsidRPr="003230E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lastRenderedPageBreak/>
          <w:t>с</w:t>
        </w:r>
        <w:r w:rsidRPr="003230E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 693</w:t>
        </w:r>
      </w:hyperlink>
      <w:r w:rsidRPr="003230E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]</w:t>
      </w:r>
      <w:r w:rsidR="00DC093B" w:rsidRPr="003230E0">
        <w:rPr>
          <w:rFonts w:ascii="Times New Roman" w:hAnsi="Times New Roman" w:cs="Times New Roman"/>
          <w:sz w:val="28"/>
          <w:szCs w:val="28"/>
        </w:rPr>
        <w:t>. Ці ж по</w:t>
      </w:r>
      <w:r w:rsidRPr="003230E0">
        <w:rPr>
          <w:rFonts w:ascii="Times New Roman" w:hAnsi="Times New Roman" w:cs="Times New Roman"/>
          <w:sz w:val="28"/>
          <w:szCs w:val="28"/>
        </w:rPr>
        <w:t>ложення словниково-енциклопедичних робіт сприйняті й вченими-юристами при характеристиці принципів права, принципів обмежень у праві, принципів обмежень прав людини тощо. «Ці вихідні положення», «базові положення», «основні іде</w:t>
      </w:r>
      <w:r w:rsidR="002D6E2D">
        <w:rPr>
          <w:rFonts w:ascii="Times New Roman" w:hAnsi="Times New Roman" w:cs="Times New Roman"/>
          <w:sz w:val="28"/>
          <w:szCs w:val="28"/>
        </w:rPr>
        <w:t>ї</w:t>
      </w:r>
      <w:r w:rsidRPr="003230E0">
        <w:rPr>
          <w:rFonts w:ascii="Times New Roman" w:hAnsi="Times New Roman" w:cs="Times New Roman"/>
          <w:sz w:val="28"/>
          <w:szCs w:val="28"/>
        </w:rPr>
        <w:t>, відбивають об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`</w:t>
      </w:r>
      <w:r w:rsidRPr="003230E0">
        <w:rPr>
          <w:rFonts w:ascii="Times New Roman" w:hAnsi="Times New Roman" w:cs="Times New Roman"/>
          <w:sz w:val="28"/>
          <w:szCs w:val="28"/>
        </w:rPr>
        <w:t xml:space="preserve">єктивні закономірності встановлення меж поведінки особи» тощо 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B13320">
        <w:rPr>
          <w:rFonts w:ascii="Times New Roman" w:hAnsi="Times New Roman" w:cs="Times New Roman"/>
          <w:sz w:val="28"/>
          <w:szCs w:val="28"/>
        </w:rPr>
        <w:t>8</w:t>
      </w:r>
      <w:r w:rsidR="00C918DA" w:rsidRPr="003230E0">
        <w:rPr>
          <w:rFonts w:ascii="Times New Roman" w:hAnsi="Times New Roman" w:cs="Times New Roman"/>
          <w:sz w:val="28"/>
          <w:szCs w:val="28"/>
        </w:rPr>
        <w:t xml:space="preserve">, </w:t>
      </w:r>
      <w:r w:rsidRPr="003230E0">
        <w:rPr>
          <w:rFonts w:ascii="Times New Roman" w:hAnsi="Times New Roman" w:cs="Times New Roman"/>
          <w:sz w:val="28"/>
          <w:szCs w:val="28"/>
        </w:rPr>
        <w:t>с. 69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3230E0">
        <w:rPr>
          <w:rFonts w:ascii="Times New Roman" w:hAnsi="Times New Roman" w:cs="Times New Roman"/>
          <w:sz w:val="28"/>
          <w:szCs w:val="28"/>
        </w:rPr>
        <w:t xml:space="preserve">. </w:t>
      </w:r>
      <w:r w:rsidR="002D6E2D">
        <w:rPr>
          <w:rFonts w:ascii="Times New Roman" w:hAnsi="Times New Roman" w:cs="Times New Roman"/>
          <w:sz w:val="28"/>
          <w:szCs w:val="28"/>
        </w:rPr>
        <w:t>Їх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цілком логічно покласти в основу визначення принципів обмежень прав </w:t>
      </w:r>
      <w:r w:rsidR="00B1332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>, саме як об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`</w:t>
      </w:r>
      <w:r w:rsidRPr="003230E0">
        <w:rPr>
          <w:rFonts w:ascii="Times New Roman" w:hAnsi="Times New Roman" w:cs="Times New Roman"/>
          <w:sz w:val="28"/>
          <w:szCs w:val="28"/>
        </w:rPr>
        <w:t>єктивно</w:t>
      </w:r>
      <w:r w:rsidR="00F024FE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>зумовлених.</w:t>
      </w:r>
    </w:p>
    <w:p w:rsidR="00063D36" w:rsidRPr="003230E0" w:rsidRDefault="004141AB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Враховуючи множинність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відповідних основоположних засад обмеження прав </w:t>
      </w:r>
      <w:r w:rsidR="00B13320">
        <w:rPr>
          <w:rFonts w:ascii="Times New Roman" w:hAnsi="Times New Roman" w:cs="Times New Roman"/>
          <w:sz w:val="28"/>
          <w:szCs w:val="28"/>
        </w:rPr>
        <w:t>ОСОБИ</w:t>
      </w:r>
      <w:r w:rsidR="00063D36" w:rsidRPr="003230E0">
        <w:rPr>
          <w:rFonts w:ascii="Times New Roman" w:hAnsi="Times New Roman" w:cs="Times New Roman"/>
          <w:sz w:val="28"/>
          <w:szCs w:val="28"/>
        </w:rPr>
        <w:t>, цілком логічним і можливим є їх об</w:t>
      </w:r>
      <w:r w:rsidR="00063D36" w:rsidRPr="00306083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єднання у певний перелік із одночасним розподілом на умовні групи. </w:t>
      </w:r>
      <w:r w:rsidR="00F024FE">
        <w:rPr>
          <w:rFonts w:ascii="Times New Roman" w:hAnsi="Times New Roman" w:cs="Times New Roman"/>
          <w:sz w:val="28"/>
          <w:szCs w:val="28"/>
        </w:rPr>
        <w:t>З</w:t>
      </w:r>
      <w:r w:rsidR="00063D36" w:rsidRPr="003230E0">
        <w:rPr>
          <w:rFonts w:ascii="Times New Roman" w:hAnsi="Times New Roman" w:cs="Times New Roman"/>
          <w:sz w:val="28"/>
          <w:szCs w:val="28"/>
        </w:rPr>
        <w:t>окрема, виокремлюються: «обумовленість</w:t>
      </w:r>
      <w:r w:rsidR="00DC093B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меж прав людини конкретно-історичними умовами й обставинами; забезпечення справедливого балансу приватних та публічних інтересів; співмірність правообмежувальних заходів межі того права, яке обмежується; пріоритет правообмежень, </w:t>
      </w:r>
      <w:r>
        <w:rPr>
          <w:rFonts w:ascii="Times New Roman" w:hAnsi="Times New Roman" w:cs="Times New Roman"/>
          <w:sz w:val="28"/>
          <w:szCs w:val="28"/>
        </w:rPr>
        <w:t xml:space="preserve">визначених </w:t>
      </w:r>
      <w:r w:rsidR="00063D36" w:rsidRPr="003230E0">
        <w:rPr>
          <w:rFonts w:ascii="Times New Roman" w:hAnsi="Times New Roman" w:cs="Times New Roman"/>
          <w:sz w:val="28"/>
          <w:szCs w:val="28"/>
        </w:rPr>
        <w:t>міжнародно-правовими актами, щодо правообмежень, передбач</w:t>
      </w:r>
      <w:r>
        <w:rPr>
          <w:rFonts w:ascii="Times New Roman" w:hAnsi="Times New Roman" w:cs="Times New Roman"/>
          <w:sz w:val="28"/>
          <w:szCs w:val="28"/>
        </w:rPr>
        <w:t>ених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національним законодавством; неприпустимість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становлення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поточних законах держави правообмежень більш широких, ніж ті, що передбачені Конституцією; неприпустимість дискримінацій (тобто однаковість обмежень для одновидових суб</w:t>
      </w:r>
      <w:r w:rsidR="00063D36" w:rsidRPr="00306083">
        <w:rPr>
          <w:rFonts w:ascii="Times New Roman" w:hAnsi="Times New Roman" w:cs="Times New Roman"/>
          <w:sz w:val="28"/>
          <w:szCs w:val="28"/>
        </w:rPr>
        <w:t>`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єктів); законність і належна суспільна </w:t>
      </w:r>
      <w:r w:rsidR="00DC093B" w:rsidRPr="003230E0">
        <w:rPr>
          <w:rFonts w:ascii="Times New Roman" w:hAnsi="Times New Roman" w:cs="Times New Roman"/>
          <w:sz w:val="28"/>
          <w:szCs w:val="28"/>
        </w:rPr>
        <w:t>обґрунтованість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» </w:t>
      </w:r>
      <w:r w:rsidR="00063D36" w:rsidRPr="00306083">
        <w:rPr>
          <w:rFonts w:ascii="Times New Roman" w:hAnsi="Times New Roman" w:cs="Times New Roman"/>
          <w:sz w:val="28"/>
          <w:szCs w:val="28"/>
        </w:rPr>
        <w:t>[</w:t>
      </w:r>
      <w:r w:rsidR="00C918DA" w:rsidRPr="003230E0">
        <w:rPr>
          <w:rFonts w:ascii="Times New Roman" w:hAnsi="Times New Roman" w:cs="Times New Roman"/>
          <w:sz w:val="28"/>
          <w:szCs w:val="28"/>
        </w:rPr>
        <w:t>2, с</w:t>
      </w:r>
      <w:r w:rsidR="00063D36" w:rsidRPr="003230E0">
        <w:rPr>
          <w:rFonts w:ascii="Times New Roman" w:hAnsi="Times New Roman" w:cs="Times New Roman"/>
          <w:sz w:val="28"/>
          <w:szCs w:val="28"/>
        </w:rPr>
        <w:t>. 377</w:t>
      </w:r>
      <w:r w:rsidR="00063D36" w:rsidRPr="00306083">
        <w:rPr>
          <w:rFonts w:ascii="Times New Roman" w:hAnsi="Times New Roman" w:cs="Times New Roman"/>
          <w:sz w:val="28"/>
          <w:szCs w:val="28"/>
        </w:rPr>
        <w:t>]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. Ці положення, з урахуванням специфіки </w:t>
      </w:r>
      <w:r w:rsidR="00B13320" w:rsidRPr="003230E0">
        <w:rPr>
          <w:rFonts w:ascii="Times New Roman" w:hAnsi="Times New Roman" w:cs="Times New Roman"/>
          <w:sz w:val="28"/>
          <w:szCs w:val="28"/>
        </w:rPr>
        <w:t>особи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, щодо якої встановлюються обмеження, цілком можна вважати основоположними і для обмежень прав </w:t>
      </w:r>
      <w:r w:rsidR="00B13320">
        <w:rPr>
          <w:rFonts w:ascii="Times New Roman" w:hAnsi="Times New Roman" w:cs="Times New Roman"/>
          <w:sz w:val="28"/>
          <w:szCs w:val="28"/>
        </w:rPr>
        <w:t>ОСОБИ.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Слід звернути увагу, що ці принципи автори відповідного енциклопедичного видання вважають «загальними» </w:t>
      </w:r>
      <w:r w:rsidR="00063D36" w:rsidRPr="0030608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918DA" w:rsidRPr="003230E0">
        <w:rPr>
          <w:rFonts w:ascii="Times New Roman" w:hAnsi="Times New Roman" w:cs="Times New Roman"/>
          <w:sz w:val="28"/>
          <w:szCs w:val="28"/>
        </w:rPr>
        <w:t>2, с</w:t>
      </w:r>
      <w:r w:rsidR="00063D36" w:rsidRPr="003230E0">
        <w:rPr>
          <w:rFonts w:ascii="Times New Roman" w:hAnsi="Times New Roman" w:cs="Times New Roman"/>
          <w:sz w:val="28"/>
          <w:szCs w:val="28"/>
        </w:rPr>
        <w:t>. 377</w:t>
      </w:r>
      <w:r w:rsidR="00063D36" w:rsidRPr="0030608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63D36" w:rsidRPr="003230E0">
        <w:rPr>
          <w:rFonts w:ascii="Times New Roman" w:hAnsi="Times New Roman" w:cs="Times New Roman"/>
          <w:sz w:val="28"/>
          <w:szCs w:val="28"/>
        </w:rPr>
        <w:t>, що дає підстави для формулювання припущення про те, що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поряд із загальними, є й спеціальні (особливі, специфічні) принципи. </w:t>
      </w:r>
      <w:r w:rsidR="00DC093B" w:rsidRPr="003230E0">
        <w:rPr>
          <w:rFonts w:ascii="Times New Roman" w:hAnsi="Times New Roman" w:cs="Times New Roman"/>
          <w:sz w:val="28"/>
          <w:szCs w:val="28"/>
        </w:rPr>
        <w:t>Підтвердженням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цьому можуть слугувати роботи О.В. Осинської, яка намагається не тільки запропонувати авторський перелік принципів обмежень (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збереження суті права людини відповідно до його призначення при встановленні обмеження; </w:t>
      </w:r>
      <w:r w:rsidR="00DC093B" w:rsidRPr="003230E0">
        <w:rPr>
          <w:rFonts w:ascii="Times New Roman" w:hAnsi="Times New Roman" w:cs="Times New Roman"/>
          <w:sz w:val="28"/>
          <w:szCs w:val="28"/>
        </w:rPr>
        <w:t>обґрунтованості</w:t>
      </w:r>
      <w:r w:rsidR="00063D36" w:rsidRPr="003230E0">
        <w:rPr>
          <w:rFonts w:ascii="Times New Roman" w:hAnsi="Times New Roman" w:cs="Times New Roman"/>
          <w:sz w:val="28"/>
          <w:szCs w:val="28"/>
        </w:rPr>
        <w:t>; пріоритету міжнародних стандартів у галузі прав людини щодо стандартів, встановлених національним законодавством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правомірності встановлення обмежень; пропорційності обмежень; встановлення обмежень лише законом; соціалізації </w:t>
      </w:r>
      <w:r w:rsidR="00063D36" w:rsidRPr="003230E0">
        <w:rPr>
          <w:rFonts w:ascii="Times New Roman" w:hAnsi="Times New Roman" w:cs="Times New Roman"/>
          <w:sz w:val="28"/>
          <w:szCs w:val="28"/>
        </w:rPr>
        <w:lastRenderedPageBreak/>
        <w:t>обмежень»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063D36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="00C918DA" w:rsidRPr="003230E0">
        <w:rPr>
          <w:rFonts w:ascii="Times New Roman" w:hAnsi="Times New Roman" w:cs="Times New Roman"/>
          <w:bCs/>
          <w:sz w:val="28"/>
          <w:szCs w:val="28"/>
        </w:rPr>
        <w:t>1</w:t>
      </w:r>
      <w:r w:rsidR="00B13320">
        <w:rPr>
          <w:rFonts w:ascii="Times New Roman" w:hAnsi="Times New Roman" w:cs="Times New Roman"/>
          <w:bCs/>
          <w:sz w:val="28"/>
          <w:szCs w:val="28"/>
        </w:rPr>
        <w:t>8</w:t>
      </w:r>
      <w:r w:rsidR="00C918DA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],</w:t>
      </w:r>
      <w:r w:rsidR="00063D36"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 й поділяє їх н</w:t>
      </w:r>
      <w:r w:rsidR="00DC093B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063D36"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умовні дві групи – основні та додаткові. </w:t>
      </w:r>
      <w:r w:rsidR="00F024FE">
        <w:rPr>
          <w:rFonts w:ascii="Times New Roman" w:hAnsi="Times New Roman" w:cs="Times New Roman"/>
          <w:sz w:val="28"/>
          <w:szCs w:val="28"/>
        </w:rPr>
        <w:t xml:space="preserve">У роботах </w:t>
      </w:r>
      <w:r w:rsidR="00F024FE" w:rsidRPr="003230E0">
        <w:rPr>
          <w:rFonts w:ascii="Times New Roman" w:hAnsi="Times New Roman" w:cs="Times New Roman"/>
          <w:sz w:val="28"/>
          <w:szCs w:val="28"/>
        </w:rPr>
        <w:t>В.Г. Чорн</w:t>
      </w:r>
      <w:r w:rsidR="00F024FE">
        <w:rPr>
          <w:rFonts w:ascii="Times New Roman" w:hAnsi="Times New Roman" w:cs="Times New Roman"/>
          <w:sz w:val="28"/>
          <w:szCs w:val="28"/>
        </w:rPr>
        <w:t>ої</w:t>
      </w:r>
      <w:r w:rsidR="00063D36"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024FE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наявні б</w:t>
      </w:r>
      <w:r w:rsidR="00063D36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ільш розлогі п</w:t>
      </w:r>
      <w:r w:rsidR="0057360F" w:rsidRPr="00306083">
        <w:rPr>
          <w:rFonts w:ascii="Times New Roman" w:hAnsi="Times New Roman" w:cs="Times New Roman"/>
          <w:bCs/>
          <w:sz w:val="28"/>
          <w:szCs w:val="28"/>
          <w:lang w:val="uk-UA"/>
        </w:rPr>
        <w:t>ереліки принципів обмежень прав</w:t>
      </w:r>
      <w:r w:rsidR="00F024FE" w:rsidRPr="003060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063D36" w:rsidRPr="003230E0">
        <w:rPr>
          <w:rFonts w:ascii="Times New Roman" w:hAnsi="Times New Roman" w:cs="Times New Roman"/>
          <w:sz w:val="28"/>
          <w:szCs w:val="28"/>
        </w:rPr>
        <w:t>а саме: «принцип верховенства права; справедливості; рівності; гуманізму; незалежності та недоторканності правового статусу особи; нормативн</w:t>
      </w:r>
      <w:r>
        <w:rPr>
          <w:rFonts w:ascii="Times New Roman" w:hAnsi="Times New Roman" w:cs="Times New Roman"/>
          <w:sz w:val="28"/>
          <w:szCs w:val="28"/>
        </w:rPr>
        <w:t>ої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визначен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63D36" w:rsidRPr="003230E0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і</w:t>
      </w:r>
      <w:r w:rsidR="00063D36" w:rsidRPr="003230E0">
        <w:rPr>
          <w:rFonts w:ascii="Times New Roman" w:hAnsi="Times New Roman" w:cs="Times New Roman"/>
          <w:sz w:val="28"/>
          <w:szCs w:val="28"/>
        </w:rPr>
        <w:t>; співрозмірн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63D36" w:rsidRPr="003230E0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і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обмежень і можливостей особи; неупередженості; наукової </w:t>
      </w:r>
      <w:r w:rsidR="00DC093B" w:rsidRPr="003230E0">
        <w:rPr>
          <w:rFonts w:ascii="Times New Roman" w:hAnsi="Times New Roman" w:cs="Times New Roman"/>
          <w:sz w:val="28"/>
          <w:szCs w:val="28"/>
        </w:rPr>
        <w:t>обґрунтованості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та інформаційно-технічної можливості застосування; горизонтальної та вертикальної взаємодії під час застосування; декларативності; індивідуальної визначеності; </w:t>
      </w:r>
      <w:r w:rsidR="00DC093B" w:rsidRPr="003230E0">
        <w:rPr>
          <w:rFonts w:ascii="Times New Roman" w:hAnsi="Times New Roman" w:cs="Times New Roman"/>
          <w:sz w:val="28"/>
          <w:szCs w:val="28"/>
        </w:rPr>
        <w:t>конкретизації</w:t>
      </w:r>
      <w:r w:rsidR="00063D36" w:rsidRPr="003230E0">
        <w:rPr>
          <w:rFonts w:ascii="Times New Roman" w:hAnsi="Times New Roman" w:cs="Times New Roman"/>
          <w:sz w:val="28"/>
          <w:szCs w:val="28"/>
        </w:rPr>
        <w:t>; відповідальності суб</w:t>
      </w:r>
      <w:r w:rsidR="00063D36" w:rsidRPr="00306083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063D36" w:rsidRPr="003230E0">
        <w:rPr>
          <w:rFonts w:ascii="Times New Roman" w:hAnsi="Times New Roman" w:cs="Times New Roman"/>
          <w:sz w:val="28"/>
          <w:szCs w:val="28"/>
        </w:rPr>
        <w:t>єкта</w:t>
      </w:r>
      <w:r w:rsidR="00063D36" w:rsidRPr="003060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3D36" w:rsidRPr="003230E0">
        <w:rPr>
          <w:rFonts w:ascii="Times New Roman" w:hAnsi="Times New Roman" w:cs="Times New Roman"/>
          <w:sz w:val="28"/>
          <w:szCs w:val="28"/>
        </w:rPr>
        <w:t>застосування; компетентності; підзвітності та підконтрольності; прозорості та відкритості; стратегічності; загальн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охопленості» </w:t>
      </w:r>
      <w:r w:rsidR="00063D36" w:rsidRPr="0030608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246667" w:rsidRPr="003230E0">
        <w:rPr>
          <w:rFonts w:ascii="Times New Roman" w:hAnsi="Times New Roman" w:cs="Times New Roman"/>
          <w:sz w:val="28"/>
          <w:szCs w:val="28"/>
        </w:rPr>
        <w:t>2</w:t>
      </w:r>
      <w:r w:rsidR="00B13320">
        <w:rPr>
          <w:rFonts w:ascii="Times New Roman" w:hAnsi="Times New Roman" w:cs="Times New Roman"/>
          <w:sz w:val="28"/>
          <w:szCs w:val="28"/>
        </w:rPr>
        <w:t>6</w:t>
      </w:r>
      <w:r w:rsidR="00246667" w:rsidRPr="003230E0">
        <w:rPr>
          <w:rFonts w:ascii="Times New Roman" w:hAnsi="Times New Roman" w:cs="Times New Roman"/>
          <w:sz w:val="28"/>
          <w:szCs w:val="28"/>
        </w:rPr>
        <w:t>, с. 100-104</w:t>
      </w:r>
      <w:r w:rsidR="00063D36" w:rsidRPr="0030608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, при цьому перші чотири вважаються основними, а решта – спеціальними. </w:t>
      </w:r>
      <w:r w:rsidR="00F024FE">
        <w:rPr>
          <w:rFonts w:ascii="Times New Roman" w:hAnsi="Times New Roman" w:cs="Times New Roman"/>
          <w:sz w:val="28"/>
          <w:szCs w:val="28"/>
        </w:rPr>
        <w:t>Оцінюючи цю класифікацію, вважаємо, що вона має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«мозаїчни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зміст, який поєднує як базові о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сновоположні ідеї для формулювання меж поведінки </w:t>
      </w:r>
      <w:r w:rsidR="00B13320" w:rsidRPr="003230E0">
        <w:rPr>
          <w:rFonts w:ascii="Times New Roman" w:hAnsi="Times New Roman" w:cs="Times New Roman"/>
          <w:sz w:val="28"/>
          <w:szCs w:val="28"/>
        </w:rPr>
        <w:t xml:space="preserve">ОСОБИ </w:t>
      </w:r>
      <w:r w:rsidR="00063D36" w:rsidRPr="003230E0">
        <w:rPr>
          <w:rFonts w:ascii="Times New Roman" w:hAnsi="Times New Roman" w:cs="Times New Roman"/>
          <w:sz w:val="28"/>
          <w:szCs w:val="28"/>
        </w:rPr>
        <w:t>задля забезпечення реалізації та захисту публічного інтересу під час виконання своїх професійних обов</w:t>
      </w:r>
      <w:r w:rsidR="00063D36" w:rsidRPr="00306083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язків, </w:t>
      </w:r>
      <w:r w:rsidR="00063D36" w:rsidRPr="00306083">
        <w:rPr>
          <w:rFonts w:ascii="Times New Roman" w:hAnsi="Times New Roman" w:cs="Times New Roman"/>
          <w:sz w:val="28"/>
          <w:szCs w:val="28"/>
          <w:lang w:val="uk-UA"/>
        </w:rPr>
        <w:t>реалізації публічно-владних повноважень, так і дещо взаємосуперечливі (наприклад, одночасно принцип «декларативності» та принцип нормативної визначеності»). Враховуючи специфіку прав</w:t>
      </w:r>
      <w:r w:rsidR="00F024FE" w:rsidRPr="00306083">
        <w:rPr>
          <w:rFonts w:ascii="Times New Roman" w:hAnsi="Times New Roman" w:cs="Times New Roman"/>
          <w:sz w:val="28"/>
          <w:szCs w:val="28"/>
          <w:lang w:val="uk-UA"/>
        </w:rPr>
        <w:t xml:space="preserve"> ОСОБИ, 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можна запропонувати авторське визначення принципів </w:t>
      </w:r>
      <w:r w:rsidR="00F024FE">
        <w:rPr>
          <w:rFonts w:ascii="Times New Roman" w:hAnsi="Times New Roman" w:cs="Times New Roman"/>
          <w:sz w:val="28"/>
          <w:szCs w:val="28"/>
        </w:rPr>
        <w:t xml:space="preserve">обмежень цих прав </w:t>
      </w:r>
      <w:r w:rsidR="00063D36" w:rsidRPr="003230E0">
        <w:rPr>
          <w:rFonts w:ascii="Times New Roman" w:hAnsi="Times New Roman" w:cs="Times New Roman"/>
          <w:sz w:val="28"/>
          <w:szCs w:val="28"/>
        </w:rPr>
        <w:t>та їх перелік, а саме: це об</w:t>
      </w:r>
      <w:r w:rsidR="00063D36" w:rsidRPr="00306083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246667" w:rsidRPr="003230E0">
        <w:rPr>
          <w:rFonts w:ascii="Times New Roman" w:hAnsi="Times New Roman" w:cs="Times New Roman"/>
          <w:sz w:val="28"/>
          <w:szCs w:val="28"/>
        </w:rPr>
        <w:t>єктивно</w:t>
      </w:r>
      <w:r w:rsid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зумовлені, нормативно закріплені основоположні засади визначення меж </w:t>
      </w:r>
      <w:r>
        <w:rPr>
          <w:rFonts w:ascii="Times New Roman" w:hAnsi="Times New Roman" w:cs="Times New Roman"/>
          <w:sz w:val="28"/>
          <w:szCs w:val="28"/>
        </w:rPr>
        <w:t>реалізації прав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EA3DA0">
        <w:rPr>
          <w:rFonts w:ascii="Times New Roman" w:hAnsi="Times New Roman" w:cs="Times New Roman"/>
          <w:sz w:val="28"/>
          <w:szCs w:val="28"/>
        </w:rPr>
        <w:t>ОСОБИ</w:t>
      </w:r>
      <w:r w:rsidR="00063D36" w:rsidRPr="003230E0">
        <w:rPr>
          <w:rFonts w:ascii="Times New Roman" w:hAnsi="Times New Roman" w:cs="Times New Roman"/>
          <w:sz w:val="28"/>
          <w:szCs w:val="28"/>
        </w:rPr>
        <w:t>, задля забезпечення реалізації та захисту публічного інтересу із використанням нею наданих публічно-владних повноважень. До таких принципів можна віднести: верховенство права, законодавчу визначеність, історичну зумовленість, цільов</w:t>
      </w:r>
      <w:r w:rsidR="00B20867">
        <w:rPr>
          <w:rFonts w:ascii="Times New Roman" w:hAnsi="Times New Roman" w:cs="Times New Roman"/>
          <w:sz w:val="28"/>
          <w:szCs w:val="28"/>
        </w:rPr>
        <w:t>у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співмірність, пріоритетність міжнародно-правових стандартів визначення, недискримінаційність, суспільну обґрунтованість, наукову обґрунтованість, примусову забезпеченість.</w:t>
      </w:r>
    </w:p>
    <w:p w:rsidR="00063D36" w:rsidRPr="003230E0" w:rsidRDefault="00063D36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Окрім базових положень, якими є принципи, ресурс обмеження прав </w:t>
      </w:r>
      <w:r w:rsidR="00EA3DA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визначається їх функціями (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від лат. </w:t>
      </w:r>
      <w:r w:rsidRPr="003230E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la-Latn"/>
        </w:rPr>
        <w:t>functio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</w:t>
      </w:r>
      <w:r w:rsidR="00B2086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>звершення, виконання</w:t>
      </w:r>
      <w:r w:rsidR="00B2086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46667"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2086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46667"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>основні напрями</w:t>
      </w:r>
      <w:r w:rsidR="00B2086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060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246667"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46667"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814; </w:t>
      </w:r>
      <w:r w:rsidR="00246667"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A3DA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3060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3060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784]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які традиційно </w:t>
      </w:r>
      <w:r w:rsidR="00B20867">
        <w:rPr>
          <w:rFonts w:ascii="Times New Roman" w:hAnsi="Times New Roman" w:cs="Times New Roman"/>
          <w:color w:val="000000" w:themeColor="text1"/>
          <w:sz w:val="28"/>
          <w:szCs w:val="28"/>
        </w:rPr>
        <w:t>у фаховій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енциклопедично-словниковій</w:t>
      </w:r>
      <w:r w:rsidR="00B208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науковій, публіцистичній літературі 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визнаються «основними напрямами впливу на поведінку, інтереси особи за рахунок визначення їх меж, кордонів, лімітів» </w:t>
      </w:r>
      <w:r w:rsidRPr="003060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EA3DA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>, С. 54</w:t>
      </w:r>
      <w:r w:rsidRPr="003060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]. 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>На відміну від принципів, функці</w:t>
      </w:r>
      <w:r w:rsidR="00B20867">
        <w:rPr>
          <w:rFonts w:ascii="Times New Roman" w:hAnsi="Times New Roman" w:cs="Times New Roman"/>
          <w:color w:val="000000" w:themeColor="text1"/>
          <w:sz w:val="28"/>
          <w:szCs w:val="28"/>
        </w:rPr>
        <w:t>ї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обмежень прав людини, а тим більш </w:t>
      </w:r>
      <w:r w:rsidR="00EA3DA0">
        <w:rPr>
          <w:rFonts w:ascii="Times New Roman" w:hAnsi="Times New Roman" w:cs="Times New Roman"/>
          <w:color w:val="000000" w:themeColor="text1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>, поглибленої уваги з боку вчених-юристів не привернули. В наявності поодинокі положення із перерахуванням (різні авторські варіанти) відповідних функцій. При цьому перелік</w:t>
      </w:r>
      <w:r w:rsidR="00B20867">
        <w:rPr>
          <w:rFonts w:ascii="Times New Roman" w:hAnsi="Times New Roman" w:cs="Times New Roman"/>
          <w:sz w:val="28"/>
          <w:szCs w:val="28"/>
        </w:rPr>
        <w:t>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таких функцій є достатньо різним</w:t>
      </w:r>
      <w:r w:rsidR="00B20867">
        <w:rPr>
          <w:rFonts w:ascii="Times New Roman" w:hAnsi="Times New Roman" w:cs="Times New Roman"/>
          <w:sz w:val="28"/>
          <w:szCs w:val="28"/>
        </w:rPr>
        <w:t>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(від т.з. «скорочених», які об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`</w:t>
      </w:r>
      <w:r w:rsidRPr="003230E0">
        <w:rPr>
          <w:rFonts w:ascii="Times New Roman" w:hAnsi="Times New Roman" w:cs="Times New Roman"/>
          <w:sz w:val="28"/>
          <w:szCs w:val="28"/>
        </w:rPr>
        <w:t>єднають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 xml:space="preserve">дві-три функції) </w:t>
      </w:r>
      <w:r w:rsidR="00B20867">
        <w:rPr>
          <w:rFonts w:ascii="Times New Roman" w:hAnsi="Times New Roman" w:cs="Times New Roman"/>
          <w:sz w:val="28"/>
          <w:szCs w:val="28"/>
        </w:rPr>
        <w:t xml:space="preserve">й </w:t>
      </w:r>
      <w:r w:rsidRPr="003230E0">
        <w:rPr>
          <w:rFonts w:ascii="Times New Roman" w:hAnsi="Times New Roman" w:cs="Times New Roman"/>
          <w:sz w:val="28"/>
          <w:szCs w:val="28"/>
        </w:rPr>
        <w:t xml:space="preserve">до </w:t>
      </w:r>
      <w:r w:rsidR="00B20867">
        <w:rPr>
          <w:rFonts w:ascii="Times New Roman" w:hAnsi="Times New Roman" w:cs="Times New Roman"/>
          <w:sz w:val="28"/>
          <w:szCs w:val="28"/>
        </w:rPr>
        <w:t>т.з.</w:t>
      </w:r>
      <w:r w:rsidRPr="003230E0">
        <w:rPr>
          <w:rFonts w:ascii="Times New Roman" w:hAnsi="Times New Roman" w:cs="Times New Roman"/>
          <w:sz w:val="28"/>
          <w:szCs w:val="28"/>
        </w:rPr>
        <w:t xml:space="preserve"> «розширених», які об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`</w:t>
      </w:r>
      <w:r w:rsidRPr="003230E0">
        <w:rPr>
          <w:rFonts w:ascii="Times New Roman" w:hAnsi="Times New Roman" w:cs="Times New Roman"/>
          <w:sz w:val="28"/>
          <w:szCs w:val="28"/>
        </w:rPr>
        <w:t xml:space="preserve">єднують більше десяти функцій й інколи із намаганнями авторів запропонувати їх можливий розподіл на групи). </w:t>
      </w:r>
      <w:r w:rsidR="00E413BC">
        <w:rPr>
          <w:rFonts w:ascii="Times New Roman" w:hAnsi="Times New Roman" w:cs="Times New Roman"/>
          <w:sz w:val="28"/>
          <w:szCs w:val="28"/>
        </w:rPr>
        <w:t>Н</w:t>
      </w:r>
      <w:r w:rsidRPr="003230E0">
        <w:rPr>
          <w:rFonts w:ascii="Times New Roman" w:hAnsi="Times New Roman" w:cs="Times New Roman"/>
          <w:sz w:val="28"/>
          <w:szCs w:val="28"/>
        </w:rPr>
        <w:t xml:space="preserve">априклад, </w:t>
      </w:r>
      <w:r w:rsidR="00E413BC">
        <w:rPr>
          <w:rFonts w:ascii="Times New Roman" w:hAnsi="Times New Roman" w:cs="Times New Roman"/>
          <w:sz w:val="28"/>
          <w:szCs w:val="28"/>
        </w:rPr>
        <w:t xml:space="preserve">за </w:t>
      </w:r>
      <w:r w:rsidRPr="003230E0">
        <w:rPr>
          <w:rFonts w:ascii="Times New Roman" w:hAnsi="Times New Roman" w:cs="Times New Roman"/>
          <w:sz w:val="28"/>
          <w:szCs w:val="28"/>
        </w:rPr>
        <w:t>А.М. Денисов</w:t>
      </w:r>
      <w:r w:rsidR="00E413BC">
        <w:rPr>
          <w:rFonts w:ascii="Times New Roman" w:hAnsi="Times New Roman" w:cs="Times New Roman"/>
          <w:sz w:val="28"/>
          <w:szCs w:val="28"/>
        </w:rPr>
        <w:t xml:space="preserve">ою </w:t>
      </w:r>
      <w:r w:rsidRPr="003230E0">
        <w:rPr>
          <w:rFonts w:ascii="Times New Roman" w:hAnsi="Times New Roman" w:cs="Times New Roman"/>
          <w:sz w:val="28"/>
          <w:szCs w:val="28"/>
        </w:rPr>
        <w:t>основну функцію таких обмежень</w:t>
      </w:r>
      <w:r w:rsidR="00E413BC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>є «створення умов для задоволення інтересів контрсуб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`</w:t>
      </w:r>
      <w:r w:rsidRPr="003230E0">
        <w:rPr>
          <w:rFonts w:ascii="Times New Roman" w:hAnsi="Times New Roman" w:cs="Times New Roman"/>
          <w:sz w:val="28"/>
          <w:szCs w:val="28"/>
        </w:rPr>
        <w:t xml:space="preserve">єктів та </w:t>
      </w:r>
      <w:r w:rsidR="00B20867">
        <w:rPr>
          <w:rFonts w:ascii="Times New Roman" w:hAnsi="Times New Roman" w:cs="Times New Roman"/>
          <w:sz w:val="28"/>
          <w:szCs w:val="28"/>
        </w:rPr>
        <w:t>публічних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інтересів в охороні та захисті» 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[</w:t>
      </w:r>
      <w:r w:rsidR="00EA3DA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>, С. 54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]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>, та додаткову («вторинну») функцію, яко</w:t>
      </w:r>
      <w:r w:rsidR="00F024FE">
        <w:rPr>
          <w:rFonts w:ascii="Times New Roman" w:hAnsi="Times New Roman" w:cs="Times New Roman"/>
          <w:color w:val="000000" w:themeColor="text1"/>
          <w:sz w:val="28"/>
          <w:szCs w:val="28"/>
        </w:rPr>
        <w:t>ю є «функція охорони та захисту</w:t>
      </w:r>
      <w:r w:rsidR="00B2086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[</w:t>
      </w:r>
      <w:r w:rsidR="00EA3DA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>, С. 54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].</w:t>
      </w:r>
      <w:r w:rsidRPr="003230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О.В. Левада, аналізуючи також загальнотеоретичний аспект обмежень прав, намагається запропонувати дещо розширений перелік їх функцій, серед яких: «охорони і захисту, забезпечення соціальної рівноправності носіїв владних повноважень та інших осіб, мотиваційна, виховна, стимулювання правомірної поведінки, комунікативна» </w:t>
      </w:r>
      <w:r w:rsidRPr="003230E0">
        <w:rPr>
          <w:rFonts w:ascii="Times New Roman" w:hAnsi="Times New Roman" w:cs="Times New Roman"/>
          <w:bCs/>
          <w:sz w:val="28"/>
          <w:szCs w:val="28"/>
          <w:lang w:val="en-US"/>
        </w:rPr>
        <w:t>[</w:t>
      </w:r>
      <w:r w:rsidR="00EA3DA0">
        <w:rPr>
          <w:rFonts w:ascii="Times New Roman" w:hAnsi="Times New Roman" w:cs="Times New Roman"/>
          <w:bCs/>
          <w:sz w:val="28"/>
          <w:szCs w:val="28"/>
        </w:rPr>
        <w:t>11</w:t>
      </w:r>
      <w:r w:rsidRPr="003230E0">
        <w:rPr>
          <w:rFonts w:ascii="Times New Roman" w:hAnsi="Times New Roman" w:cs="Times New Roman"/>
          <w:sz w:val="28"/>
          <w:szCs w:val="28"/>
        </w:rPr>
        <w:t>, С. 197-198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3230E0">
        <w:rPr>
          <w:rFonts w:ascii="Times New Roman" w:hAnsi="Times New Roman" w:cs="Times New Roman"/>
          <w:sz w:val="28"/>
          <w:szCs w:val="28"/>
        </w:rPr>
        <w:t xml:space="preserve">. В.Г. Чорна пропонує власний перелік функцій обмежень та навіть їх умовну класифікацію на дві групи: «основні (охоронна, захисна, превентивна, організаційна, контрольна) та допоміжні (інформаційна або ж комунікативна, виховна або ідеологічна, мотиваційна)» 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246667" w:rsidRPr="003230E0">
        <w:rPr>
          <w:rFonts w:ascii="Times New Roman" w:hAnsi="Times New Roman" w:cs="Times New Roman"/>
          <w:sz w:val="28"/>
          <w:szCs w:val="28"/>
        </w:rPr>
        <w:t>2</w:t>
      </w:r>
      <w:r w:rsidR="00EA3DA0">
        <w:rPr>
          <w:rFonts w:ascii="Times New Roman" w:hAnsi="Times New Roman" w:cs="Times New Roman"/>
          <w:sz w:val="28"/>
          <w:szCs w:val="28"/>
        </w:rPr>
        <w:t>6</w:t>
      </w:r>
      <w:r w:rsidRPr="003230E0">
        <w:rPr>
          <w:rFonts w:ascii="Times New Roman" w:hAnsi="Times New Roman" w:cs="Times New Roman"/>
          <w:sz w:val="28"/>
          <w:szCs w:val="28"/>
        </w:rPr>
        <w:t>, с. 204-208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B20867">
        <w:rPr>
          <w:rFonts w:ascii="Times New Roman" w:hAnsi="Times New Roman" w:cs="Times New Roman"/>
          <w:sz w:val="28"/>
          <w:szCs w:val="28"/>
        </w:rPr>
        <w:t>, при цьому</w:t>
      </w:r>
      <w:r w:rsidRPr="003230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20867">
        <w:rPr>
          <w:rFonts w:ascii="Times New Roman" w:hAnsi="Times New Roman" w:cs="Times New Roman"/>
          <w:sz w:val="28"/>
          <w:szCs w:val="28"/>
        </w:rPr>
        <w:t>п</w:t>
      </w:r>
      <w:r w:rsidRPr="003230E0">
        <w:rPr>
          <w:rFonts w:ascii="Times New Roman" w:hAnsi="Times New Roman" w:cs="Times New Roman"/>
          <w:sz w:val="28"/>
          <w:szCs w:val="28"/>
        </w:rPr>
        <w:t xml:space="preserve">ерелік є дещо розширеним, а класифікація – цілком прийнятною для того, щоб визнати її умовною. </w:t>
      </w:r>
    </w:p>
    <w:p w:rsidR="006D3448" w:rsidRDefault="001F4E56" w:rsidP="001F4E5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функці</w:t>
      </w:r>
      <w:r>
        <w:rPr>
          <w:rFonts w:ascii="Times New Roman" w:hAnsi="Times New Roman" w:cs="Times New Roman"/>
          <w:sz w:val="28"/>
          <w:szCs w:val="28"/>
        </w:rPr>
        <w:t>ї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відповідних обмежень </w:t>
      </w:r>
      <w:r>
        <w:rPr>
          <w:rFonts w:ascii="Times New Roman" w:hAnsi="Times New Roman" w:cs="Times New Roman"/>
          <w:sz w:val="28"/>
          <w:szCs w:val="28"/>
        </w:rPr>
        <w:t xml:space="preserve">визначаємо 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як основних напрямів впливу відповідних обмежень на поведінку або ж інтереси </w:t>
      </w:r>
      <w:r w:rsidR="00EA3DA0">
        <w:rPr>
          <w:rFonts w:ascii="Times New Roman" w:hAnsi="Times New Roman" w:cs="Times New Roman"/>
          <w:sz w:val="28"/>
          <w:szCs w:val="28"/>
        </w:rPr>
        <w:t>ОСОБИ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й наділеної для цього публічно-владними повноваженнями</w:t>
      </w:r>
      <w:r w:rsidR="00B20867">
        <w:rPr>
          <w:rFonts w:ascii="Times New Roman" w:hAnsi="Times New Roman" w:cs="Times New Roman"/>
          <w:sz w:val="28"/>
          <w:szCs w:val="28"/>
        </w:rPr>
        <w:t>,</w:t>
      </w:r>
      <w:r w:rsidR="00063D36" w:rsidRPr="003230E0">
        <w:rPr>
          <w:rFonts w:ascii="Times New Roman" w:hAnsi="Times New Roman" w:cs="Times New Roman"/>
          <w:sz w:val="28"/>
          <w:szCs w:val="28"/>
        </w:rPr>
        <w:t xml:space="preserve"> шляхом встановлення, визначення меж її дозволеної поведінки задля забезпечення реалізації та захисту публічного інтересу. До таких функцій цілком можна віднести: регулятивну, охоронну, превентивну, комунікативну, мотиваційну, виховну, контрольну. Вони доповнюють одна одну й у сукупності формують резерв обмежень прав </w:t>
      </w:r>
      <w:r w:rsidR="00EA3DA0">
        <w:rPr>
          <w:rFonts w:ascii="Times New Roman" w:hAnsi="Times New Roman" w:cs="Times New Roman"/>
          <w:sz w:val="28"/>
          <w:szCs w:val="28"/>
        </w:rPr>
        <w:t>ОСОБИ.</w:t>
      </w:r>
      <w:r w:rsidR="006D3448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037588" w:rsidRPr="003230E0" w:rsidRDefault="00063D36" w:rsidP="00800E9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0E0">
        <w:rPr>
          <w:rFonts w:ascii="Times New Roman" w:hAnsi="Times New Roman" w:cs="Times New Roman"/>
          <w:b/>
          <w:sz w:val="28"/>
          <w:szCs w:val="28"/>
        </w:rPr>
        <w:lastRenderedPageBreak/>
        <w:t>РОЗДІЛ ІІ. ДІЯ ЗАГАЛЬНОПРАВОВИХ ЗАКОНОМІРНОСТЕЙ В ІНСТИТУТІ ОБМЕЖЕНЬ ПРАВ ОС</w:t>
      </w:r>
      <w:r w:rsidR="00FE068E" w:rsidRPr="003230E0">
        <w:rPr>
          <w:rFonts w:ascii="Times New Roman" w:hAnsi="Times New Roman" w:cs="Times New Roman"/>
          <w:b/>
          <w:sz w:val="28"/>
          <w:szCs w:val="28"/>
        </w:rPr>
        <w:t>ОБИ</w:t>
      </w:r>
      <w:r w:rsidRPr="003230E0">
        <w:rPr>
          <w:rFonts w:ascii="Times New Roman" w:hAnsi="Times New Roman" w:cs="Times New Roman"/>
          <w:b/>
          <w:sz w:val="28"/>
          <w:szCs w:val="28"/>
        </w:rPr>
        <w:t>, УПОВНОВАЖЕН</w:t>
      </w:r>
      <w:r w:rsidR="00FE068E" w:rsidRPr="003230E0">
        <w:rPr>
          <w:rFonts w:ascii="Times New Roman" w:hAnsi="Times New Roman" w:cs="Times New Roman"/>
          <w:b/>
          <w:sz w:val="28"/>
          <w:szCs w:val="28"/>
        </w:rPr>
        <w:t>ОЇ</w:t>
      </w:r>
      <w:r w:rsidRPr="003230E0">
        <w:rPr>
          <w:rFonts w:ascii="Times New Roman" w:hAnsi="Times New Roman" w:cs="Times New Roman"/>
          <w:b/>
          <w:sz w:val="28"/>
          <w:szCs w:val="28"/>
        </w:rPr>
        <w:t xml:space="preserve"> НА ВИКОНАННЯ ФУНКЦІЙ ДЕРЖАВИ </w:t>
      </w:r>
      <w:r w:rsidR="00FE068E" w:rsidRPr="003230E0">
        <w:rPr>
          <w:rFonts w:ascii="Times New Roman" w:hAnsi="Times New Roman" w:cs="Times New Roman"/>
          <w:b/>
          <w:sz w:val="28"/>
          <w:szCs w:val="28"/>
        </w:rPr>
        <w:t>ТА</w:t>
      </w:r>
      <w:r w:rsidRPr="003230E0">
        <w:rPr>
          <w:rFonts w:ascii="Times New Roman" w:hAnsi="Times New Roman" w:cs="Times New Roman"/>
          <w:b/>
          <w:sz w:val="28"/>
          <w:szCs w:val="28"/>
        </w:rPr>
        <w:t xml:space="preserve"> МІСЦЕВОГО САМОВРЯДУВАННЯ</w:t>
      </w:r>
      <w:r w:rsidR="000375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7588" w:rsidRPr="00037588">
        <w:rPr>
          <w:rFonts w:ascii="Times New Roman" w:hAnsi="Times New Roman" w:cs="Times New Roman"/>
          <w:b/>
          <w:sz w:val="28"/>
          <w:szCs w:val="28"/>
        </w:rPr>
        <w:t>(НА ПРИКЛАДІ «СПЕЦІАЛЬНИХ» АНТИКОРУПЦІЙНИХ ОБМЕЖЕНЬ)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pStyle w:val="1"/>
        <w:keepNext w:val="0"/>
        <w:keepLines w:val="0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3230E0">
        <w:rPr>
          <w:rFonts w:ascii="Times New Roman" w:hAnsi="Times New Roman" w:cs="Times New Roman"/>
          <w:color w:val="000000" w:themeColor="text1"/>
        </w:rPr>
        <w:t>2.1. Кореляція антропних та публічних інтересів в інституті обмежень прав ос</w:t>
      </w:r>
      <w:r w:rsidR="00FE068E" w:rsidRPr="003230E0">
        <w:rPr>
          <w:rFonts w:ascii="Times New Roman" w:hAnsi="Times New Roman" w:cs="Times New Roman"/>
          <w:color w:val="000000" w:themeColor="text1"/>
        </w:rPr>
        <w:t>оби</w:t>
      </w:r>
      <w:r w:rsidRPr="003230E0">
        <w:rPr>
          <w:rFonts w:ascii="Times New Roman" w:hAnsi="Times New Roman" w:cs="Times New Roman"/>
          <w:color w:val="000000" w:themeColor="text1"/>
        </w:rPr>
        <w:t>, уповноважен</w:t>
      </w:r>
      <w:r w:rsidR="00FE068E" w:rsidRPr="003230E0">
        <w:rPr>
          <w:rFonts w:ascii="Times New Roman" w:hAnsi="Times New Roman" w:cs="Times New Roman"/>
          <w:color w:val="000000" w:themeColor="text1"/>
        </w:rPr>
        <w:t>ої</w:t>
      </w:r>
      <w:r w:rsidRPr="003230E0">
        <w:rPr>
          <w:rFonts w:ascii="Times New Roman" w:hAnsi="Times New Roman" w:cs="Times New Roman"/>
          <w:color w:val="000000" w:themeColor="text1"/>
        </w:rPr>
        <w:t xml:space="preserve"> на виконання функцій держави </w:t>
      </w:r>
      <w:r w:rsidR="00FE068E" w:rsidRPr="003230E0">
        <w:rPr>
          <w:rFonts w:ascii="Times New Roman" w:hAnsi="Times New Roman" w:cs="Times New Roman"/>
          <w:color w:val="000000" w:themeColor="text1"/>
        </w:rPr>
        <w:t>та</w:t>
      </w:r>
      <w:r w:rsidRPr="003230E0">
        <w:rPr>
          <w:rFonts w:ascii="Times New Roman" w:hAnsi="Times New Roman" w:cs="Times New Roman"/>
          <w:color w:val="000000" w:themeColor="text1"/>
        </w:rPr>
        <w:t xml:space="preserve"> місцевого самоврядування </w:t>
      </w:r>
    </w:p>
    <w:p w:rsidR="00063D36" w:rsidRPr="003230E0" w:rsidRDefault="00063D36" w:rsidP="00800E9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Особистий інтерес кожної людини полягає у задоволенні осмислених нею потреб. На відміну від інтересів, потреби об’єктивні та обумовлені законами природи, які людина не змінює. Водночас, пізнання потреби та їхньої усієї сукупності </w:t>
      </w:r>
      <w:r w:rsidR="00B20867">
        <w:rPr>
          <w:rFonts w:ascii="Times New Roman" w:hAnsi="Times New Roman" w:cs="Times New Roman"/>
          <w:sz w:val="28"/>
          <w:szCs w:val="28"/>
        </w:rPr>
        <w:t xml:space="preserve">- </w:t>
      </w:r>
      <w:r w:rsidRPr="003230E0">
        <w:rPr>
          <w:rFonts w:ascii="Times New Roman" w:hAnsi="Times New Roman" w:cs="Times New Roman"/>
          <w:sz w:val="28"/>
          <w:szCs w:val="28"/>
        </w:rPr>
        <w:t xml:space="preserve">ключове завдання для кожного. Правильним таке осмислення стає тоді, коли задоволення потреб обумовлює функціонування, відтворення і розвиток людини, відповідно до тільки їй властивих рис, конкретно історичних та цивілізаційних умов її проживання у соціумі. При цьому антропна життєдіяльність вимагає кількісних оцінок і якісних характеристик за допомогою категорій «максимальний», «ефективний». Адже, звісно, різноманітна природа людини та утворених нею соціальних спільнот/груп (сім’ї, трудових колективів, територіальних громад, етносів, націй, їхніх об’єднань) передбачає рух різного темпу та якості, визначити який можливо за наявності </w:t>
      </w:r>
      <w:r w:rsidR="00B20867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шкали</w:t>
      </w:r>
      <w:r w:rsidR="00B20867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відображення відповідності реальних об’єктів (діянь) її елементу (позначці). Наприклад, одні </w:t>
      </w:r>
      <w:r w:rsidR="00EA3DA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діють повільно та якісно або повільно і неякісно, а інші – навпаки. Власне порівняння (від </w:t>
      </w:r>
      <w:r w:rsidR="00B20867">
        <w:rPr>
          <w:rFonts w:ascii="Times New Roman" w:hAnsi="Times New Roman" w:cs="Times New Roman"/>
          <w:sz w:val="28"/>
          <w:szCs w:val="28"/>
          <w:lang w:val="en-US"/>
        </w:rPr>
        <w:t>lat</w:t>
      </w:r>
      <w:r w:rsidRPr="003230E0">
        <w:rPr>
          <w:rFonts w:ascii="Times New Roman" w:hAnsi="Times New Roman" w:cs="Times New Roman"/>
          <w:sz w:val="28"/>
          <w:szCs w:val="28"/>
        </w:rPr>
        <w:t xml:space="preserve">. comparatio) одного з іншим суб’єктом/об’єктом однакового порядку й дає можливість визначити їхню якість (кращу/нижчу; високу/середню/низьку тощо), </w:t>
      </w:r>
      <w:r w:rsidR="00B20867">
        <w:rPr>
          <w:rFonts w:ascii="Times New Roman" w:hAnsi="Times New Roman" w:cs="Times New Roman"/>
          <w:sz w:val="28"/>
          <w:szCs w:val="28"/>
        </w:rPr>
        <w:t>а також особливості. Онтологія таких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оцінок </w:t>
      </w:r>
      <w:r w:rsidR="00B20867">
        <w:rPr>
          <w:rFonts w:ascii="Times New Roman" w:hAnsi="Times New Roman" w:cs="Times New Roman"/>
          <w:sz w:val="28"/>
          <w:szCs w:val="28"/>
        </w:rPr>
        <w:t>полягає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саме у можливостях співставити одне з іншими за заданими параметрами. Як слушно наголошено у науковій літературі, що оцінювання діяльності </w:t>
      </w:r>
      <w:r w:rsidR="00B20867">
        <w:rPr>
          <w:rFonts w:ascii="Times New Roman" w:hAnsi="Times New Roman" w:cs="Times New Roman"/>
          <w:sz w:val="28"/>
          <w:szCs w:val="28"/>
        </w:rPr>
        <w:t xml:space="preserve">осіб, уповноважених на виконання </w:t>
      </w:r>
      <w:r w:rsidR="00B20867">
        <w:rPr>
          <w:rFonts w:ascii="Times New Roman" w:hAnsi="Times New Roman" w:cs="Times New Roman"/>
          <w:sz w:val="28"/>
          <w:szCs w:val="28"/>
        </w:rPr>
        <w:lastRenderedPageBreak/>
        <w:t>функцій держави та місцевого самоврядування</w:t>
      </w:r>
      <w:r w:rsidRPr="003230E0">
        <w:rPr>
          <w:rFonts w:ascii="Times New Roman" w:hAnsi="Times New Roman" w:cs="Times New Roman"/>
          <w:sz w:val="28"/>
          <w:szCs w:val="28"/>
        </w:rPr>
        <w:t xml:space="preserve">, у т. ч. в Україні, є однією </w:t>
      </w:r>
      <w:r w:rsidR="00B20867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з тих процедур </w:t>
      </w:r>
      <w:r w:rsidR="00B20867">
        <w:rPr>
          <w:rFonts w:ascii="Times New Roman" w:hAnsi="Times New Roman" w:cs="Times New Roman"/>
          <w:sz w:val="28"/>
          <w:szCs w:val="28"/>
        </w:rPr>
        <w:t>адміністрування</w:t>
      </w:r>
      <w:r w:rsidRPr="003230E0">
        <w:rPr>
          <w:rFonts w:ascii="Times New Roman" w:hAnsi="Times New Roman" w:cs="Times New Roman"/>
          <w:sz w:val="28"/>
          <w:szCs w:val="28"/>
        </w:rPr>
        <w:t xml:space="preserve"> людськими ресурсами, яка має суттєвий потенціал для впливу на </w:t>
      </w:r>
      <w:r w:rsidR="00B20867">
        <w:rPr>
          <w:rFonts w:ascii="Times New Roman" w:hAnsi="Times New Roman" w:cs="Times New Roman"/>
          <w:sz w:val="28"/>
          <w:szCs w:val="28"/>
        </w:rPr>
        <w:t>адміністрування</w:t>
      </w:r>
      <w:r w:rsidRPr="003230E0">
        <w:rPr>
          <w:rFonts w:ascii="Times New Roman" w:hAnsi="Times New Roman" w:cs="Times New Roman"/>
          <w:sz w:val="28"/>
          <w:szCs w:val="28"/>
        </w:rPr>
        <w:t xml:space="preserve"> людськими ресурсами загалом, його характер, у тому числі ефективність та прозорість, а також умови </w:t>
      </w:r>
      <w:r w:rsidR="00110608">
        <w:rPr>
          <w:rFonts w:ascii="Times New Roman" w:hAnsi="Times New Roman" w:cs="Times New Roman"/>
          <w:sz w:val="28"/>
          <w:szCs w:val="28"/>
        </w:rPr>
        <w:t xml:space="preserve">службових </w:t>
      </w:r>
      <w:r w:rsidRPr="003230E0">
        <w:rPr>
          <w:rFonts w:ascii="Times New Roman" w:hAnsi="Times New Roman" w:cs="Times New Roman"/>
          <w:sz w:val="28"/>
          <w:szCs w:val="28"/>
        </w:rPr>
        <w:t>праці</w:t>
      </w:r>
      <w:r w:rsidR="00110608">
        <w:rPr>
          <w:rFonts w:ascii="Times New Roman" w:hAnsi="Times New Roman" w:cs="Times New Roman"/>
          <w:sz w:val="28"/>
          <w:szCs w:val="28"/>
        </w:rPr>
        <w:t>вників</w:t>
      </w:r>
      <w:r w:rsidRPr="003230E0">
        <w:rPr>
          <w:rFonts w:ascii="Times New Roman" w:hAnsi="Times New Roman" w:cs="Times New Roman"/>
          <w:sz w:val="28"/>
          <w:szCs w:val="28"/>
        </w:rPr>
        <w:t xml:space="preserve">, справедливість у ставленні до </w:t>
      </w:r>
      <w:r w:rsidR="00110608">
        <w:rPr>
          <w:rFonts w:ascii="Times New Roman" w:hAnsi="Times New Roman" w:cs="Times New Roman"/>
          <w:sz w:val="28"/>
          <w:szCs w:val="28"/>
        </w:rPr>
        <w:t>колег і підлеглих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шляхом використання однакових підходів та критеріїв [</w:t>
      </w:r>
      <w:r w:rsidR="00EA3DA0">
        <w:rPr>
          <w:rFonts w:ascii="Times New Roman" w:hAnsi="Times New Roman" w:cs="Times New Roman"/>
          <w:sz w:val="28"/>
          <w:szCs w:val="28"/>
        </w:rPr>
        <w:t>10</w:t>
      </w:r>
      <w:r w:rsidR="00246667" w:rsidRPr="003230E0">
        <w:rPr>
          <w:rFonts w:ascii="Times New Roman" w:hAnsi="Times New Roman" w:cs="Times New Roman"/>
          <w:sz w:val="28"/>
          <w:szCs w:val="28"/>
        </w:rPr>
        <w:t>,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с. 117].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У контексті проблеми обмежень </w:t>
      </w:r>
      <w:r w:rsidR="00110608">
        <w:rPr>
          <w:rFonts w:ascii="Times New Roman" w:hAnsi="Times New Roman" w:cs="Times New Roman"/>
          <w:sz w:val="28"/>
          <w:szCs w:val="28"/>
        </w:rPr>
        <w:t>прав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EA3DA0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порівнюються показники </w:t>
      </w:r>
      <w:r w:rsidR="00110608">
        <w:rPr>
          <w:rFonts w:ascii="Times New Roman" w:hAnsi="Times New Roman" w:cs="Times New Roman"/>
          <w:sz w:val="28"/>
          <w:szCs w:val="28"/>
        </w:rPr>
        <w:t>професійної публічно-службової діяльності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за чинниками, які історично правники визначили корупційними, а саме: вплив подарунків, сумісництва та суміщення посад, роботи близьких осіб, які пере</w:t>
      </w:r>
      <w:r w:rsidR="00110608">
        <w:rPr>
          <w:rFonts w:ascii="Times New Roman" w:hAnsi="Times New Roman" w:cs="Times New Roman"/>
          <w:sz w:val="28"/>
          <w:szCs w:val="28"/>
        </w:rPr>
        <w:t>бувають у підпорядкуванні, використання службового становища тощо.</w:t>
      </w:r>
      <w:r w:rsidRPr="003230E0">
        <w:rPr>
          <w:rFonts w:ascii="Times New Roman" w:hAnsi="Times New Roman" w:cs="Times New Roman"/>
          <w:sz w:val="28"/>
          <w:szCs w:val="28"/>
        </w:rPr>
        <w:t xml:space="preserve"> Емпіричні дані вивчення роботи </w:t>
      </w:r>
      <w:r w:rsidR="00110608">
        <w:rPr>
          <w:rFonts w:ascii="Times New Roman" w:hAnsi="Times New Roman" w:cs="Times New Roman"/>
          <w:sz w:val="28"/>
          <w:szCs w:val="28"/>
        </w:rPr>
        <w:t>цих 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, які працюють в однакових умовах, виявляють різні результати у силу їх індивідуальних рис, у т. ч. </w:t>
      </w:r>
      <w:r w:rsidR="00110608">
        <w:rPr>
          <w:rFonts w:ascii="Times New Roman" w:hAnsi="Times New Roman" w:cs="Times New Roman"/>
          <w:sz w:val="28"/>
          <w:szCs w:val="28"/>
        </w:rPr>
        <w:t xml:space="preserve">і </w:t>
      </w:r>
      <w:r w:rsidRPr="003230E0">
        <w:rPr>
          <w:rFonts w:ascii="Times New Roman" w:hAnsi="Times New Roman" w:cs="Times New Roman"/>
          <w:sz w:val="28"/>
          <w:szCs w:val="28"/>
        </w:rPr>
        <w:t xml:space="preserve">тих, які </w:t>
      </w:r>
      <w:r w:rsidR="00110608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перетинаються</w:t>
      </w:r>
      <w:r w:rsidR="00110608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110608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з соціально прийнятною (альтруїстичною, матеріальною тощо) та </w:t>
      </w:r>
      <w:r w:rsidR="00110608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корупційною</w:t>
      </w:r>
      <w:r w:rsidR="00110608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мотивацією, тобто спонукальною причиною діяльності. Мотивація базується на категоріях: </w:t>
      </w:r>
      <w:r w:rsidR="00110608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потреби</w:t>
      </w:r>
      <w:r w:rsidR="00110608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та </w:t>
      </w:r>
      <w:r w:rsidR="00110608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інтересу</w:t>
      </w:r>
      <w:r w:rsidR="00110608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(відчуття фізіологічної або психологічної нестачі чого-небудь), а також </w:t>
      </w:r>
      <w:r w:rsidR="00110608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винагороди</w:t>
      </w:r>
      <w:r w:rsidR="00110608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(те, що людина вважає цінним для себе) [</w:t>
      </w:r>
      <w:r w:rsidR="00EA3DA0">
        <w:rPr>
          <w:rFonts w:ascii="Times New Roman" w:hAnsi="Times New Roman" w:cs="Times New Roman"/>
          <w:sz w:val="28"/>
          <w:szCs w:val="28"/>
        </w:rPr>
        <w:t>10</w:t>
      </w:r>
      <w:r w:rsidRPr="003230E0">
        <w:rPr>
          <w:rFonts w:ascii="Times New Roman" w:hAnsi="Times New Roman" w:cs="Times New Roman"/>
          <w:sz w:val="28"/>
          <w:szCs w:val="28"/>
        </w:rPr>
        <w:t xml:space="preserve">, c. 9]. Вивчення та оцінювання роботи </w:t>
      </w:r>
      <w:r w:rsidR="00EA3DA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>, сут</w:t>
      </w:r>
      <w:r w:rsidR="00110608">
        <w:rPr>
          <w:rFonts w:ascii="Times New Roman" w:hAnsi="Times New Roman" w:cs="Times New Roman"/>
          <w:sz w:val="28"/>
          <w:szCs w:val="28"/>
        </w:rPr>
        <w:t>ність</w:t>
      </w:r>
      <w:r w:rsidRPr="003230E0">
        <w:rPr>
          <w:rFonts w:ascii="Times New Roman" w:hAnsi="Times New Roman" w:cs="Times New Roman"/>
          <w:sz w:val="28"/>
          <w:szCs w:val="28"/>
        </w:rPr>
        <w:t xml:space="preserve"> феномену атестації цих осіб</w:t>
      </w:r>
      <w:r w:rsidR="00110608">
        <w:rPr>
          <w:rFonts w:ascii="Times New Roman" w:hAnsi="Times New Roman" w:cs="Times New Roman"/>
          <w:sz w:val="28"/>
          <w:szCs w:val="28"/>
        </w:rPr>
        <w:t xml:space="preserve"> як</w:t>
      </w:r>
      <w:r w:rsidRPr="003230E0">
        <w:rPr>
          <w:rFonts w:ascii="Times New Roman" w:hAnsi="Times New Roman" w:cs="Times New Roman"/>
          <w:sz w:val="28"/>
          <w:szCs w:val="28"/>
        </w:rPr>
        <w:t xml:space="preserve"> інструменту державної кадрової політики в напрямі </w:t>
      </w:r>
      <w:r w:rsidR="00110608">
        <w:rPr>
          <w:rFonts w:ascii="Times New Roman" w:hAnsi="Times New Roman" w:cs="Times New Roman"/>
          <w:sz w:val="28"/>
          <w:szCs w:val="28"/>
        </w:rPr>
        <w:t>запобігання та боротьби із</w:t>
      </w:r>
      <w:r w:rsidRPr="003230E0">
        <w:rPr>
          <w:rFonts w:ascii="Times New Roman" w:hAnsi="Times New Roman" w:cs="Times New Roman"/>
          <w:sz w:val="28"/>
          <w:szCs w:val="28"/>
        </w:rPr>
        <w:t xml:space="preserve"> корупцією</w:t>
      </w:r>
      <w:r w:rsidR="00110608">
        <w:rPr>
          <w:rFonts w:ascii="Times New Roman" w:hAnsi="Times New Roman" w:cs="Times New Roman"/>
          <w:sz w:val="28"/>
          <w:szCs w:val="28"/>
        </w:rPr>
        <w:t xml:space="preserve"> у різних її проявах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 системі </w:t>
      </w:r>
      <w:r w:rsidR="00110608">
        <w:rPr>
          <w:rFonts w:ascii="Times New Roman" w:hAnsi="Times New Roman" w:cs="Times New Roman"/>
          <w:sz w:val="28"/>
          <w:szCs w:val="28"/>
        </w:rPr>
        <w:t xml:space="preserve">публічної </w:t>
      </w:r>
      <w:r w:rsidRPr="003230E0">
        <w:rPr>
          <w:rFonts w:ascii="Times New Roman" w:hAnsi="Times New Roman" w:cs="Times New Roman"/>
          <w:sz w:val="28"/>
          <w:szCs w:val="28"/>
        </w:rPr>
        <w:t>служби [</w:t>
      </w:r>
      <w:r w:rsidR="00EA3DA0">
        <w:rPr>
          <w:rFonts w:ascii="Times New Roman" w:hAnsi="Times New Roman" w:cs="Times New Roman"/>
          <w:sz w:val="28"/>
          <w:szCs w:val="28"/>
        </w:rPr>
        <w:t>30</w:t>
      </w:r>
      <w:r w:rsidRPr="003230E0">
        <w:rPr>
          <w:rFonts w:ascii="Times New Roman" w:hAnsi="Times New Roman" w:cs="Times New Roman"/>
          <w:sz w:val="28"/>
          <w:szCs w:val="28"/>
        </w:rPr>
        <w:t xml:space="preserve">, с. 119], правосуддя, парламентаризму та місцевого самоврядування. 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Інститут обмежень прав </w:t>
      </w:r>
      <w:r w:rsidR="00EA3DA0">
        <w:rPr>
          <w:rFonts w:ascii="Times New Roman" w:hAnsi="Times New Roman" w:cs="Times New Roman"/>
          <w:sz w:val="28"/>
          <w:szCs w:val="28"/>
        </w:rPr>
        <w:t>ОСОБИ</w:t>
      </w:r>
      <w:r w:rsidR="00BC6BF0">
        <w:rPr>
          <w:rFonts w:ascii="Times New Roman" w:hAnsi="Times New Roman" w:cs="Times New Roman"/>
          <w:sz w:val="28"/>
          <w:szCs w:val="28"/>
        </w:rPr>
        <w:t xml:space="preserve"> -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важливий елемент механізму </w:t>
      </w:r>
      <w:r w:rsidR="00BC6BF0">
        <w:rPr>
          <w:rFonts w:ascii="Times New Roman" w:hAnsi="Times New Roman" w:cs="Times New Roman"/>
          <w:sz w:val="28"/>
          <w:szCs w:val="28"/>
        </w:rPr>
        <w:t xml:space="preserve">існування публічного </w:t>
      </w:r>
      <w:r w:rsidRPr="003230E0">
        <w:rPr>
          <w:rFonts w:ascii="Times New Roman" w:hAnsi="Times New Roman" w:cs="Times New Roman"/>
          <w:sz w:val="28"/>
          <w:szCs w:val="28"/>
        </w:rPr>
        <w:t xml:space="preserve">апарату, спрямованого на досягнення потреб та інтересів усіх і кожного. З часом стало зрозуміло, що потрібний рівень самообмеження </w:t>
      </w:r>
      <w:r w:rsidR="00BC6BF0">
        <w:rPr>
          <w:rFonts w:ascii="Times New Roman" w:hAnsi="Times New Roman" w:cs="Times New Roman"/>
          <w:sz w:val="28"/>
          <w:szCs w:val="28"/>
        </w:rPr>
        <w:t>таких осіб - це</w:t>
      </w:r>
      <w:r w:rsidRPr="003230E0">
        <w:rPr>
          <w:rFonts w:ascii="Times New Roman" w:hAnsi="Times New Roman" w:cs="Times New Roman"/>
          <w:sz w:val="28"/>
          <w:szCs w:val="28"/>
        </w:rPr>
        <w:t xml:space="preserve"> ідеал, а не реальність. Не інакше як </w:t>
      </w:r>
      <w:r w:rsidR="00BC6BF0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юридичні наївність та ідеалізм</w:t>
      </w:r>
      <w:r w:rsidR="00BC6BF0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сприйма</w:t>
      </w:r>
      <w:r w:rsidR="00BC6BF0">
        <w:rPr>
          <w:rFonts w:ascii="Times New Roman" w:hAnsi="Times New Roman" w:cs="Times New Roman"/>
          <w:sz w:val="28"/>
          <w:szCs w:val="28"/>
        </w:rPr>
        <w:t>ю</w:t>
      </w:r>
      <w:r w:rsidRPr="003230E0">
        <w:rPr>
          <w:rFonts w:ascii="Times New Roman" w:hAnsi="Times New Roman" w:cs="Times New Roman"/>
          <w:sz w:val="28"/>
          <w:szCs w:val="28"/>
        </w:rPr>
        <w:t>ться індиферентність відношення</w:t>
      </w:r>
      <w:r w:rsidR="00BC6BF0">
        <w:rPr>
          <w:rFonts w:ascii="Times New Roman" w:hAnsi="Times New Roman" w:cs="Times New Roman"/>
          <w:sz w:val="28"/>
          <w:szCs w:val="28"/>
        </w:rPr>
        <w:t xml:space="preserve"> таких 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до подарунків, </w:t>
      </w:r>
      <w:r w:rsidR="00BC6BF0">
        <w:rPr>
          <w:rFonts w:ascii="Times New Roman" w:hAnsi="Times New Roman" w:cs="Times New Roman"/>
          <w:sz w:val="28"/>
          <w:szCs w:val="28"/>
        </w:rPr>
        <w:t>сумісництва і суміщення роботи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близьких людей, використання службових повноважень з боку осіб публічно-правової сфери життя. Бажання і спокуса до отримання </w:t>
      </w:r>
      <w:r w:rsidR="00BC6BF0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більшого</w:t>
      </w:r>
      <w:r w:rsidR="00BC6BF0">
        <w:rPr>
          <w:rFonts w:ascii="Times New Roman" w:hAnsi="Times New Roman" w:cs="Times New Roman"/>
          <w:sz w:val="28"/>
          <w:szCs w:val="28"/>
        </w:rPr>
        <w:t>» -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нормальне явище по суті, вимагає </w:t>
      </w:r>
      <w:r w:rsidR="00BC6BF0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рамок</w:t>
      </w:r>
      <w:r w:rsidR="00BC6BF0">
        <w:rPr>
          <w:rFonts w:ascii="Times New Roman" w:hAnsi="Times New Roman" w:cs="Times New Roman"/>
          <w:sz w:val="28"/>
          <w:szCs w:val="28"/>
        </w:rPr>
        <w:t>» (лімітів, меж)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для відносин у зазначеній сфері. Кількісні та якісні (інколи оціночні) </w:t>
      </w:r>
      <w:r w:rsidRPr="003230E0">
        <w:rPr>
          <w:rFonts w:ascii="Times New Roman" w:hAnsi="Times New Roman" w:cs="Times New Roman"/>
          <w:sz w:val="28"/>
          <w:szCs w:val="28"/>
        </w:rPr>
        <w:lastRenderedPageBreak/>
        <w:t xml:space="preserve">критерії, максимально повний або вичерпний набір ознак (елементів) та низка інших юридико-технічних інструментів </w:t>
      </w:r>
      <w:r w:rsidR="00BC6BF0">
        <w:rPr>
          <w:rFonts w:ascii="Times New Roman" w:hAnsi="Times New Roman" w:cs="Times New Roman"/>
          <w:sz w:val="28"/>
          <w:szCs w:val="28"/>
        </w:rPr>
        <w:t>знаходять прояв</w:t>
      </w:r>
      <w:r w:rsidRPr="003230E0">
        <w:rPr>
          <w:rFonts w:ascii="Times New Roman" w:hAnsi="Times New Roman" w:cs="Times New Roman"/>
          <w:sz w:val="28"/>
          <w:szCs w:val="28"/>
        </w:rPr>
        <w:t xml:space="preserve"> у </w:t>
      </w:r>
      <w:r w:rsidR="00BC6BF0">
        <w:rPr>
          <w:rFonts w:ascii="Times New Roman" w:hAnsi="Times New Roman" w:cs="Times New Roman"/>
          <w:sz w:val="28"/>
          <w:szCs w:val="28"/>
        </w:rPr>
        <w:t>антикорупційному законодавстві (зокрема Законі України «Про запобігання корупції»)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для опису ключових правил </w:t>
      </w:r>
      <w:r w:rsidR="00BC6BF0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посадових обмежень</w:t>
      </w:r>
      <w:r w:rsidR="00BC6BF0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у </w:t>
      </w:r>
      <w:r w:rsidR="00BC6BF0">
        <w:rPr>
          <w:rFonts w:ascii="Times New Roman" w:hAnsi="Times New Roman" w:cs="Times New Roman"/>
          <w:sz w:val="28"/>
          <w:szCs w:val="28"/>
        </w:rPr>
        <w:t>професійній діяльності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досліджуваних осіб. Це також частина їхнього правового статусу – спеціального антикорупційного. У</w:t>
      </w:r>
      <w:r w:rsidR="00BC6BF0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 xml:space="preserve">межах </w:t>
      </w:r>
      <w:r w:rsidR="00BC6BF0">
        <w:rPr>
          <w:rFonts w:ascii="Times New Roman" w:hAnsi="Times New Roman" w:cs="Times New Roman"/>
          <w:sz w:val="28"/>
          <w:szCs w:val="28"/>
        </w:rPr>
        <w:t xml:space="preserve">вищезазначених </w:t>
      </w:r>
      <w:r w:rsidRPr="003230E0">
        <w:rPr>
          <w:rFonts w:ascii="Times New Roman" w:hAnsi="Times New Roman" w:cs="Times New Roman"/>
          <w:sz w:val="28"/>
          <w:szCs w:val="28"/>
        </w:rPr>
        <w:t xml:space="preserve">принципів </w:t>
      </w:r>
      <w:r w:rsidR="00BC6BF0">
        <w:rPr>
          <w:rFonts w:ascii="Times New Roman" w:hAnsi="Times New Roman" w:cs="Times New Roman"/>
          <w:sz w:val="28"/>
          <w:szCs w:val="28"/>
        </w:rPr>
        <w:t xml:space="preserve">обмежень </w:t>
      </w:r>
      <w:r w:rsidR="00EA3DA0">
        <w:rPr>
          <w:rFonts w:ascii="Times New Roman" w:hAnsi="Times New Roman" w:cs="Times New Roman"/>
          <w:sz w:val="28"/>
          <w:szCs w:val="28"/>
        </w:rPr>
        <w:t>ОСІБ</w:t>
      </w:r>
      <w:r w:rsidR="00BC6BF0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 xml:space="preserve">під час та певний час після закінчення виконання публічно-владних повноважень (наприклад, </w:t>
      </w:r>
      <w:r w:rsidR="00BC6BF0">
        <w:rPr>
          <w:rFonts w:ascii="Times New Roman" w:hAnsi="Times New Roman" w:cs="Times New Roman"/>
          <w:sz w:val="28"/>
          <w:szCs w:val="28"/>
        </w:rPr>
        <w:t>обмеження після припинення виконання функцій держави та місцевого самоврядування</w:t>
      </w:r>
      <w:r w:rsidRPr="003230E0">
        <w:rPr>
          <w:rFonts w:ascii="Times New Roman" w:hAnsi="Times New Roman" w:cs="Times New Roman"/>
          <w:sz w:val="28"/>
          <w:szCs w:val="28"/>
        </w:rPr>
        <w:t xml:space="preserve">) виявляється довіра населення, а, </w:t>
      </w:r>
      <w:r w:rsidR="005A4521">
        <w:rPr>
          <w:rFonts w:ascii="Times New Roman" w:hAnsi="Times New Roman" w:cs="Times New Roman"/>
          <w:sz w:val="28"/>
          <w:szCs w:val="28"/>
        </w:rPr>
        <w:t>отже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й підтримка політики держави будь-де. Діючі у реальному житті правові підстави такої довіри дають людям </w:t>
      </w:r>
      <w:r w:rsidR="005A4521">
        <w:rPr>
          <w:rFonts w:ascii="Times New Roman" w:hAnsi="Times New Roman" w:cs="Times New Roman"/>
          <w:sz w:val="28"/>
          <w:szCs w:val="28"/>
        </w:rPr>
        <w:t xml:space="preserve">можливість </w:t>
      </w:r>
      <w:r w:rsidRPr="003230E0">
        <w:rPr>
          <w:rFonts w:ascii="Times New Roman" w:hAnsi="Times New Roman" w:cs="Times New Roman"/>
          <w:sz w:val="28"/>
          <w:szCs w:val="28"/>
        </w:rPr>
        <w:t xml:space="preserve">щиро вірити у доброчесність </w:t>
      </w:r>
      <w:r w:rsidR="00EA3DA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. Відповідно дбати залишається тільки про їхню професійність – компетентність (належні знання, </w:t>
      </w:r>
      <w:r w:rsidR="005A4521">
        <w:rPr>
          <w:rFonts w:ascii="Times New Roman" w:hAnsi="Times New Roman" w:cs="Times New Roman"/>
          <w:sz w:val="28"/>
          <w:szCs w:val="28"/>
        </w:rPr>
        <w:t>компетенції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досвід) та набір інших потрібних професійних якостей, які перманентно </w:t>
      </w:r>
      <w:r w:rsidR="005A4521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відтворюються</w:t>
      </w:r>
      <w:r w:rsidR="005A4521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та </w:t>
      </w:r>
      <w:r w:rsidR="005A4521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розвиваються</w:t>
      </w:r>
      <w:r w:rsidR="005A4521">
        <w:rPr>
          <w:rFonts w:ascii="Times New Roman" w:hAnsi="Times New Roman" w:cs="Times New Roman"/>
          <w:sz w:val="28"/>
          <w:szCs w:val="28"/>
        </w:rPr>
        <w:t>», не слабшають, не зникають,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5A4521">
        <w:rPr>
          <w:rFonts w:ascii="Times New Roman" w:hAnsi="Times New Roman" w:cs="Times New Roman"/>
          <w:sz w:val="28"/>
          <w:szCs w:val="28"/>
        </w:rPr>
        <w:t>а</w:t>
      </w:r>
      <w:r w:rsidRPr="003230E0">
        <w:rPr>
          <w:rFonts w:ascii="Times New Roman" w:hAnsi="Times New Roman" w:cs="Times New Roman"/>
          <w:sz w:val="28"/>
          <w:szCs w:val="28"/>
        </w:rPr>
        <w:t xml:space="preserve">дже </w:t>
      </w:r>
      <w:r w:rsidR="005A4521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доброчесний чи бідний</w:t>
      </w:r>
      <w:r w:rsidR="005A4521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не означає </w:t>
      </w:r>
      <w:r w:rsidR="005A4521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компетентний</w:t>
      </w:r>
      <w:r w:rsidR="005A4521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, і навпаки. 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Підприємництво </w:t>
      </w:r>
      <w:r w:rsidR="005A4521">
        <w:rPr>
          <w:rFonts w:ascii="Times New Roman" w:hAnsi="Times New Roman" w:cs="Times New Roman"/>
          <w:sz w:val="28"/>
          <w:szCs w:val="28"/>
        </w:rPr>
        <w:t xml:space="preserve">у будь-якому прояві у професійній діяльності </w:t>
      </w:r>
      <w:r w:rsidR="00EA3DA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(в сферах правосуддя, парламентської роботи та ін.) </w:t>
      </w:r>
      <w:r w:rsidR="005A4521">
        <w:rPr>
          <w:rFonts w:ascii="Times New Roman" w:hAnsi="Times New Roman" w:cs="Times New Roman"/>
          <w:sz w:val="28"/>
          <w:szCs w:val="28"/>
        </w:rPr>
        <w:t>нормативно унеможливлюється</w:t>
      </w:r>
      <w:r w:rsidRPr="003230E0">
        <w:rPr>
          <w:rFonts w:ascii="Times New Roman" w:hAnsi="Times New Roman" w:cs="Times New Roman"/>
          <w:sz w:val="28"/>
          <w:szCs w:val="28"/>
        </w:rPr>
        <w:t xml:space="preserve">. Буквально воно там і неможливо, якщо </w:t>
      </w:r>
      <w:r w:rsidR="005A4521">
        <w:rPr>
          <w:rFonts w:ascii="Times New Roman" w:hAnsi="Times New Roman" w:cs="Times New Roman"/>
          <w:sz w:val="28"/>
          <w:szCs w:val="28"/>
        </w:rPr>
        <w:t>публічно-владний</w:t>
      </w:r>
      <w:r w:rsidRPr="003230E0">
        <w:rPr>
          <w:rFonts w:ascii="Times New Roman" w:hAnsi="Times New Roman" w:cs="Times New Roman"/>
          <w:sz w:val="28"/>
          <w:szCs w:val="28"/>
        </w:rPr>
        <w:t xml:space="preserve"> апарат працює відповідно </w:t>
      </w:r>
      <w:r w:rsidR="005A4521">
        <w:rPr>
          <w:rFonts w:ascii="Times New Roman" w:hAnsi="Times New Roman" w:cs="Times New Roman"/>
          <w:sz w:val="28"/>
          <w:szCs w:val="28"/>
        </w:rPr>
        <w:t xml:space="preserve">до </w:t>
      </w:r>
      <w:r w:rsidRPr="003230E0">
        <w:rPr>
          <w:rFonts w:ascii="Times New Roman" w:hAnsi="Times New Roman" w:cs="Times New Roman"/>
          <w:sz w:val="28"/>
          <w:szCs w:val="28"/>
        </w:rPr>
        <w:t xml:space="preserve">загальноправових принципів права. Утім реальність </w:t>
      </w:r>
      <w:r w:rsidR="005A4521">
        <w:rPr>
          <w:rFonts w:ascii="Times New Roman" w:hAnsi="Times New Roman" w:cs="Times New Roman"/>
          <w:sz w:val="28"/>
          <w:szCs w:val="28"/>
        </w:rPr>
        <w:t>того</w:t>
      </w:r>
      <w:r w:rsidRPr="003230E0">
        <w:rPr>
          <w:rFonts w:ascii="Times New Roman" w:hAnsi="Times New Roman" w:cs="Times New Roman"/>
          <w:sz w:val="28"/>
          <w:szCs w:val="28"/>
        </w:rPr>
        <w:t xml:space="preserve">, що корупція </w:t>
      </w:r>
      <w:r w:rsidR="005A4521">
        <w:rPr>
          <w:rFonts w:ascii="Times New Roman" w:hAnsi="Times New Roman" w:cs="Times New Roman"/>
          <w:sz w:val="28"/>
          <w:szCs w:val="28"/>
        </w:rPr>
        <w:t xml:space="preserve">у всіх її проявах </w:t>
      </w:r>
      <w:r w:rsidRPr="003230E0">
        <w:rPr>
          <w:rFonts w:ascii="Times New Roman" w:hAnsi="Times New Roman" w:cs="Times New Roman"/>
          <w:sz w:val="28"/>
          <w:szCs w:val="28"/>
        </w:rPr>
        <w:t>поширен</w:t>
      </w:r>
      <w:r w:rsidR="005A4521">
        <w:rPr>
          <w:rFonts w:ascii="Times New Roman" w:hAnsi="Times New Roman" w:cs="Times New Roman"/>
          <w:sz w:val="28"/>
          <w:szCs w:val="28"/>
        </w:rPr>
        <w:t>а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всюди, їх максимальна можлива нейтралізація справи усіх націй, проте результати у підсумку у кожної нації свої, нестандартні, часом тривкі в умовах відсутності спадковості і наступництва найбільш прогресивних стандартів публічного </w:t>
      </w:r>
      <w:r w:rsidR="005A4521">
        <w:rPr>
          <w:rFonts w:ascii="Times New Roman" w:hAnsi="Times New Roman" w:cs="Times New Roman"/>
          <w:sz w:val="28"/>
          <w:szCs w:val="28"/>
        </w:rPr>
        <w:t>адміністр</w:t>
      </w:r>
      <w:r w:rsidRPr="003230E0">
        <w:rPr>
          <w:rFonts w:ascii="Times New Roman" w:hAnsi="Times New Roman" w:cs="Times New Roman"/>
          <w:sz w:val="28"/>
          <w:szCs w:val="28"/>
        </w:rPr>
        <w:t xml:space="preserve">ування, відсутності стійких інституційних, структурних змін, що обумовлюють </w:t>
      </w:r>
      <w:r w:rsidR="005A4521">
        <w:rPr>
          <w:rFonts w:ascii="Times New Roman" w:hAnsi="Times New Roman" w:cs="Times New Roman"/>
          <w:sz w:val="28"/>
          <w:szCs w:val="28"/>
        </w:rPr>
        <w:t xml:space="preserve">суспільний </w:t>
      </w:r>
      <w:r w:rsidRPr="003230E0">
        <w:rPr>
          <w:rFonts w:ascii="Times New Roman" w:hAnsi="Times New Roman" w:cs="Times New Roman"/>
          <w:sz w:val="28"/>
          <w:szCs w:val="28"/>
        </w:rPr>
        <w:t xml:space="preserve">прогрес. Обмеження </w:t>
      </w:r>
      <w:r w:rsidR="00EA3DA0">
        <w:rPr>
          <w:rFonts w:ascii="Times New Roman" w:hAnsi="Times New Roman" w:cs="Times New Roman"/>
          <w:sz w:val="28"/>
          <w:szCs w:val="28"/>
        </w:rPr>
        <w:t>ОСІБ</w:t>
      </w:r>
      <w:r w:rsidR="005A4521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 xml:space="preserve">щодо отримання подарунків, правила надання платних послуг </w:t>
      </w:r>
      <w:r w:rsidR="005A4521">
        <w:rPr>
          <w:rFonts w:ascii="Times New Roman" w:hAnsi="Times New Roman" w:cs="Times New Roman"/>
          <w:sz w:val="28"/>
          <w:szCs w:val="28"/>
        </w:rPr>
        <w:t>публічними органами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адміністрування податків і митних платежів, низка інших норм спрямовані окреслити </w:t>
      </w:r>
      <w:r w:rsidR="005A4521">
        <w:rPr>
          <w:rFonts w:ascii="Times New Roman" w:hAnsi="Times New Roman" w:cs="Times New Roman"/>
          <w:sz w:val="28"/>
          <w:szCs w:val="28"/>
        </w:rPr>
        <w:t xml:space="preserve">«межі» </w:t>
      </w:r>
      <w:r w:rsidRPr="003230E0">
        <w:rPr>
          <w:rFonts w:ascii="Times New Roman" w:hAnsi="Times New Roman" w:cs="Times New Roman"/>
          <w:sz w:val="28"/>
          <w:szCs w:val="28"/>
        </w:rPr>
        <w:t xml:space="preserve">матеріальних і нематеріальних вигод у сфері публічно-владних відносин. Будь-який претендент на виконання публічно-владних повноважень </w:t>
      </w:r>
      <w:r w:rsidR="005A4521">
        <w:rPr>
          <w:rFonts w:ascii="Times New Roman" w:hAnsi="Times New Roman" w:cs="Times New Roman"/>
          <w:sz w:val="28"/>
          <w:szCs w:val="28"/>
        </w:rPr>
        <w:t>завдяки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атестації </w:t>
      </w:r>
      <w:r w:rsidRPr="003230E0">
        <w:rPr>
          <w:rFonts w:ascii="Times New Roman" w:hAnsi="Times New Roman" w:cs="Times New Roman"/>
          <w:sz w:val="28"/>
          <w:szCs w:val="28"/>
        </w:rPr>
        <w:lastRenderedPageBreak/>
        <w:t xml:space="preserve">перед призначенням/обранням на посаду знає про наявні обмеження і розміри своїх матеріальних та інших вигод під час </w:t>
      </w:r>
      <w:r w:rsidR="005A4521">
        <w:rPr>
          <w:rFonts w:ascii="Times New Roman" w:hAnsi="Times New Roman" w:cs="Times New Roman"/>
          <w:sz w:val="28"/>
          <w:szCs w:val="28"/>
        </w:rPr>
        <w:t>її обіймання</w:t>
      </w:r>
      <w:r w:rsidRPr="003230E0">
        <w:rPr>
          <w:rFonts w:ascii="Times New Roman" w:hAnsi="Times New Roman" w:cs="Times New Roman"/>
          <w:sz w:val="28"/>
          <w:szCs w:val="28"/>
        </w:rPr>
        <w:t xml:space="preserve">. Тому, з одного боку, після </w:t>
      </w:r>
      <w:r w:rsidR="005A4521">
        <w:rPr>
          <w:rFonts w:ascii="Times New Roman" w:hAnsi="Times New Roman" w:cs="Times New Roman"/>
          <w:sz w:val="28"/>
          <w:szCs w:val="28"/>
        </w:rPr>
        <w:t>вступу на публічну службу</w:t>
      </w:r>
      <w:r w:rsidRPr="003230E0">
        <w:rPr>
          <w:rFonts w:ascii="Times New Roman" w:hAnsi="Times New Roman" w:cs="Times New Roman"/>
          <w:sz w:val="28"/>
          <w:szCs w:val="28"/>
        </w:rPr>
        <w:t xml:space="preserve"> особа не може нарікати на </w:t>
      </w:r>
      <w:r w:rsidR="005A4521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негідну винагороду</w:t>
      </w:r>
      <w:r w:rsidR="005A4521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і несправедливість обмежень </w:t>
      </w:r>
      <w:r w:rsidR="005A4521">
        <w:rPr>
          <w:rFonts w:ascii="Times New Roman" w:hAnsi="Times New Roman" w:cs="Times New Roman"/>
          <w:sz w:val="28"/>
          <w:szCs w:val="28"/>
        </w:rPr>
        <w:t xml:space="preserve">прав </w:t>
      </w:r>
      <w:r w:rsidRPr="003230E0">
        <w:rPr>
          <w:rFonts w:ascii="Times New Roman" w:hAnsi="Times New Roman" w:cs="Times New Roman"/>
          <w:sz w:val="28"/>
          <w:szCs w:val="28"/>
        </w:rPr>
        <w:t xml:space="preserve">щодо її збільшення. Вона має можливість звільнитися з такої посади, відчуваючи, що її забезпечення неналежне. З іншого боку, наївно, несправедливо і безвідповідально сплачувати </w:t>
      </w:r>
      <w:r w:rsidR="00EA3DA0">
        <w:rPr>
          <w:rFonts w:ascii="Times New Roman" w:hAnsi="Times New Roman" w:cs="Times New Roman"/>
          <w:sz w:val="28"/>
          <w:szCs w:val="28"/>
        </w:rPr>
        <w:t>ОСОБАМ</w:t>
      </w:r>
      <w:r w:rsidRPr="003230E0">
        <w:rPr>
          <w:rFonts w:ascii="Times New Roman" w:hAnsi="Times New Roman" w:cs="Times New Roman"/>
          <w:sz w:val="28"/>
          <w:szCs w:val="28"/>
        </w:rPr>
        <w:t>, кошти</w:t>
      </w:r>
      <w:r w:rsidR="005A4521">
        <w:rPr>
          <w:rFonts w:ascii="Times New Roman" w:hAnsi="Times New Roman" w:cs="Times New Roman"/>
          <w:sz w:val="28"/>
          <w:szCs w:val="28"/>
        </w:rPr>
        <w:t>, яких економічно не</w:t>
      </w:r>
      <w:r w:rsidRPr="003230E0">
        <w:rPr>
          <w:rFonts w:ascii="Times New Roman" w:hAnsi="Times New Roman" w:cs="Times New Roman"/>
          <w:sz w:val="28"/>
          <w:szCs w:val="28"/>
        </w:rPr>
        <w:t>достатньо для життя і розвитку. Більше цього, такий підхід малозабезпеченості</w:t>
      </w:r>
      <w:r w:rsidR="005A4521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 xml:space="preserve">по відношенню до цих </w:t>
      </w:r>
      <w:r w:rsidR="00EA3DA0" w:rsidRPr="003230E0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не має правового характеру, рівно як і натяку на нього. Якраз у цьому випадку діє інша закономірність – прагнення цих осіб </w:t>
      </w:r>
      <w:r w:rsidR="005A4521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вижити</w:t>
      </w:r>
      <w:r w:rsidR="005A4521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і розвиватися відповідно до свого покликання, талантів тощо. Тому баланс приватного і публічного інтересів неможливий об’єктивно без достатнього матеріального забезпечення осіб </w:t>
      </w:r>
      <w:r w:rsidR="005A4521">
        <w:rPr>
          <w:rFonts w:ascii="Times New Roman" w:hAnsi="Times New Roman" w:cs="Times New Roman"/>
          <w:sz w:val="28"/>
          <w:szCs w:val="28"/>
        </w:rPr>
        <w:t>при</w:t>
      </w:r>
      <w:r w:rsidR="005A4521" w:rsidRPr="003230E0">
        <w:rPr>
          <w:rFonts w:ascii="Times New Roman" w:hAnsi="Times New Roman" w:cs="Times New Roman"/>
          <w:sz w:val="28"/>
          <w:szCs w:val="28"/>
        </w:rPr>
        <w:t xml:space="preserve"> виконанн</w:t>
      </w:r>
      <w:r w:rsidR="005A4521">
        <w:rPr>
          <w:rFonts w:ascii="Times New Roman" w:hAnsi="Times New Roman" w:cs="Times New Roman"/>
          <w:sz w:val="28"/>
          <w:szCs w:val="28"/>
        </w:rPr>
        <w:t>і</w:t>
      </w:r>
      <w:r w:rsidR="005A4521" w:rsidRPr="003230E0">
        <w:rPr>
          <w:rFonts w:ascii="Times New Roman" w:hAnsi="Times New Roman" w:cs="Times New Roman"/>
          <w:sz w:val="28"/>
          <w:szCs w:val="28"/>
        </w:rPr>
        <w:t xml:space="preserve"> функцій держави та місцевого самоврядування</w:t>
      </w:r>
      <w:r w:rsidR="005A4521">
        <w:rPr>
          <w:rFonts w:ascii="Times New Roman" w:hAnsi="Times New Roman" w:cs="Times New Roman"/>
          <w:sz w:val="28"/>
          <w:szCs w:val="28"/>
        </w:rPr>
        <w:t>. Визнач</w:t>
      </w:r>
      <w:r w:rsidRPr="003230E0">
        <w:rPr>
          <w:rFonts w:ascii="Times New Roman" w:hAnsi="Times New Roman" w:cs="Times New Roman"/>
          <w:sz w:val="28"/>
          <w:szCs w:val="28"/>
        </w:rPr>
        <w:t xml:space="preserve">ивши цей </w:t>
      </w:r>
      <w:r w:rsidR="005A4521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мінімум</w:t>
      </w:r>
      <w:r w:rsidR="005A4521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і гарантувавши реально соціально-економічні права цих осіб, доречно повною мірою застосовувати правила інституту обмежень прав </w:t>
      </w:r>
      <w:r w:rsidR="00530016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. Інакше проблема корупції </w:t>
      </w:r>
      <w:r w:rsidR="005A4521">
        <w:rPr>
          <w:rFonts w:ascii="Times New Roman" w:hAnsi="Times New Roman" w:cs="Times New Roman"/>
          <w:sz w:val="28"/>
          <w:szCs w:val="28"/>
        </w:rPr>
        <w:t xml:space="preserve">у всіх її проявах </w:t>
      </w:r>
      <w:r w:rsidRPr="003230E0">
        <w:rPr>
          <w:rFonts w:ascii="Times New Roman" w:hAnsi="Times New Roman" w:cs="Times New Roman"/>
          <w:sz w:val="28"/>
          <w:szCs w:val="28"/>
        </w:rPr>
        <w:t>залишиться, засто</w:t>
      </w:r>
      <w:r w:rsidR="005A4521">
        <w:rPr>
          <w:rFonts w:ascii="Times New Roman" w:hAnsi="Times New Roman" w:cs="Times New Roman"/>
          <w:sz w:val="28"/>
          <w:szCs w:val="28"/>
        </w:rPr>
        <w:t>сування цього інституту буде не</w:t>
      </w:r>
      <w:r w:rsidRPr="003230E0">
        <w:rPr>
          <w:rFonts w:ascii="Times New Roman" w:hAnsi="Times New Roman" w:cs="Times New Roman"/>
          <w:sz w:val="28"/>
          <w:szCs w:val="28"/>
        </w:rPr>
        <w:t xml:space="preserve">правовим </w:t>
      </w:r>
      <w:r w:rsidR="005A4521">
        <w:rPr>
          <w:rFonts w:ascii="Times New Roman" w:hAnsi="Times New Roman" w:cs="Times New Roman"/>
          <w:sz w:val="28"/>
          <w:szCs w:val="28"/>
        </w:rPr>
        <w:t>й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провокувати</w:t>
      </w:r>
      <w:r w:rsidR="005A4521">
        <w:rPr>
          <w:rFonts w:ascii="Times New Roman" w:hAnsi="Times New Roman" w:cs="Times New Roman"/>
          <w:sz w:val="28"/>
          <w:szCs w:val="28"/>
        </w:rPr>
        <w:t>ме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нові корупці</w:t>
      </w:r>
      <w:r w:rsidR="006651A2">
        <w:rPr>
          <w:rFonts w:ascii="Times New Roman" w:hAnsi="Times New Roman" w:cs="Times New Roman"/>
          <w:sz w:val="28"/>
          <w:szCs w:val="28"/>
        </w:rPr>
        <w:t>йні дії та правопорушення пов’язані із корупцією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залучення талановитих та розвинутих осіб до </w:t>
      </w:r>
      <w:r w:rsidR="006651A2">
        <w:rPr>
          <w:rFonts w:ascii="Times New Roman" w:hAnsi="Times New Roman" w:cs="Times New Roman"/>
          <w:sz w:val="28"/>
          <w:szCs w:val="28"/>
        </w:rPr>
        <w:t>служби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6651A2">
        <w:rPr>
          <w:rFonts w:ascii="Times New Roman" w:hAnsi="Times New Roman" w:cs="Times New Roman"/>
          <w:sz w:val="28"/>
          <w:szCs w:val="28"/>
        </w:rPr>
        <w:t>у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6651A2">
        <w:rPr>
          <w:rFonts w:ascii="Times New Roman" w:hAnsi="Times New Roman" w:cs="Times New Roman"/>
          <w:sz w:val="28"/>
          <w:szCs w:val="28"/>
        </w:rPr>
        <w:t xml:space="preserve">публічних </w:t>
      </w:r>
      <w:r w:rsidRPr="003230E0">
        <w:rPr>
          <w:rFonts w:ascii="Times New Roman" w:hAnsi="Times New Roman" w:cs="Times New Roman"/>
          <w:sz w:val="28"/>
          <w:szCs w:val="28"/>
        </w:rPr>
        <w:t>органах не відбудеться, що</w:t>
      </w:r>
      <w:r w:rsidR="006651A2">
        <w:rPr>
          <w:rFonts w:ascii="Times New Roman" w:hAnsi="Times New Roman" w:cs="Times New Roman"/>
          <w:sz w:val="28"/>
          <w:szCs w:val="28"/>
        </w:rPr>
        <w:t>найменш у потрібному обсязі, а отже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держава залишиться слабкою, а керована нею нація – незахищеною і вразливою. Важливо також розуміти, що мета цього інституту не </w:t>
      </w:r>
      <w:r w:rsidR="006651A2">
        <w:rPr>
          <w:rFonts w:ascii="Times New Roman" w:hAnsi="Times New Roman" w:cs="Times New Roman"/>
          <w:sz w:val="28"/>
          <w:szCs w:val="28"/>
        </w:rPr>
        <w:t xml:space="preserve">стільки не </w:t>
      </w:r>
      <w:r w:rsidRPr="003230E0">
        <w:rPr>
          <w:rFonts w:ascii="Times New Roman" w:hAnsi="Times New Roman" w:cs="Times New Roman"/>
          <w:sz w:val="28"/>
          <w:szCs w:val="28"/>
        </w:rPr>
        <w:t>допустити корупційне правопорушення</w:t>
      </w:r>
      <w:r w:rsidR="006651A2">
        <w:rPr>
          <w:rFonts w:ascii="Times New Roman" w:hAnsi="Times New Roman" w:cs="Times New Roman"/>
          <w:sz w:val="28"/>
          <w:szCs w:val="28"/>
        </w:rPr>
        <w:t xml:space="preserve"> або ж правопорушення пов’язане із корупцією</w:t>
      </w:r>
      <w:r w:rsidR="006651A2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 xml:space="preserve">і покарати винного, а </w:t>
      </w:r>
      <w:r w:rsidR="006651A2">
        <w:rPr>
          <w:rFonts w:ascii="Times New Roman" w:hAnsi="Times New Roman" w:cs="Times New Roman"/>
          <w:sz w:val="28"/>
          <w:szCs w:val="28"/>
        </w:rPr>
        <w:t xml:space="preserve">перш за все </w:t>
      </w:r>
      <w:r w:rsidRPr="003230E0">
        <w:rPr>
          <w:rFonts w:ascii="Times New Roman" w:hAnsi="Times New Roman" w:cs="Times New Roman"/>
          <w:sz w:val="28"/>
          <w:szCs w:val="28"/>
        </w:rPr>
        <w:t xml:space="preserve">попередити його. Адже втрата внаслідок притягнення до юридичної відповідальності професійного судді, </w:t>
      </w:r>
      <w:r w:rsidR="006651A2">
        <w:rPr>
          <w:rFonts w:ascii="Times New Roman" w:hAnsi="Times New Roman" w:cs="Times New Roman"/>
          <w:sz w:val="28"/>
          <w:szCs w:val="28"/>
        </w:rPr>
        <w:t xml:space="preserve">публічного </w:t>
      </w:r>
      <w:r w:rsidRPr="003230E0">
        <w:rPr>
          <w:rFonts w:ascii="Times New Roman" w:hAnsi="Times New Roman" w:cs="Times New Roman"/>
          <w:sz w:val="28"/>
          <w:szCs w:val="28"/>
        </w:rPr>
        <w:t xml:space="preserve">службовця, депутата </w:t>
      </w:r>
      <w:r w:rsidR="006651A2">
        <w:rPr>
          <w:rFonts w:ascii="Times New Roman" w:hAnsi="Times New Roman" w:cs="Times New Roman"/>
          <w:sz w:val="28"/>
          <w:szCs w:val="28"/>
        </w:rPr>
        <w:t>завдяки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6651A2">
        <w:rPr>
          <w:rFonts w:ascii="Times New Roman" w:hAnsi="Times New Roman" w:cs="Times New Roman"/>
          <w:sz w:val="28"/>
          <w:szCs w:val="28"/>
        </w:rPr>
        <w:t>їх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об’єктивно обумовлен</w:t>
      </w:r>
      <w:r w:rsidR="006651A2">
        <w:rPr>
          <w:rFonts w:ascii="Times New Roman" w:hAnsi="Times New Roman" w:cs="Times New Roman"/>
          <w:sz w:val="28"/>
          <w:szCs w:val="28"/>
        </w:rPr>
        <w:t>их</w:t>
      </w:r>
      <w:r w:rsidRPr="003230E0">
        <w:rPr>
          <w:rFonts w:ascii="Times New Roman" w:hAnsi="Times New Roman" w:cs="Times New Roman"/>
          <w:sz w:val="28"/>
          <w:szCs w:val="28"/>
        </w:rPr>
        <w:t xml:space="preserve">, хоча формально </w:t>
      </w:r>
      <w:r w:rsidR="006651A2">
        <w:rPr>
          <w:rFonts w:ascii="Times New Roman" w:hAnsi="Times New Roman" w:cs="Times New Roman"/>
          <w:sz w:val="28"/>
          <w:szCs w:val="28"/>
        </w:rPr>
        <w:t>обмеже</w:t>
      </w:r>
      <w:r w:rsidRPr="003230E0">
        <w:rPr>
          <w:rFonts w:ascii="Times New Roman" w:hAnsi="Times New Roman" w:cs="Times New Roman"/>
          <w:sz w:val="28"/>
          <w:szCs w:val="28"/>
        </w:rPr>
        <w:t>н</w:t>
      </w:r>
      <w:r w:rsidR="006651A2">
        <w:rPr>
          <w:rFonts w:ascii="Times New Roman" w:hAnsi="Times New Roman" w:cs="Times New Roman"/>
          <w:sz w:val="28"/>
          <w:szCs w:val="28"/>
        </w:rPr>
        <w:t>их</w:t>
      </w:r>
      <w:r w:rsidRPr="003230E0">
        <w:rPr>
          <w:rFonts w:ascii="Times New Roman" w:hAnsi="Times New Roman" w:cs="Times New Roman"/>
          <w:sz w:val="28"/>
          <w:szCs w:val="28"/>
        </w:rPr>
        <w:t>, ді</w:t>
      </w:r>
      <w:r w:rsidR="006651A2">
        <w:rPr>
          <w:rFonts w:ascii="Times New Roman" w:hAnsi="Times New Roman" w:cs="Times New Roman"/>
          <w:sz w:val="28"/>
          <w:szCs w:val="28"/>
        </w:rPr>
        <w:t>й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6651A2">
        <w:rPr>
          <w:rFonts w:ascii="Times New Roman" w:hAnsi="Times New Roman" w:cs="Times New Roman"/>
          <w:sz w:val="28"/>
          <w:szCs w:val="28"/>
        </w:rPr>
        <w:t>що</w:t>
      </w:r>
      <w:r w:rsidRPr="003230E0">
        <w:rPr>
          <w:rFonts w:ascii="Times New Roman" w:hAnsi="Times New Roman" w:cs="Times New Roman"/>
          <w:sz w:val="28"/>
          <w:szCs w:val="28"/>
        </w:rPr>
        <w:t xml:space="preserve">до отримання потрібного </w:t>
      </w:r>
      <w:r w:rsidR="006651A2">
        <w:rPr>
          <w:rFonts w:ascii="Times New Roman" w:hAnsi="Times New Roman" w:cs="Times New Roman"/>
          <w:sz w:val="28"/>
          <w:szCs w:val="28"/>
        </w:rPr>
        <w:t>їм</w:t>
      </w:r>
      <w:r w:rsidRPr="003230E0">
        <w:rPr>
          <w:rFonts w:ascii="Times New Roman" w:hAnsi="Times New Roman" w:cs="Times New Roman"/>
          <w:sz w:val="28"/>
          <w:szCs w:val="28"/>
        </w:rPr>
        <w:t xml:space="preserve"> (у т. ч. </w:t>
      </w:r>
      <w:r w:rsidR="006651A2">
        <w:rPr>
          <w:rFonts w:ascii="Times New Roman" w:hAnsi="Times New Roman" w:cs="Times New Roman"/>
          <w:sz w:val="28"/>
          <w:szCs w:val="28"/>
        </w:rPr>
        <w:t>їх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сім’ї) для виживання і розвитку мінімуму коштів (вигод), веде до ще більших втрат нації, а саме: витрат на підготовку нової особи, уповноваженої на виконання відповідних повноважень в межах функцій держави та місцевого самоврядування, на рівні професійності не нижче, ніж було у його попередника. </w:t>
      </w:r>
      <w:r w:rsidRPr="003230E0">
        <w:rPr>
          <w:rFonts w:ascii="Times New Roman" w:hAnsi="Times New Roman" w:cs="Times New Roman"/>
          <w:sz w:val="28"/>
          <w:szCs w:val="28"/>
        </w:rPr>
        <w:lastRenderedPageBreak/>
        <w:t xml:space="preserve">При цьому проблема </w:t>
      </w:r>
      <w:r w:rsidR="006651A2">
        <w:rPr>
          <w:rFonts w:ascii="Times New Roman" w:hAnsi="Times New Roman" w:cs="Times New Roman"/>
          <w:sz w:val="28"/>
          <w:szCs w:val="28"/>
        </w:rPr>
        <w:t>пошуку</w:t>
      </w:r>
      <w:r w:rsidRPr="003230E0">
        <w:rPr>
          <w:rFonts w:ascii="Times New Roman" w:hAnsi="Times New Roman" w:cs="Times New Roman"/>
          <w:sz w:val="28"/>
          <w:szCs w:val="28"/>
        </w:rPr>
        <w:t xml:space="preserve"> особи, яка буде талановита, а не просто може виконуват</w:t>
      </w:r>
      <w:r w:rsidR="006651A2">
        <w:rPr>
          <w:rFonts w:ascii="Times New Roman" w:hAnsi="Times New Roman" w:cs="Times New Roman"/>
          <w:sz w:val="28"/>
          <w:szCs w:val="28"/>
        </w:rPr>
        <w:t>и публічно-владні повноваження, залишається неврахованою і не</w:t>
      </w:r>
      <w:r w:rsidRPr="003230E0">
        <w:rPr>
          <w:rFonts w:ascii="Times New Roman" w:hAnsi="Times New Roman" w:cs="Times New Roman"/>
          <w:sz w:val="28"/>
          <w:szCs w:val="28"/>
        </w:rPr>
        <w:t>вирішеною, оскільки об’єктивно природа не продукує цих осіб у кількості, що покриває потребу суспільства, яке не здатне вберегти тих, які вже працюють; створити для них стандарти соціально-економічного забезпечення</w:t>
      </w:r>
      <w:r w:rsidR="006651A2">
        <w:rPr>
          <w:rFonts w:ascii="Times New Roman" w:hAnsi="Times New Roman" w:cs="Times New Roman"/>
          <w:sz w:val="28"/>
          <w:szCs w:val="28"/>
        </w:rPr>
        <w:t>.</w:t>
      </w:r>
      <w:r w:rsidRPr="003230E0">
        <w:rPr>
          <w:rFonts w:ascii="Times New Roman" w:hAnsi="Times New Roman" w:cs="Times New Roman"/>
          <w:sz w:val="28"/>
          <w:szCs w:val="28"/>
        </w:rPr>
        <w:t xml:space="preserve"> У цьому </w:t>
      </w:r>
      <w:r w:rsidR="006651A2">
        <w:rPr>
          <w:rFonts w:ascii="Times New Roman" w:hAnsi="Times New Roman" w:cs="Times New Roman"/>
          <w:sz w:val="28"/>
          <w:szCs w:val="28"/>
        </w:rPr>
        <w:t xml:space="preserve">варто </w:t>
      </w:r>
      <w:r w:rsidRPr="003230E0">
        <w:rPr>
          <w:rFonts w:ascii="Times New Roman" w:hAnsi="Times New Roman" w:cs="Times New Roman"/>
          <w:sz w:val="28"/>
          <w:szCs w:val="28"/>
        </w:rPr>
        <w:t>звʼязку приєдн</w:t>
      </w:r>
      <w:r w:rsidR="006651A2">
        <w:rPr>
          <w:rFonts w:ascii="Times New Roman" w:hAnsi="Times New Roman" w:cs="Times New Roman"/>
          <w:sz w:val="28"/>
          <w:szCs w:val="28"/>
        </w:rPr>
        <w:t>атися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до думки </w:t>
      </w:r>
      <w:r w:rsidR="006651A2">
        <w:rPr>
          <w:rFonts w:ascii="Times New Roman" w:hAnsi="Times New Roman" w:cs="Times New Roman"/>
          <w:sz w:val="28"/>
          <w:szCs w:val="28"/>
        </w:rPr>
        <w:t xml:space="preserve">базового гасла сучасної </w:t>
      </w:r>
      <w:r w:rsidR="000E6F39">
        <w:rPr>
          <w:rFonts w:ascii="Times New Roman" w:hAnsi="Times New Roman" w:cs="Times New Roman"/>
          <w:sz w:val="28"/>
          <w:szCs w:val="28"/>
        </w:rPr>
        <w:t>фахової тематичної дискусії питань прояву застосування, а саме</w:t>
      </w:r>
      <w:r w:rsidRPr="003230E0">
        <w:rPr>
          <w:rFonts w:ascii="Times New Roman" w:hAnsi="Times New Roman" w:cs="Times New Roman"/>
          <w:sz w:val="28"/>
          <w:szCs w:val="28"/>
        </w:rPr>
        <w:t>: «Спочатку ств</w:t>
      </w:r>
      <w:r w:rsidR="000E6F39">
        <w:rPr>
          <w:rFonts w:ascii="Times New Roman" w:hAnsi="Times New Roman" w:cs="Times New Roman"/>
          <w:sz w:val="28"/>
          <w:szCs w:val="28"/>
        </w:rPr>
        <w:t xml:space="preserve">оріть умови, а потім вимагайте» </w:t>
      </w:r>
      <w:r w:rsidR="000E6F39" w:rsidRPr="00306083">
        <w:rPr>
          <w:rFonts w:ascii="Times New Roman" w:hAnsi="Times New Roman" w:cs="Times New Roman"/>
          <w:sz w:val="28"/>
          <w:szCs w:val="28"/>
        </w:rPr>
        <w:t>[</w:t>
      </w:r>
      <w:r w:rsidR="00530016" w:rsidRPr="00530016">
        <w:rPr>
          <w:rFonts w:ascii="Times New Roman" w:hAnsi="Times New Roman" w:cs="Times New Roman"/>
          <w:sz w:val="28"/>
          <w:szCs w:val="28"/>
        </w:rPr>
        <w:t>4</w:t>
      </w:r>
      <w:r w:rsidR="00D75E1F" w:rsidRPr="00530016">
        <w:rPr>
          <w:rFonts w:ascii="Times New Roman" w:hAnsi="Times New Roman" w:cs="Times New Roman"/>
          <w:sz w:val="28"/>
          <w:szCs w:val="28"/>
        </w:rPr>
        <w:t xml:space="preserve"> с. 74</w:t>
      </w:r>
      <w:r w:rsidR="000E6F39" w:rsidRPr="00306083">
        <w:rPr>
          <w:rFonts w:ascii="Times New Roman" w:hAnsi="Times New Roman" w:cs="Times New Roman"/>
          <w:sz w:val="28"/>
          <w:szCs w:val="28"/>
        </w:rPr>
        <w:t>]</w:t>
      </w:r>
      <w:r w:rsidR="000E6F39" w:rsidRPr="00530016">
        <w:rPr>
          <w:rFonts w:ascii="Times New Roman" w:hAnsi="Times New Roman" w:cs="Times New Roman"/>
          <w:sz w:val="28"/>
          <w:szCs w:val="28"/>
        </w:rPr>
        <w:t>.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D36" w:rsidRPr="003230E0" w:rsidRDefault="00063D36" w:rsidP="00800E9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pStyle w:val="1"/>
        <w:keepNext w:val="0"/>
        <w:keepLines w:val="0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3230E0">
        <w:rPr>
          <w:rFonts w:ascii="Times New Roman" w:hAnsi="Times New Roman" w:cs="Times New Roman"/>
          <w:color w:val="000000" w:themeColor="text1"/>
        </w:rPr>
        <w:t>2.2. Професійний та часові чинники в інституті обмежень прав ос</w:t>
      </w:r>
      <w:r w:rsidR="00FE068E" w:rsidRPr="003230E0">
        <w:rPr>
          <w:rFonts w:ascii="Times New Roman" w:hAnsi="Times New Roman" w:cs="Times New Roman"/>
          <w:color w:val="000000" w:themeColor="text1"/>
        </w:rPr>
        <w:t>оби</w:t>
      </w:r>
      <w:r w:rsidRPr="003230E0">
        <w:rPr>
          <w:rFonts w:ascii="Times New Roman" w:hAnsi="Times New Roman" w:cs="Times New Roman"/>
          <w:color w:val="000000" w:themeColor="text1"/>
        </w:rPr>
        <w:t>, уповноважен</w:t>
      </w:r>
      <w:r w:rsidR="00FE068E" w:rsidRPr="003230E0">
        <w:rPr>
          <w:rFonts w:ascii="Times New Roman" w:hAnsi="Times New Roman" w:cs="Times New Roman"/>
          <w:color w:val="000000" w:themeColor="text1"/>
        </w:rPr>
        <w:t>ої</w:t>
      </w:r>
      <w:r w:rsidRPr="003230E0">
        <w:rPr>
          <w:rFonts w:ascii="Times New Roman" w:hAnsi="Times New Roman" w:cs="Times New Roman"/>
          <w:color w:val="000000" w:themeColor="text1"/>
        </w:rPr>
        <w:t xml:space="preserve"> на виконання функцій держави </w:t>
      </w:r>
      <w:r w:rsidR="00FE068E" w:rsidRPr="003230E0">
        <w:rPr>
          <w:rFonts w:ascii="Times New Roman" w:hAnsi="Times New Roman" w:cs="Times New Roman"/>
          <w:color w:val="000000" w:themeColor="text1"/>
        </w:rPr>
        <w:t>та</w:t>
      </w:r>
      <w:r w:rsidRPr="003230E0">
        <w:rPr>
          <w:rFonts w:ascii="Times New Roman" w:hAnsi="Times New Roman" w:cs="Times New Roman"/>
          <w:color w:val="000000" w:themeColor="text1"/>
        </w:rPr>
        <w:t xml:space="preserve"> місцевого самоврядування 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pStyle w:val="a4"/>
        <w:widowControl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Характеристика норм інституту обмежень прав </w:t>
      </w:r>
      <w:r w:rsidR="00530016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являє собою частину цілісного уявлення про феномен корупції</w:t>
      </w:r>
      <w:r w:rsidR="000E6F39">
        <w:rPr>
          <w:rFonts w:ascii="Times New Roman" w:hAnsi="Times New Roman" w:cs="Times New Roman"/>
          <w:sz w:val="28"/>
          <w:szCs w:val="28"/>
        </w:rPr>
        <w:t xml:space="preserve"> у всіх її проявах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будучи його черговим пізнавальним інструментом. Як вдало підкреслив А.В. Савченко, що визначення корупції передбачає </w:t>
      </w:r>
      <w:r w:rsidR="000E6F39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наповнення її чинного поняття докладними описовими категоріями, які б розширювали та уточнювали межі її предмета, діянь, наслідків тощо; чітке перерахування порушень кримінальних, адміністративних або цивільно-правових норм, а також дисциплінарних правил, що утворюють корупцію</w:t>
      </w:r>
      <w:r w:rsidR="000E6F39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[</w:t>
      </w:r>
      <w:r w:rsidR="00530016">
        <w:rPr>
          <w:rFonts w:ascii="Times New Roman" w:hAnsi="Times New Roman" w:cs="Times New Roman"/>
          <w:sz w:val="28"/>
          <w:szCs w:val="28"/>
        </w:rPr>
        <w:t>20</w:t>
      </w:r>
      <w:r w:rsidRPr="003230E0">
        <w:rPr>
          <w:rFonts w:ascii="Times New Roman" w:hAnsi="Times New Roman" w:cs="Times New Roman"/>
          <w:sz w:val="28"/>
          <w:szCs w:val="28"/>
        </w:rPr>
        <w:t xml:space="preserve">, </w:t>
      </w:r>
      <w:r w:rsidR="00246667" w:rsidRPr="003230E0">
        <w:rPr>
          <w:rFonts w:ascii="Times New Roman" w:hAnsi="Times New Roman" w:cs="Times New Roman"/>
          <w:sz w:val="28"/>
          <w:szCs w:val="28"/>
        </w:rPr>
        <w:t>С</w:t>
      </w:r>
      <w:r w:rsidRPr="003230E0">
        <w:rPr>
          <w:rFonts w:ascii="Times New Roman" w:hAnsi="Times New Roman" w:cs="Times New Roman"/>
          <w:sz w:val="28"/>
          <w:szCs w:val="28"/>
        </w:rPr>
        <w:t xml:space="preserve">. 166]. Успішність виконання цих пропозицій передбачає </w:t>
      </w:r>
      <w:r w:rsidR="000E6F39">
        <w:rPr>
          <w:rFonts w:ascii="Times New Roman" w:hAnsi="Times New Roman" w:cs="Times New Roman"/>
          <w:sz w:val="28"/>
          <w:szCs w:val="28"/>
        </w:rPr>
        <w:t>ставлення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до запропонованого </w:t>
      </w:r>
      <w:r w:rsidR="000E6F39">
        <w:rPr>
          <w:rFonts w:ascii="Times New Roman" w:hAnsi="Times New Roman" w:cs="Times New Roman"/>
          <w:sz w:val="28"/>
          <w:szCs w:val="28"/>
        </w:rPr>
        <w:t>у цій роботі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опису</w:t>
      </w:r>
      <w:r w:rsidR="000E6F39">
        <w:rPr>
          <w:rFonts w:ascii="Times New Roman" w:hAnsi="Times New Roman" w:cs="Times New Roman"/>
          <w:sz w:val="28"/>
          <w:szCs w:val="28"/>
        </w:rPr>
        <w:t xml:space="preserve"> (</w:t>
      </w:r>
      <w:r w:rsidRPr="003230E0">
        <w:rPr>
          <w:rFonts w:ascii="Times New Roman" w:hAnsi="Times New Roman" w:cs="Times New Roman"/>
          <w:sz w:val="28"/>
          <w:szCs w:val="28"/>
        </w:rPr>
        <w:t>визначення</w:t>
      </w:r>
      <w:r w:rsidR="000E6F39">
        <w:rPr>
          <w:rFonts w:ascii="Times New Roman" w:hAnsi="Times New Roman" w:cs="Times New Roman"/>
          <w:sz w:val="28"/>
          <w:szCs w:val="28"/>
        </w:rPr>
        <w:t>)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вказаного феномену як до процесу, оскільки суспільні відносини постійно змінюються, а</w:t>
      </w:r>
      <w:r w:rsidR="000E6F39">
        <w:rPr>
          <w:rFonts w:ascii="Times New Roman" w:hAnsi="Times New Roman" w:cs="Times New Roman"/>
          <w:sz w:val="28"/>
          <w:szCs w:val="28"/>
        </w:rPr>
        <w:t xml:space="preserve"> «</w:t>
      </w:r>
      <w:r w:rsidRPr="003230E0">
        <w:rPr>
          <w:rFonts w:ascii="Times New Roman" w:hAnsi="Times New Roman" w:cs="Times New Roman"/>
          <w:sz w:val="28"/>
          <w:szCs w:val="28"/>
        </w:rPr>
        <w:t>пропустити</w:t>
      </w:r>
      <w:r w:rsidR="000E6F39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момент внесення потрібних на часі змін до закон</w:t>
      </w:r>
      <w:r w:rsidR="000E6F39">
        <w:rPr>
          <w:rFonts w:ascii="Times New Roman" w:hAnsi="Times New Roman" w:cs="Times New Roman"/>
          <w:sz w:val="28"/>
          <w:szCs w:val="28"/>
        </w:rPr>
        <w:t>одавства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про запобігання корупції, які стосуються виконання публічно-правової функції у рамках цих відносин</w:t>
      </w:r>
      <w:r w:rsidR="000E6F39">
        <w:rPr>
          <w:rFonts w:ascii="Times New Roman" w:hAnsi="Times New Roman" w:cs="Times New Roman"/>
          <w:sz w:val="28"/>
          <w:szCs w:val="28"/>
        </w:rPr>
        <w:t>,</w:t>
      </w:r>
      <w:r w:rsidRPr="003230E0">
        <w:rPr>
          <w:rFonts w:ascii="Times New Roman" w:hAnsi="Times New Roman" w:cs="Times New Roman"/>
          <w:sz w:val="28"/>
          <w:szCs w:val="28"/>
        </w:rPr>
        <w:t xml:space="preserve"> означає не просто втрату часу та інших ресурсів, їхні сукупні додавання. Зволікання </w:t>
      </w:r>
      <w:r w:rsidR="000E6F39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з відстежуванням найменших суттєвих змін природи правових звʼязків під час виконання особою зазначених </w:t>
      </w:r>
      <w:r w:rsidR="000E6F39">
        <w:rPr>
          <w:rFonts w:ascii="Times New Roman" w:hAnsi="Times New Roman" w:cs="Times New Roman"/>
          <w:sz w:val="28"/>
          <w:szCs w:val="28"/>
        </w:rPr>
        <w:t xml:space="preserve">публічно-владних </w:t>
      </w:r>
      <w:r w:rsidRPr="003230E0">
        <w:rPr>
          <w:rFonts w:ascii="Times New Roman" w:hAnsi="Times New Roman" w:cs="Times New Roman"/>
          <w:sz w:val="28"/>
          <w:szCs w:val="28"/>
        </w:rPr>
        <w:t xml:space="preserve">функцій означає </w:t>
      </w:r>
      <w:r w:rsidR="000E6F39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добуток</w:t>
      </w:r>
      <w:r w:rsidR="000E6F39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цих цінностей та людей, які </w:t>
      </w:r>
      <w:r w:rsidR="000E6F39">
        <w:rPr>
          <w:rFonts w:ascii="Times New Roman" w:hAnsi="Times New Roman" w:cs="Times New Roman"/>
          <w:sz w:val="28"/>
          <w:szCs w:val="28"/>
        </w:rPr>
        <w:t>«формують»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тіло нації</w:t>
      </w:r>
      <w:r w:rsidR="000E6F39">
        <w:rPr>
          <w:rFonts w:ascii="Times New Roman" w:hAnsi="Times New Roman" w:cs="Times New Roman"/>
          <w:sz w:val="28"/>
          <w:szCs w:val="28"/>
        </w:rPr>
        <w:t xml:space="preserve"> </w:t>
      </w:r>
      <w:r w:rsidR="00D75E1F" w:rsidRPr="00530016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530016" w:rsidRPr="00530016">
        <w:rPr>
          <w:rFonts w:ascii="Times New Roman" w:hAnsi="Times New Roman" w:cs="Times New Roman"/>
          <w:sz w:val="28"/>
          <w:szCs w:val="28"/>
        </w:rPr>
        <w:t>4,</w:t>
      </w:r>
      <w:r w:rsidR="00D75E1F" w:rsidRPr="00530016">
        <w:rPr>
          <w:rFonts w:ascii="Times New Roman" w:hAnsi="Times New Roman" w:cs="Times New Roman"/>
          <w:sz w:val="28"/>
          <w:szCs w:val="28"/>
        </w:rPr>
        <w:t xml:space="preserve"> с. 74</w:t>
      </w:r>
      <w:r w:rsidR="00D75E1F" w:rsidRPr="00530016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D75E1F" w:rsidRPr="00530016">
        <w:rPr>
          <w:rFonts w:ascii="Times New Roman" w:hAnsi="Times New Roman" w:cs="Times New Roman"/>
          <w:sz w:val="28"/>
          <w:szCs w:val="28"/>
        </w:rPr>
        <w:t>.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lastRenderedPageBreak/>
        <w:t xml:space="preserve">Проблема своєчасного пізнання </w:t>
      </w:r>
      <w:r w:rsidR="000E6F39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відтінків трансформацій</w:t>
      </w:r>
      <w:r w:rsidR="000E6F39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правових, політичних, економічних, духовно-культурних якостей </w:t>
      </w:r>
      <w:r w:rsidR="000E6F39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взаємодії між ними в аспекті доброчесності виконання </w:t>
      </w:r>
      <w:r w:rsidR="000E6F39">
        <w:rPr>
          <w:rFonts w:ascii="Times New Roman" w:hAnsi="Times New Roman" w:cs="Times New Roman"/>
          <w:sz w:val="28"/>
          <w:szCs w:val="28"/>
        </w:rPr>
        <w:t xml:space="preserve">функцій держави або місцевого самоврядування </w:t>
      </w:r>
      <w:r w:rsidRPr="003230E0">
        <w:rPr>
          <w:rFonts w:ascii="Times New Roman" w:hAnsi="Times New Roman" w:cs="Times New Roman"/>
          <w:sz w:val="28"/>
          <w:szCs w:val="28"/>
        </w:rPr>
        <w:t xml:space="preserve">традиційно розглядуються через інститути кваліфікаційних вимог і тільки впродовж перебування на посаді судді, </w:t>
      </w:r>
      <w:r w:rsidR="000E6F39">
        <w:rPr>
          <w:rFonts w:ascii="Times New Roman" w:hAnsi="Times New Roman" w:cs="Times New Roman"/>
          <w:sz w:val="28"/>
          <w:szCs w:val="28"/>
        </w:rPr>
        <w:t>народного депутата,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депутата місцев</w:t>
      </w:r>
      <w:r w:rsidR="000E6F39">
        <w:rPr>
          <w:rFonts w:ascii="Times New Roman" w:hAnsi="Times New Roman" w:cs="Times New Roman"/>
          <w:sz w:val="28"/>
          <w:szCs w:val="28"/>
        </w:rPr>
        <w:t>ої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рад</w:t>
      </w:r>
      <w:r w:rsidR="000E6F39">
        <w:rPr>
          <w:rFonts w:ascii="Times New Roman" w:hAnsi="Times New Roman" w:cs="Times New Roman"/>
          <w:sz w:val="28"/>
          <w:szCs w:val="28"/>
        </w:rPr>
        <w:t>и, державного службовця тощо</w:t>
      </w:r>
      <w:r w:rsidRPr="003230E0">
        <w:rPr>
          <w:rFonts w:ascii="Times New Roman" w:hAnsi="Times New Roman" w:cs="Times New Roman"/>
          <w:sz w:val="28"/>
          <w:szCs w:val="28"/>
        </w:rPr>
        <w:t>)</w:t>
      </w:r>
      <w:r w:rsidR="000E6F39">
        <w:rPr>
          <w:rFonts w:ascii="Times New Roman" w:hAnsi="Times New Roman" w:cs="Times New Roman"/>
          <w:sz w:val="28"/>
          <w:szCs w:val="28"/>
        </w:rPr>
        <w:t>.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Самі обмеження для таких </w:t>
      </w:r>
      <w:r w:rsidR="000E6F39">
        <w:rPr>
          <w:rFonts w:ascii="Times New Roman" w:hAnsi="Times New Roman" w:cs="Times New Roman"/>
          <w:sz w:val="28"/>
          <w:szCs w:val="28"/>
        </w:rPr>
        <w:t>осіб базуються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на зміст</w:t>
      </w:r>
      <w:r w:rsidR="000E6F39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їхніх функціональних </w:t>
      </w:r>
      <w:r w:rsidR="005E0388" w:rsidRPr="003230E0">
        <w:rPr>
          <w:rFonts w:ascii="Times New Roman" w:hAnsi="Times New Roman" w:cs="Times New Roman"/>
          <w:sz w:val="28"/>
          <w:szCs w:val="28"/>
        </w:rPr>
        <w:t>обов’язків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прав, гарантій та кваліфікаційних вимог, що </w:t>
      </w:r>
      <w:r w:rsidR="000E6F39">
        <w:rPr>
          <w:rFonts w:ascii="Times New Roman" w:hAnsi="Times New Roman" w:cs="Times New Roman"/>
          <w:sz w:val="28"/>
          <w:szCs w:val="28"/>
        </w:rPr>
        <w:t>передбачаються</w:t>
      </w:r>
      <w:r w:rsidRPr="003230E0">
        <w:rPr>
          <w:rFonts w:ascii="Times New Roman" w:hAnsi="Times New Roman" w:cs="Times New Roman"/>
          <w:sz w:val="28"/>
          <w:szCs w:val="28"/>
        </w:rPr>
        <w:t xml:space="preserve"> законодавцем </w:t>
      </w:r>
      <w:r w:rsidR="000E6F39">
        <w:rPr>
          <w:rFonts w:ascii="Times New Roman" w:hAnsi="Times New Roman" w:cs="Times New Roman"/>
          <w:sz w:val="28"/>
          <w:szCs w:val="28"/>
        </w:rPr>
        <w:t>що</w:t>
      </w:r>
      <w:r w:rsidRPr="003230E0">
        <w:rPr>
          <w:rFonts w:ascii="Times New Roman" w:hAnsi="Times New Roman" w:cs="Times New Roman"/>
          <w:sz w:val="28"/>
          <w:szCs w:val="28"/>
        </w:rPr>
        <w:t>до</w:t>
      </w:r>
      <w:r w:rsidR="000E6F39">
        <w:rPr>
          <w:rFonts w:ascii="Times New Roman" w:hAnsi="Times New Roman" w:cs="Times New Roman"/>
          <w:sz w:val="28"/>
          <w:szCs w:val="28"/>
        </w:rPr>
        <w:t xml:space="preserve"> таких 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. Водночас такі вимоги </w:t>
      </w:r>
      <w:r w:rsidR="005D3B68">
        <w:rPr>
          <w:rFonts w:ascii="Times New Roman" w:hAnsi="Times New Roman" w:cs="Times New Roman"/>
          <w:sz w:val="28"/>
          <w:szCs w:val="28"/>
        </w:rPr>
        <w:t>визначаються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виходячи </w:t>
      </w:r>
      <w:r w:rsidR="005D3B68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з природи </w:t>
      </w:r>
      <w:r w:rsidR="005D3B68">
        <w:rPr>
          <w:rFonts w:ascii="Times New Roman" w:hAnsi="Times New Roman" w:cs="Times New Roman"/>
          <w:sz w:val="28"/>
          <w:szCs w:val="28"/>
        </w:rPr>
        <w:t xml:space="preserve">професійної публічно-службової діяльності особи. </w:t>
      </w:r>
      <w:r w:rsidRPr="003230E0">
        <w:rPr>
          <w:rFonts w:ascii="Times New Roman" w:hAnsi="Times New Roman" w:cs="Times New Roman"/>
          <w:sz w:val="28"/>
          <w:szCs w:val="28"/>
        </w:rPr>
        <w:t>Хоча, якщо окрім наукових обґрунтувань, поглянути на реальність, то кореляція науки і соціальних практик може не спостерігатися взагалі. Наприклад, можуть домінувати</w:t>
      </w:r>
      <w:r w:rsidR="005D3B68">
        <w:rPr>
          <w:rFonts w:ascii="Times New Roman" w:hAnsi="Times New Roman" w:cs="Times New Roman"/>
          <w:sz w:val="28"/>
          <w:szCs w:val="28"/>
        </w:rPr>
        <w:t xml:space="preserve"> переважно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політичні, а не наукові, чинники, як у випадку </w:t>
      </w:r>
      <w:r w:rsidR="005D3B68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з </w:t>
      </w:r>
      <w:r w:rsidR="005D3B68">
        <w:rPr>
          <w:rFonts w:ascii="Times New Roman" w:hAnsi="Times New Roman" w:cs="Times New Roman"/>
          <w:sz w:val="28"/>
          <w:szCs w:val="28"/>
        </w:rPr>
        <w:t>змінами та доповненнями до</w:t>
      </w:r>
      <w:r w:rsidRPr="003230E0">
        <w:rPr>
          <w:rFonts w:ascii="Times New Roman" w:hAnsi="Times New Roman" w:cs="Times New Roman"/>
          <w:sz w:val="28"/>
          <w:szCs w:val="28"/>
        </w:rPr>
        <w:t xml:space="preserve"> ч. 3 ст. 40 Закону України «Про прокуратуру» від 14.10.2014 р. </w:t>
      </w:r>
      <w:r w:rsidR="005D3B68">
        <w:rPr>
          <w:rFonts w:ascii="Times New Roman" w:hAnsi="Times New Roman" w:cs="Times New Roman"/>
          <w:sz w:val="28"/>
          <w:szCs w:val="28"/>
        </w:rPr>
        <w:t>щодо освітніх вимог для кадрового ресурсу органів прокуратури.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Загальноправові </w:t>
      </w:r>
      <w:r w:rsidR="005E0388" w:rsidRPr="003230E0">
        <w:rPr>
          <w:rFonts w:ascii="Times New Roman" w:hAnsi="Times New Roman" w:cs="Times New Roman"/>
          <w:sz w:val="28"/>
          <w:szCs w:val="28"/>
        </w:rPr>
        <w:t>зв’язки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для досліджуваного інституту обмежень </w:t>
      </w:r>
      <w:r w:rsidR="005D3B68">
        <w:rPr>
          <w:rFonts w:ascii="Times New Roman" w:hAnsi="Times New Roman" w:cs="Times New Roman"/>
          <w:sz w:val="28"/>
          <w:szCs w:val="28"/>
        </w:rPr>
        <w:t xml:space="preserve">прав </w:t>
      </w:r>
      <w:r w:rsidRPr="003230E0">
        <w:rPr>
          <w:rFonts w:ascii="Times New Roman" w:hAnsi="Times New Roman" w:cs="Times New Roman"/>
          <w:sz w:val="28"/>
          <w:szCs w:val="28"/>
        </w:rPr>
        <w:t xml:space="preserve">за параметром професійності </w:t>
      </w:r>
      <w:r w:rsidR="00530016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виявляються в наступних рисах роботи цих </w:t>
      </w:r>
      <w:r w:rsidR="00530016" w:rsidRPr="003230E0">
        <w:rPr>
          <w:rFonts w:ascii="Times New Roman" w:hAnsi="Times New Roman" w:cs="Times New Roman"/>
          <w:sz w:val="28"/>
          <w:szCs w:val="28"/>
        </w:rPr>
        <w:t xml:space="preserve">ОСІБ </w:t>
      </w:r>
      <w:r w:rsidRPr="003230E0">
        <w:rPr>
          <w:rFonts w:ascii="Times New Roman" w:hAnsi="Times New Roman" w:cs="Times New Roman"/>
          <w:sz w:val="28"/>
          <w:szCs w:val="28"/>
        </w:rPr>
        <w:t>та відношеннях між ними: 1) метою роботи стає як юридичне узгодження інтересі</w:t>
      </w:r>
      <w:r w:rsidR="00530016">
        <w:rPr>
          <w:rFonts w:ascii="Times New Roman" w:hAnsi="Times New Roman" w:cs="Times New Roman"/>
          <w:sz w:val="28"/>
          <w:szCs w:val="28"/>
        </w:rPr>
        <w:t>в суб’єктів права і впорядкуван</w:t>
      </w:r>
      <w:r w:rsidRPr="003230E0">
        <w:rPr>
          <w:rFonts w:ascii="Times New Roman" w:hAnsi="Times New Roman" w:cs="Times New Roman"/>
          <w:sz w:val="28"/>
          <w:szCs w:val="28"/>
        </w:rPr>
        <w:t xml:space="preserve">ня суспільних відносин, так і виконання чинних норм права та вирішення спорів за допомогою правових засобів, що забезпечує максимально ефективний розвиток суспільства (задоволення публічного інтересу) у конкретних історичних умовах його життя; 2) правовий характер, що, з-поміж іншого, виявляє загальнообовʼязковість наслідків діянь/рішень публічної влади; 3) виключно правова і тісно з нею повʼязана інша природа способів (засобів, прийомів, методів тощо) реалізації, зокрема через складення, ухвалення норм права, нормативних та інших документів, формування правосвідомості, застосування виховних, інформаційних, організаційних та інших заходів; 4) безпосередньо не призводить до створення матеріальних благ; 5) відповідності діянь стандартам (знанням, </w:t>
      </w:r>
      <w:r w:rsidR="005D3B68">
        <w:rPr>
          <w:rFonts w:ascii="Times New Roman" w:hAnsi="Times New Roman" w:cs="Times New Roman"/>
          <w:sz w:val="28"/>
          <w:szCs w:val="28"/>
        </w:rPr>
        <w:t>компетентностями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досвіду) на найвищому рівні, доступному людській </w:t>
      </w:r>
      <w:r w:rsidRPr="003230E0">
        <w:rPr>
          <w:rFonts w:ascii="Times New Roman" w:hAnsi="Times New Roman" w:cs="Times New Roman"/>
          <w:sz w:val="28"/>
          <w:szCs w:val="28"/>
        </w:rPr>
        <w:lastRenderedPageBreak/>
        <w:t>цивілізації, у т. ч. за рахунок міжнаціонального обміну знаннями; 6) творчості задля розуміння змісту істини та чіткого шляху до неї, пояснення і переконання інших у слушності своїх істинних думок, обмеженого використання стандартів</w:t>
      </w:r>
      <w:r w:rsidR="005D3B68">
        <w:rPr>
          <w:rFonts w:ascii="Times New Roman" w:hAnsi="Times New Roman" w:cs="Times New Roman"/>
          <w:sz w:val="28"/>
          <w:szCs w:val="28"/>
        </w:rPr>
        <w:t xml:space="preserve">, меж, лімітів. </w:t>
      </w:r>
      <w:r w:rsidRPr="003230E0">
        <w:rPr>
          <w:rFonts w:ascii="Times New Roman" w:hAnsi="Times New Roman" w:cs="Times New Roman"/>
          <w:sz w:val="28"/>
          <w:szCs w:val="28"/>
        </w:rPr>
        <w:t xml:space="preserve">Беручи до уваги ці складові з урахуванням специфіки напрямів </w:t>
      </w:r>
      <w:r w:rsidR="005D3B68">
        <w:rPr>
          <w:rFonts w:ascii="Times New Roman" w:hAnsi="Times New Roman" w:cs="Times New Roman"/>
          <w:sz w:val="28"/>
          <w:szCs w:val="28"/>
        </w:rPr>
        <w:t xml:space="preserve">професійної діяльності </w:t>
      </w:r>
      <w:r w:rsidR="00530016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 формулювання обмежень прав </w:t>
      </w:r>
      <w:r w:rsidR="00530016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дозволяє створювати їх дієвими, адже вони відображають у собі </w:t>
      </w:r>
      <w:r w:rsidR="005D3B68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суттєві деталі</w:t>
      </w:r>
      <w:r w:rsidR="005D3B68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а не тільки загальні антикорупційні </w:t>
      </w:r>
      <w:r w:rsidR="005D3B68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інтенції</w:t>
      </w:r>
      <w:r w:rsidR="005D3B68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та сутності доброчесності, чесності, порядності </w:t>
      </w:r>
      <w:r w:rsidR="005D3B68">
        <w:rPr>
          <w:rFonts w:ascii="Times New Roman" w:hAnsi="Times New Roman" w:cs="Times New Roman"/>
          <w:sz w:val="28"/>
          <w:szCs w:val="28"/>
        </w:rPr>
        <w:t xml:space="preserve">щодо. </w:t>
      </w:r>
      <w:r w:rsidRPr="003230E0">
        <w:rPr>
          <w:rFonts w:ascii="Times New Roman" w:hAnsi="Times New Roman" w:cs="Times New Roman"/>
          <w:sz w:val="28"/>
          <w:szCs w:val="28"/>
        </w:rPr>
        <w:t xml:space="preserve">У підсумку </w:t>
      </w:r>
      <w:r w:rsidR="005D3B68">
        <w:rPr>
          <w:rFonts w:ascii="Times New Roman" w:hAnsi="Times New Roman" w:cs="Times New Roman"/>
          <w:sz w:val="28"/>
          <w:szCs w:val="28"/>
        </w:rPr>
        <w:t>варто за</w:t>
      </w:r>
      <w:r w:rsidRPr="003230E0">
        <w:rPr>
          <w:rFonts w:ascii="Times New Roman" w:hAnsi="Times New Roman" w:cs="Times New Roman"/>
          <w:sz w:val="28"/>
          <w:szCs w:val="28"/>
        </w:rPr>
        <w:t>пропону</w:t>
      </w:r>
      <w:r w:rsidR="005D3B68">
        <w:rPr>
          <w:rFonts w:ascii="Times New Roman" w:hAnsi="Times New Roman" w:cs="Times New Roman"/>
          <w:sz w:val="28"/>
          <w:szCs w:val="28"/>
        </w:rPr>
        <w:t>вати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перманентно актуальні кваліфікаційні правила, процедури виявлення відповідності їм, особливості обмежень </w:t>
      </w:r>
      <w:r w:rsidR="005D3B68">
        <w:rPr>
          <w:rFonts w:ascii="Times New Roman" w:hAnsi="Times New Roman" w:cs="Times New Roman"/>
          <w:sz w:val="28"/>
          <w:szCs w:val="28"/>
        </w:rPr>
        <w:t xml:space="preserve">прав зазначених </w:t>
      </w:r>
      <w:r w:rsidR="00530016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, що </w:t>
      </w:r>
      <w:r w:rsidR="005D3B68">
        <w:rPr>
          <w:rFonts w:ascii="Times New Roman" w:hAnsi="Times New Roman" w:cs="Times New Roman"/>
          <w:sz w:val="28"/>
          <w:szCs w:val="28"/>
        </w:rPr>
        <w:t>сукупно нівелює відповідні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ризики, а також, за влучними словами М. І. Мельника, </w:t>
      </w:r>
      <w:r w:rsidR="005D3B68">
        <w:rPr>
          <w:rFonts w:ascii="Times New Roman" w:hAnsi="Times New Roman" w:cs="Times New Roman"/>
          <w:sz w:val="28"/>
          <w:szCs w:val="28"/>
        </w:rPr>
        <w:t xml:space="preserve">й </w:t>
      </w:r>
      <w:r w:rsidRPr="003230E0">
        <w:rPr>
          <w:rFonts w:ascii="Times New Roman" w:hAnsi="Times New Roman" w:cs="Times New Roman"/>
          <w:sz w:val="28"/>
          <w:szCs w:val="28"/>
        </w:rPr>
        <w:t xml:space="preserve">інші фактори – явища, процеси, інші чинники, які здійснюють будь-який детермінуючий вплив на </w:t>
      </w:r>
      <w:r w:rsidR="005D3B68">
        <w:rPr>
          <w:rFonts w:ascii="Times New Roman" w:hAnsi="Times New Roman" w:cs="Times New Roman"/>
          <w:sz w:val="28"/>
          <w:szCs w:val="28"/>
        </w:rPr>
        <w:t>ді</w:t>
      </w:r>
      <w:r w:rsidR="00194ACF">
        <w:rPr>
          <w:rFonts w:ascii="Times New Roman" w:hAnsi="Times New Roman" w:cs="Times New Roman"/>
          <w:sz w:val="28"/>
          <w:szCs w:val="28"/>
        </w:rPr>
        <w:t xml:space="preserve">яльність </w:t>
      </w:r>
      <w:r w:rsidR="00530016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>, обумовлюючи її як явище та породжуючи відповідні прояви [</w:t>
      </w:r>
      <w:r w:rsidR="003230E0" w:rsidRPr="003230E0">
        <w:rPr>
          <w:rFonts w:ascii="Times New Roman" w:hAnsi="Times New Roman" w:cs="Times New Roman"/>
          <w:sz w:val="28"/>
          <w:szCs w:val="28"/>
        </w:rPr>
        <w:t>1</w:t>
      </w:r>
      <w:r w:rsidR="00530016">
        <w:rPr>
          <w:rFonts w:ascii="Times New Roman" w:hAnsi="Times New Roman" w:cs="Times New Roman"/>
          <w:sz w:val="28"/>
          <w:szCs w:val="28"/>
        </w:rPr>
        <w:t>6</w:t>
      </w:r>
      <w:r w:rsidR="003230E0" w:rsidRPr="003230E0">
        <w:rPr>
          <w:rFonts w:ascii="Times New Roman" w:hAnsi="Times New Roman" w:cs="Times New Roman"/>
          <w:sz w:val="28"/>
          <w:szCs w:val="28"/>
        </w:rPr>
        <w:t xml:space="preserve">, </w:t>
      </w:r>
      <w:r w:rsidRPr="003230E0">
        <w:rPr>
          <w:rFonts w:ascii="Times New Roman" w:hAnsi="Times New Roman" w:cs="Times New Roman"/>
          <w:sz w:val="28"/>
          <w:szCs w:val="28"/>
        </w:rPr>
        <w:t>с.</w:t>
      </w:r>
      <w:r w:rsidR="003230E0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 xml:space="preserve">16]. 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Темпоральні чинники в інституті обмежень прав </w:t>
      </w:r>
      <w:r w:rsidR="00530016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виявляють вплив часових параметрів на небезпеку корупції</w:t>
      </w:r>
      <w:r w:rsidR="00194ACF">
        <w:rPr>
          <w:rFonts w:ascii="Times New Roman" w:hAnsi="Times New Roman" w:cs="Times New Roman"/>
          <w:sz w:val="28"/>
          <w:szCs w:val="28"/>
        </w:rPr>
        <w:t xml:space="preserve"> та всіх її проявів</w:t>
      </w:r>
      <w:r w:rsidRPr="003230E0">
        <w:rPr>
          <w:rFonts w:ascii="Times New Roman" w:hAnsi="Times New Roman" w:cs="Times New Roman"/>
          <w:sz w:val="28"/>
          <w:szCs w:val="28"/>
        </w:rPr>
        <w:t xml:space="preserve"> – схильність людини до </w:t>
      </w:r>
      <w:r w:rsidR="00194ACF">
        <w:rPr>
          <w:rFonts w:ascii="Times New Roman" w:hAnsi="Times New Roman" w:cs="Times New Roman"/>
          <w:sz w:val="28"/>
          <w:szCs w:val="28"/>
        </w:rPr>
        <w:t>будь-яких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діянь. По суті мова йде про три часові виміри: </w:t>
      </w:r>
      <w:r w:rsidR="00194ACF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до</w:t>
      </w:r>
      <w:r w:rsidR="00194ACF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, </w:t>
      </w:r>
      <w:r w:rsidR="00194ACF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під час</w:t>
      </w:r>
      <w:r w:rsidR="00194ACF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і </w:t>
      </w:r>
      <w:r w:rsidR="00194ACF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після</w:t>
      </w:r>
      <w:r w:rsidR="00194ACF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роботи на посаді. Бажаючих атестуватися на роботу в усіх органах публічної влади перевіряють на відсутність судимості, у т. ч. за хабарництво. В органах публічної адміністрації, судах та муніципальній публічній владі неможливо обійняти посаду особі, яка раніше була визнана винною/притягувалася до адміністративної чи іншої </w:t>
      </w:r>
      <w:r w:rsidR="00194ACF">
        <w:rPr>
          <w:rFonts w:ascii="Times New Roman" w:hAnsi="Times New Roman" w:cs="Times New Roman"/>
          <w:sz w:val="28"/>
          <w:szCs w:val="28"/>
        </w:rPr>
        <w:t>юридичної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відповідальності рішенням суду за корупційне діяння</w:t>
      </w:r>
      <w:r w:rsidR="00194ACF">
        <w:rPr>
          <w:rFonts w:ascii="Times New Roman" w:hAnsi="Times New Roman" w:cs="Times New Roman"/>
          <w:sz w:val="28"/>
          <w:szCs w:val="28"/>
        </w:rPr>
        <w:t xml:space="preserve"> або діяльності, пов’язаної з корупцією</w:t>
      </w:r>
      <w:r w:rsidRPr="003230E0">
        <w:rPr>
          <w:rFonts w:ascii="Times New Roman" w:hAnsi="Times New Roman" w:cs="Times New Roman"/>
          <w:sz w:val="28"/>
          <w:szCs w:val="28"/>
        </w:rPr>
        <w:t>, наприклад, таке правило діє</w:t>
      </w:r>
      <w:r w:rsidR="00194ACF">
        <w:rPr>
          <w:rFonts w:ascii="Times New Roman" w:hAnsi="Times New Roman" w:cs="Times New Roman"/>
          <w:sz w:val="28"/>
          <w:szCs w:val="28"/>
        </w:rPr>
        <w:t xml:space="preserve"> 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 Україні. Простежуємо у нормах, що обмежують права особи</w:t>
      </w:r>
      <w:r w:rsidR="001F45CA">
        <w:rPr>
          <w:rFonts w:ascii="Times New Roman" w:hAnsi="Times New Roman" w:cs="Times New Roman"/>
          <w:sz w:val="28"/>
          <w:szCs w:val="28"/>
        </w:rPr>
        <w:t>,</w:t>
      </w:r>
      <w:r w:rsidRPr="003230E0">
        <w:rPr>
          <w:rFonts w:ascii="Times New Roman" w:hAnsi="Times New Roman" w:cs="Times New Roman"/>
          <w:sz w:val="28"/>
          <w:szCs w:val="28"/>
        </w:rPr>
        <w:t xml:space="preserve"> ще не призначеної на посаду в органи публічної влади, намагання суспільства елімінувати з цих органів тих людей, які виявили ознаки недоброчесності до моменту вияву бажання пройти формальні процедури атестації на отримання офіційних повноважень </w:t>
      </w:r>
      <w:r w:rsidR="001F45CA">
        <w:rPr>
          <w:rFonts w:ascii="Times New Roman" w:hAnsi="Times New Roman" w:cs="Times New Roman"/>
          <w:sz w:val="28"/>
          <w:szCs w:val="28"/>
        </w:rPr>
        <w:t>у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сфері </w:t>
      </w:r>
      <w:r w:rsidR="001F45CA">
        <w:rPr>
          <w:rFonts w:ascii="Times New Roman" w:hAnsi="Times New Roman" w:cs="Times New Roman"/>
          <w:sz w:val="28"/>
          <w:szCs w:val="28"/>
        </w:rPr>
        <w:t xml:space="preserve">реалізації та захисту </w:t>
      </w:r>
      <w:r w:rsidRPr="003230E0">
        <w:rPr>
          <w:rFonts w:ascii="Times New Roman" w:hAnsi="Times New Roman" w:cs="Times New Roman"/>
          <w:sz w:val="28"/>
          <w:szCs w:val="28"/>
        </w:rPr>
        <w:t xml:space="preserve">публічних інтересів. Така упередженість нічим іншим не обгрунтовується як </w:t>
      </w:r>
      <w:r w:rsidR="001F45CA">
        <w:rPr>
          <w:rFonts w:ascii="Times New Roman" w:hAnsi="Times New Roman" w:cs="Times New Roman"/>
          <w:sz w:val="28"/>
          <w:szCs w:val="28"/>
        </w:rPr>
        <w:t>ідею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про те, що</w:t>
      </w:r>
      <w:r w:rsidR="001F45CA">
        <w:rPr>
          <w:rFonts w:ascii="Times New Roman" w:hAnsi="Times New Roman" w:cs="Times New Roman"/>
          <w:sz w:val="28"/>
          <w:szCs w:val="28"/>
        </w:rPr>
        <w:t>, якщо у особи не</w:t>
      </w:r>
      <w:r w:rsidRPr="003230E0">
        <w:rPr>
          <w:rFonts w:ascii="Times New Roman" w:hAnsi="Times New Roman" w:cs="Times New Roman"/>
          <w:sz w:val="28"/>
          <w:szCs w:val="28"/>
        </w:rPr>
        <w:t xml:space="preserve">погашена судимість чи не втрачено в силу давності значення притягнення до адміністративної </w:t>
      </w:r>
      <w:r w:rsidRPr="003230E0">
        <w:rPr>
          <w:rFonts w:ascii="Times New Roman" w:hAnsi="Times New Roman" w:cs="Times New Roman"/>
          <w:sz w:val="28"/>
          <w:szCs w:val="28"/>
        </w:rPr>
        <w:lastRenderedPageBreak/>
        <w:t xml:space="preserve">відповідальності, </w:t>
      </w:r>
      <w:r w:rsidR="001F45CA">
        <w:rPr>
          <w:rFonts w:ascii="Times New Roman" w:hAnsi="Times New Roman" w:cs="Times New Roman"/>
          <w:sz w:val="28"/>
          <w:szCs w:val="28"/>
        </w:rPr>
        <w:t>отже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вона </w:t>
      </w:r>
      <w:r w:rsidR="001F45CA">
        <w:rPr>
          <w:rFonts w:ascii="Times New Roman" w:hAnsi="Times New Roman" w:cs="Times New Roman"/>
          <w:sz w:val="28"/>
          <w:szCs w:val="28"/>
        </w:rPr>
        <w:t xml:space="preserve">є </w:t>
      </w:r>
      <w:r w:rsidRPr="003230E0">
        <w:rPr>
          <w:rFonts w:ascii="Times New Roman" w:hAnsi="Times New Roman" w:cs="Times New Roman"/>
          <w:sz w:val="28"/>
          <w:szCs w:val="28"/>
        </w:rPr>
        <w:t>небезпечн</w:t>
      </w:r>
      <w:r w:rsidR="001F45CA">
        <w:rPr>
          <w:rFonts w:ascii="Times New Roman" w:hAnsi="Times New Roman" w:cs="Times New Roman"/>
          <w:sz w:val="28"/>
          <w:szCs w:val="28"/>
        </w:rPr>
        <w:t>ою</w:t>
      </w:r>
      <w:r w:rsidRPr="003230E0">
        <w:rPr>
          <w:rFonts w:ascii="Times New Roman" w:hAnsi="Times New Roman" w:cs="Times New Roman"/>
          <w:sz w:val="28"/>
          <w:szCs w:val="28"/>
        </w:rPr>
        <w:t xml:space="preserve"> і небажан</w:t>
      </w:r>
      <w:r w:rsidR="001F45CA">
        <w:rPr>
          <w:rFonts w:ascii="Times New Roman" w:hAnsi="Times New Roman" w:cs="Times New Roman"/>
          <w:sz w:val="28"/>
          <w:szCs w:val="28"/>
        </w:rPr>
        <w:t>ою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на </w:t>
      </w:r>
      <w:r w:rsidR="001F45CA">
        <w:rPr>
          <w:rFonts w:ascii="Times New Roman" w:hAnsi="Times New Roman" w:cs="Times New Roman"/>
          <w:sz w:val="28"/>
          <w:szCs w:val="28"/>
        </w:rPr>
        <w:t>публічній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службі. Погоджуючись </w:t>
      </w:r>
      <w:r w:rsidR="001F45CA">
        <w:rPr>
          <w:rFonts w:ascii="Times New Roman" w:hAnsi="Times New Roman" w:cs="Times New Roman"/>
          <w:sz w:val="28"/>
          <w:szCs w:val="28"/>
        </w:rPr>
        <w:t>в</w:t>
      </w:r>
      <w:r w:rsidRPr="003230E0">
        <w:rPr>
          <w:rFonts w:ascii="Times New Roman" w:hAnsi="Times New Roman" w:cs="Times New Roman"/>
          <w:sz w:val="28"/>
          <w:szCs w:val="28"/>
        </w:rPr>
        <w:t xml:space="preserve"> цілому </w:t>
      </w:r>
      <w:r w:rsidR="001F45CA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з цією </w:t>
      </w:r>
      <w:r w:rsidR="001F45CA">
        <w:rPr>
          <w:rFonts w:ascii="Times New Roman" w:hAnsi="Times New Roman" w:cs="Times New Roman"/>
          <w:sz w:val="28"/>
          <w:szCs w:val="28"/>
        </w:rPr>
        <w:t>тезою</w:t>
      </w:r>
      <w:r w:rsidR="00530016">
        <w:rPr>
          <w:rFonts w:ascii="Times New Roman" w:hAnsi="Times New Roman" w:cs="Times New Roman"/>
          <w:sz w:val="28"/>
          <w:szCs w:val="28"/>
        </w:rPr>
        <w:t>, варто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наголосити, що </w:t>
      </w:r>
      <w:r w:rsidR="001F45CA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виграє</w:t>
      </w:r>
      <w:r w:rsidR="001F45CA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та правова система, яка </w:t>
      </w:r>
      <w:r w:rsidR="001F45CA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має</w:t>
      </w:r>
      <w:r w:rsidR="001F45CA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набір критеріїв та правил для оцінки таких осіб, їхної наявної доброчесності станом на момент атестації, а не в силу факту їх </w:t>
      </w:r>
      <w:r w:rsidR="001F45CA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корупційних</w:t>
      </w:r>
      <w:r w:rsidR="001F45CA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помилок </w:t>
      </w:r>
      <w:r w:rsidR="001F45CA">
        <w:rPr>
          <w:rFonts w:ascii="Times New Roman" w:hAnsi="Times New Roman" w:cs="Times New Roman"/>
          <w:sz w:val="28"/>
          <w:szCs w:val="28"/>
        </w:rPr>
        <w:t>у</w:t>
      </w:r>
      <w:r w:rsidRPr="003230E0">
        <w:rPr>
          <w:rFonts w:ascii="Times New Roman" w:hAnsi="Times New Roman" w:cs="Times New Roman"/>
          <w:sz w:val="28"/>
          <w:szCs w:val="28"/>
        </w:rPr>
        <w:t xml:space="preserve"> минулому та викликаного цим стереотипного відношення суспільства. Трохи гнучкості аникорупційному </w:t>
      </w:r>
      <w:r w:rsidR="001F45CA">
        <w:rPr>
          <w:rFonts w:ascii="Times New Roman" w:hAnsi="Times New Roman" w:cs="Times New Roman"/>
          <w:sz w:val="28"/>
          <w:szCs w:val="28"/>
        </w:rPr>
        <w:t>законодавству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вже додало б поняття «особи з корупційним минулим» для номінації цих осіб, які вчинили корупційн</w:t>
      </w:r>
      <w:r w:rsidR="001F45CA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правовопрушення </w:t>
      </w:r>
      <w:r w:rsidR="001F45CA">
        <w:rPr>
          <w:rFonts w:ascii="Times New Roman" w:hAnsi="Times New Roman" w:cs="Times New Roman"/>
          <w:sz w:val="28"/>
          <w:szCs w:val="28"/>
        </w:rPr>
        <w:t>або правопорушення</w:t>
      </w:r>
      <w:r w:rsidR="004C2E63">
        <w:rPr>
          <w:rFonts w:ascii="Times New Roman" w:hAnsi="Times New Roman" w:cs="Times New Roman"/>
          <w:sz w:val="28"/>
          <w:szCs w:val="28"/>
        </w:rPr>
        <w:t xml:space="preserve"> пов</w:t>
      </w:r>
      <w:r w:rsidR="004C2E63" w:rsidRPr="00306083">
        <w:rPr>
          <w:rFonts w:ascii="Times New Roman" w:hAnsi="Times New Roman" w:cs="Times New Roman"/>
          <w:sz w:val="28"/>
          <w:szCs w:val="28"/>
        </w:rPr>
        <w:t>`</w:t>
      </w:r>
      <w:r w:rsidR="004C2E63">
        <w:rPr>
          <w:rFonts w:ascii="Times New Roman" w:hAnsi="Times New Roman" w:cs="Times New Roman"/>
          <w:sz w:val="28"/>
          <w:szCs w:val="28"/>
        </w:rPr>
        <w:t>язані із корупцією вперше</w:t>
      </w:r>
      <w:r w:rsidRPr="003230E0">
        <w:rPr>
          <w:rFonts w:ascii="Times New Roman" w:hAnsi="Times New Roman" w:cs="Times New Roman"/>
          <w:sz w:val="28"/>
          <w:szCs w:val="28"/>
        </w:rPr>
        <w:t xml:space="preserve"> (може навіть незначне), та надання їм на особливо підвищених вимогах і пильній увазі до їх доброчесності можливостей реалізувати свій унікальний потенціал із забезп</w:t>
      </w:r>
      <w:r w:rsidR="004C2E63">
        <w:rPr>
          <w:rFonts w:ascii="Times New Roman" w:hAnsi="Times New Roman" w:cs="Times New Roman"/>
          <w:sz w:val="28"/>
          <w:szCs w:val="28"/>
        </w:rPr>
        <w:t>е</w:t>
      </w:r>
      <w:r w:rsidRPr="003230E0">
        <w:rPr>
          <w:rFonts w:ascii="Times New Roman" w:hAnsi="Times New Roman" w:cs="Times New Roman"/>
          <w:sz w:val="28"/>
          <w:szCs w:val="28"/>
        </w:rPr>
        <w:t xml:space="preserve">чення </w:t>
      </w:r>
      <w:r w:rsidR="004C2E63">
        <w:rPr>
          <w:rFonts w:ascii="Times New Roman" w:hAnsi="Times New Roman" w:cs="Times New Roman"/>
          <w:sz w:val="28"/>
          <w:szCs w:val="28"/>
        </w:rPr>
        <w:t xml:space="preserve">реалізації та захисту </w:t>
      </w:r>
      <w:r w:rsidRPr="003230E0">
        <w:rPr>
          <w:rFonts w:ascii="Times New Roman" w:hAnsi="Times New Roman" w:cs="Times New Roman"/>
          <w:sz w:val="28"/>
          <w:szCs w:val="28"/>
        </w:rPr>
        <w:t>публічного інт</w:t>
      </w:r>
      <w:r w:rsidR="00D75E1F">
        <w:rPr>
          <w:rFonts w:ascii="Times New Roman" w:hAnsi="Times New Roman" w:cs="Times New Roman"/>
          <w:sz w:val="28"/>
          <w:szCs w:val="28"/>
        </w:rPr>
        <w:t>ересу, будучи обраним/призначен</w:t>
      </w:r>
      <w:r w:rsidRPr="003230E0">
        <w:rPr>
          <w:rFonts w:ascii="Times New Roman" w:hAnsi="Times New Roman" w:cs="Times New Roman"/>
          <w:sz w:val="28"/>
          <w:szCs w:val="28"/>
        </w:rPr>
        <w:t xml:space="preserve">им на відповідну посаду. Звісно, система обмежень для таких </w:t>
      </w:r>
      <w:r w:rsidR="00530016" w:rsidRPr="003230E0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 буде дуже складною, проте суспільство, яке їх впровадить виграє </w:t>
      </w:r>
      <w:r w:rsidR="004C2E63">
        <w:rPr>
          <w:rFonts w:ascii="Times New Roman" w:hAnsi="Times New Roman" w:cs="Times New Roman"/>
          <w:sz w:val="28"/>
          <w:szCs w:val="28"/>
        </w:rPr>
        <w:t>у</w:t>
      </w:r>
      <w:r w:rsidRPr="003230E0">
        <w:rPr>
          <w:rFonts w:ascii="Times New Roman" w:hAnsi="Times New Roman" w:cs="Times New Roman"/>
          <w:sz w:val="28"/>
          <w:szCs w:val="28"/>
        </w:rPr>
        <w:t xml:space="preserve"> частині використання </w:t>
      </w:r>
      <w:r w:rsidR="004C2E63">
        <w:rPr>
          <w:rFonts w:ascii="Times New Roman" w:hAnsi="Times New Roman" w:cs="Times New Roman"/>
          <w:sz w:val="28"/>
          <w:szCs w:val="28"/>
        </w:rPr>
        <w:t xml:space="preserve">професійного ресурсу таких </w:t>
      </w:r>
      <w:r w:rsidR="00530016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та розширить діапазон дії функції покарання за корупційн</w:t>
      </w:r>
      <w:r w:rsidR="004C2E63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правопорушення</w:t>
      </w:r>
      <w:r w:rsidR="004C2E63">
        <w:rPr>
          <w:rFonts w:ascii="Times New Roman" w:hAnsi="Times New Roman" w:cs="Times New Roman"/>
          <w:sz w:val="28"/>
          <w:szCs w:val="28"/>
        </w:rPr>
        <w:t xml:space="preserve"> та правопорушення пов</w:t>
      </w:r>
      <w:r w:rsidR="004C2E63" w:rsidRPr="00306083">
        <w:rPr>
          <w:rFonts w:ascii="Times New Roman" w:hAnsi="Times New Roman" w:cs="Times New Roman"/>
          <w:sz w:val="28"/>
          <w:szCs w:val="28"/>
        </w:rPr>
        <w:t>`</w:t>
      </w:r>
      <w:r w:rsidR="004C2E63">
        <w:rPr>
          <w:rFonts w:ascii="Times New Roman" w:hAnsi="Times New Roman" w:cs="Times New Roman"/>
          <w:sz w:val="28"/>
          <w:szCs w:val="28"/>
        </w:rPr>
        <w:t>язані із корупцією</w:t>
      </w:r>
      <w:r w:rsidRPr="003230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3D36" w:rsidRPr="0020657D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Відчуття ступеня вірогідності вчинення </w:t>
      </w:r>
      <w:r w:rsidR="00530016">
        <w:rPr>
          <w:rFonts w:ascii="Times New Roman" w:hAnsi="Times New Roman" w:cs="Times New Roman"/>
          <w:sz w:val="28"/>
          <w:szCs w:val="28"/>
        </w:rPr>
        <w:t>ОСОБОЮ</w:t>
      </w:r>
      <w:r w:rsidR="00530016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 xml:space="preserve">повинно вбачатися з параметрів строків та </w:t>
      </w:r>
      <w:r w:rsidR="004C2E63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підвʼязаних</w:t>
      </w:r>
      <w:r w:rsidR="004C2E63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до них правил чинних </w:t>
      </w:r>
      <w:r w:rsidR="004C2E63">
        <w:rPr>
          <w:rFonts w:ascii="Times New Roman" w:hAnsi="Times New Roman" w:cs="Times New Roman"/>
          <w:sz w:val="28"/>
          <w:szCs w:val="28"/>
        </w:rPr>
        <w:t xml:space="preserve">положень </w:t>
      </w:r>
      <w:r w:rsidRPr="003230E0">
        <w:rPr>
          <w:rFonts w:ascii="Times New Roman" w:hAnsi="Times New Roman" w:cs="Times New Roman"/>
          <w:sz w:val="28"/>
          <w:szCs w:val="28"/>
        </w:rPr>
        <w:t>антикорупційн</w:t>
      </w:r>
      <w:r w:rsidR="004C2E63">
        <w:rPr>
          <w:rFonts w:ascii="Times New Roman" w:hAnsi="Times New Roman" w:cs="Times New Roman"/>
          <w:sz w:val="28"/>
          <w:szCs w:val="28"/>
        </w:rPr>
        <w:t>ого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4C2E63">
        <w:rPr>
          <w:rFonts w:ascii="Times New Roman" w:hAnsi="Times New Roman" w:cs="Times New Roman"/>
          <w:sz w:val="28"/>
          <w:szCs w:val="28"/>
        </w:rPr>
        <w:t>законодавства</w:t>
      </w:r>
      <w:r w:rsidRPr="003230E0">
        <w:rPr>
          <w:rFonts w:ascii="Times New Roman" w:hAnsi="Times New Roman" w:cs="Times New Roman"/>
          <w:sz w:val="28"/>
          <w:szCs w:val="28"/>
        </w:rPr>
        <w:t>. Інакше</w:t>
      </w:r>
      <w:r w:rsidR="004C2E63">
        <w:rPr>
          <w:rFonts w:ascii="Times New Roman" w:hAnsi="Times New Roman" w:cs="Times New Roman"/>
          <w:sz w:val="28"/>
          <w:szCs w:val="28"/>
        </w:rPr>
        <w:t xml:space="preserve"> вони далекі від реальності, не</w:t>
      </w:r>
      <w:r w:rsidRPr="003230E0">
        <w:rPr>
          <w:rFonts w:ascii="Times New Roman" w:hAnsi="Times New Roman" w:cs="Times New Roman"/>
          <w:sz w:val="28"/>
          <w:szCs w:val="28"/>
        </w:rPr>
        <w:t xml:space="preserve">дієві, несправедливі та не узгоджуються </w:t>
      </w:r>
      <w:r w:rsidR="004C2E63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з ідеєю </w:t>
      </w:r>
      <w:r w:rsidR="00F90FC8" w:rsidRPr="003230E0">
        <w:rPr>
          <w:rFonts w:ascii="Times New Roman" w:hAnsi="Times New Roman" w:cs="Times New Roman"/>
          <w:sz w:val="28"/>
          <w:szCs w:val="28"/>
        </w:rPr>
        <w:t>верховенства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права. Звісно, під час перебування на посаді</w:t>
      </w:r>
      <w:r w:rsidR="004C2E63">
        <w:rPr>
          <w:rFonts w:ascii="Times New Roman" w:hAnsi="Times New Roman" w:cs="Times New Roman"/>
          <w:sz w:val="28"/>
          <w:szCs w:val="28"/>
        </w:rPr>
        <w:t>,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потенційна і реальна небезпека вчинення корупційного правопорушення цими </w:t>
      </w:r>
      <w:r w:rsidR="00530016" w:rsidRPr="003230E0">
        <w:rPr>
          <w:rFonts w:ascii="Times New Roman" w:hAnsi="Times New Roman" w:cs="Times New Roman"/>
          <w:sz w:val="28"/>
          <w:szCs w:val="28"/>
        </w:rPr>
        <w:t>ОСОБАМИ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вища</w:t>
      </w:r>
      <w:r w:rsidR="004C2E63">
        <w:rPr>
          <w:rFonts w:ascii="Times New Roman" w:hAnsi="Times New Roman" w:cs="Times New Roman"/>
          <w:sz w:val="28"/>
          <w:szCs w:val="28"/>
        </w:rPr>
        <w:t>,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ніж до і після перебування на ній. Це </w:t>
      </w:r>
      <w:r w:rsidR="004C2E63">
        <w:rPr>
          <w:rFonts w:ascii="Times New Roman" w:hAnsi="Times New Roman" w:cs="Times New Roman"/>
          <w:sz w:val="28"/>
          <w:szCs w:val="28"/>
        </w:rPr>
        <w:t>зумовлює</w:t>
      </w:r>
      <w:r w:rsidRPr="003230E0">
        <w:rPr>
          <w:rFonts w:ascii="Times New Roman" w:hAnsi="Times New Roman" w:cs="Times New Roman"/>
          <w:sz w:val="28"/>
          <w:szCs w:val="28"/>
        </w:rPr>
        <w:t xml:space="preserve"> як сам зміст роботи цих </w:t>
      </w:r>
      <w:r w:rsidR="00530016" w:rsidRPr="003230E0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, так і корупційні ризики, що обумовлені, здебільшого, саме її виконанням, у т. ч. </w:t>
      </w:r>
      <w:r w:rsidR="004C2E63">
        <w:rPr>
          <w:rFonts w:ascii="Times New Roman" w:hAnsi="Times New Roman" w:cs="Times New Roman"/>
          <w:sz w:val="28"/>
          <w:szCs w:val="28"/>
        </w:rPr>
        <w:t>завдяки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наявності дискреційних повноважень, вад особистісного розвитку, неспроможної до подолання </w:t>
      </w:r>
      <w:r w:rsidR="004C2E63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корупційних спокус</w:t>
      </w:r>
      <w:r w:rsidR="004C2E63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волі, недосконалості </w:t>
      </w:r>
      <w:r w:rsidR="004C2E63">
        <w:rPr>
          <w:rFonts w:ascii="Times New Roman" w:hAnsi="Times New Roman" w:cs="Times New Roman"/>
          <w:sz w:val="28"/>
          <w:szCs w:val="28"/>
        </w:rPr>
        <w:t xml:space="preserve">антикорупційного </w:t>
      </w:r>
      <w:r w:rsidRPr="003230E0">
        <w:rPr>
          <w:rFonts w:ascii="Times New Roman" w:hAnsi="Times New Roman" w:cs="Times New Roman"/>
          <w:sz w:val="28"/>
          <w:szCs w:val="28"/>
        </w:rPr>
        <w:t>законод</w:t>
      </w:r>
      <w:r w:rsidR="004C2E63">
        <w:rPr>
          <w:rFonts w:ascii="Times New Roman" w:hAnsi="Times New Roman" w:cs="Times New Roman"/>
          <w:sz w:val="28"/>
          <w:szCs w:val="28"/>
        </w:rPr>
        <w:t>а</w:t>
      </w:r>
      <w:r w:rsidRPr="003230E0">
        <w:rPr>
          <w:rFonts w:ascii="Times New Roman" w:hAnsi="Times New Roman" w:cs="Times New Roman"/>
          <w:sz w:val="28"/>
          <w:szCs w:val="28"/>
        </w:rPr>
        <w:t>вства та практики його застосування</w:t>
      </w:r>
      <w:r w:rsidR="004C2E63">
        <w:rPr>
          <w:rFonts w:ascii="Times New Roman" w:hAnsi="Times New Roman" w:cs="Times New Roman"/>
          <w:sz w:val="28"/>
          <w:szCs w:val="28"/>
        </w:rPr>
        <w:t xml:space="preserve"> тощо</w:t>
      </w:r>
      <w:r w:rsidRPr="003230E0">
        <w:rPr>
          <w:rFonts w:ascii="Times New Roman" w:hAnsi="Times New Roman" w:cs="Times New Roman"/>
          <w:sz w:val="28"/>
          <w:szCs w:val="28"/>
        </w:rPr>
        <w:t>. Ймовірність використання своїх ділових звʼязків і впливу після закінчення роботи на досліджу</w:t>
      </w:r>
      <w:r w:rsidR="0020657D">
        <w:rPr>
          <w:rFonts w:ascii="Times New Roman" w:hAnsi="Times New Roman" w:cs="Times New Roman"/>
          <w:sz w:val="28"/>
          <w:szCs w:val="28"/>
        </w:rPr>
        <w:t>в</w:t>
      </w:r>
      <w:r w:rsidRPr="003230E0">
        <w:rPr>
          <w:rFonts w:ascii="Times New Roman" w:hAnsi="Times New Roman" w:cs="Times New Roman"/>
          <w:sz w:val="28"/>
          <w:szCs w:val="28"/>
        </w:rPr>
        <w:t>аних посадах висока, тому цілком виправдан</w:t>
      </w:r>
      <w:r w:rsidR="0020657D">
        <w:rPr>
          <w:rFonts w:ascii="Times New Roman" w:hAnsi="Times New Roman" w:cs="Times New Roman"/>
          <w:sz w:val="28"/>
          <w:szCs w:val="28"/>
        </w:rPr>
        <w:t>ими є</w:t>
      </w:r>
      <w:r w:rsidRPr="003230E0">
        <w:rPr>
          <w:rFonts w:ascii="Times New Roman" w:hAnsi="Times New Roman" w:cs="Times New Roman"/>
          <w:sz w:val="28"/>
          <w:szCs w:val="28"/>
        </w:rPr>
        <w:t xml:space="preserve"> обмеження у цих випадках для зазначених вище осіб, </w:t>
      </w:r>
      <w:r w:rsidR="0020657D">
        <w:rPr>
          <w:rFonts w:ascii="Times New Roman" w:hAnsi="Times New Roman" w:cs="Times New Roman"/>
          <w:sz w:val="28"/>
          <w:szCs w:val="28"/>
        </w:rPr>
        <w:t>(</w:t>
      </w:r>
      <w:r w:rsidRPr="003230E0">
        <w:rPr>
          <w:rFonts w:ascii="Times New Roman" w:hAnsi="Times New Roman" w:cs="Times New Roman"/>
          <w:sz w:val="28"/>
          <w:szCs w:val="28"/>
        </w:rPr>
        <w:t xml:space="preserve">наприклад, в Україні </w:t>
      </w:r>
      <w:r w:rsidR="0020657D">
        <w:rPr>
          <w:rFonts w:ascii="Times New Roman" w:hAnsi="Times New Roman" w:cs="Times New Roman"/>
          <w:sz w:val="28"/>
          <w:szCs w:val="28"/>
        </w:rPr>
        <w:t xml:space="preserve">ст. 26 Закону України «Про </w:t>
      </w:r>
      <w:r w:rsidR="0020657D">
        <w:rPr>
          <w:rFonts w:ascii="Times New Roman" w:hAnsi="Times New Roman" w:cs="Times New Roman"/>
          <w:sz w:val="28"/>
          <w:szCs w:val="28"/>
        </w:rPr>
        <w:lastRenderedPageBreak/>
        <w:t>запобігання корупції фіксує т.з. обмеження після припинення діяльності, пов</w:t>
      </w:r>
      <w:r w:rsidR="0020657D" w:rsidRPr="00306083">
        <w:rPr>
          <w:rFonts w:ascii="Times New Roman" w:hAnsi="Times New Roman" w:cs="Times New Roman"/>
          <w:sz w:val="28"/>
          <w:szCs w:val="28"/>
        </w:rPr>
        <w:t>`</w:t>
      </w:r>
      <w:r w:rsidR="0020657D">
        <w:rPr>
          <w:rFonts w:ascii="Times New Roman" w:hAnsi="Times New Roman" w:cs="Times New Roman"/>
          <w:sz w:val="28"/>
          <w:szCs w:val="28"/>
        </w:rPr>
        <w:t>язаної із виконанням функцій держави або місцевого самоврядування).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6083">
        <w:rPr>
          <w:rFonts w:ascii="Times New Roman" w:hAnsi="Times New Roman" w:cs="Times New Roman"/>
          <w:sz w:val="28"/>
          <w:szCs w:val="28"/>
          <w:lang w:val="uk-UA"/>
        </w:rPr>
        <w:t xml:space="preserve">Отже, визначення кваліфікаційних вимог та часових </w:t>
      </w:r>
      <w:r w:rsidR="0020657D" w:rsidRPr="00306083">
        <w:rPr>
          <w:rFonts w:ascii="Times New Roman" w:hAnsi="Times New Roman" w:cs="Times New Roman"/>
          <w:sz w:val="28"/>
          <w:szCs w:val="28"/>
          <w:lang w:val="uk-UA"/>
        </w:rPr>
        <w:t>меж</w:t>
      </w:r>
      <w:r w:rsidRPr="003060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657D" w:rsidRPr="00306083">
        <w:rPr>
          <w:rFonts w:ascii="Times New Roman" w:hAnsi="Times New Roman" w:cs="Times New Roman"/>
          <w:sz w:val="28"/>
          <w:szCs w:val="28"/>
          <w:lang w:val="uk-UA"/>
        </w:rPr>
        <w:t>виникнення</w:t>
      </w:r>
      <w:r w:rsidRPr="003060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0016" w:rsidRPr="00306083">
        <w:rPr>
          <w:rFonts w:ascii="Times New Roman" w:hAnsi="Times New Roman" w:cs="Times New Roman"/>
          <w:sz w:val="28"/>
          <w:szCs w:val="28"/>
          <w:lang w:val="uk-UA"/>
        </w:rPr>
        <w:t>ОСОБОЮ</w:t>
      </w:r>
      <w:r w:rsidRPr="003230E0">
        <w:rPr>
          <w:rFonts w:ascii="Times New Roman" w:hAnsi="Times New Roman" w:cs="Times New Roman"/>
          <w:sz w:val="28"/>
          <w:szCs w:val="28"/>
        </w:rPr>
        <w:t xml:space="preserve"> функцій держави та місцевого самоврядування на підставі виключно правових і наукових, а не виключно політичних чи інших конʼюктурних, чинників стає запорукою їхньої істинності та придатності для формулювання </w:t>
      </w:r>
      <w:r w:rsidR="0020657D">
        <w:rPr>
          <w:rFonts w:ascii="Times New Roman" w:hAnsi="Times New Roman" w:cs="Times New Roman"/>
          <w:sz w:val="28"/>
          <w:szCs w:val="28"/>
        </w:rPr>
        <w:t>відповідних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обмежень таким </w:t>
      </w:r>
      <w:r w:rsidR="00530016" w:rsidRPr="003230E0">
        <w:rPr>
          <w:rFonts w:ascii="Times New Roman" w:hAnsi="Times New Roman" w:cs="Times New Roman"/>
          <w:sz w:val="28"/>
          <w:szCs w:val="28"/>
        </w:rPr>
        <w:t>ОСОБАМ.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Відносно ролі строків обмежень прав так</w:t>
      </w:r>
      <w:r w:rsidR="0020657D">
        <w:rPr>
          <w:rFonts w:ascii="Times New Roman" w:hAnsi="Times New Roman" w:cs="Times New Roman"/>
          <w:sz w:val="28"/>
          <w:szCs w:val="28"/>
        </w:rPr>
        <w:t>ої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530016" w:rsidRPr="003230E0">
        <w:rPr>
          <w:rFonts w:ascii="Times New Roman" w:hAnsi="Times New Roman" w:cs="Times New Roman"/>
          <w:sz w:val="28"/>
          <w:szCs w:val="28"/>
        </w:rPr>
        <w:t>ОС</w:t>
      </w:r>
      <w:r w:rsidR="00530016">
        <w:rPr>
          <w:rFonts w:ascii="Times New Roman" w:hAnsi="Times New Roman" w:cs="Times New Roman"/>
          <w:sz w:val="28"/>
          <w:szCs w:val="28"/>
        </w:rPr>
        <w:t>ОБИ</w:t>
      </w:r>
      <w:r w:rsidR="0020657D">
        <w:rPr>
          <w:rFonts w:ascii="Times New Roman" w:hAnsi="Times New Roman" w:cs="Times New Roman"/>
          <w:sz w:val="28"/>
          <w:szCs w:val="28"/>
        </w:rPr>
        <w:t xml:space="preserve"> варто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відзнач</w:t>
      </w:r>
      <w:r w:rsidR="0020657D">
        <w:rPr>
          <w:rFonts w:ascii="Times New Roman" w:hAnsi="Times New Roman" w:cs="Times New Roman"/>
          <w:sz w:val="28"/>
          <w:szCs w:val="28"/>
        </w:rPr>
        <w:t>ити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важливість їхнього ґрунтовного впливу у механізмах дії норм</w:t>
      </w:r>
      <w:r w:rsidR="0020657D">
        <w:rPr>
          <w:rFonts w:ascii="Times New Roman" w:hAnsi="Times New Roman" w:cs="Times New Roman"/>
          <w:sz w:val="28"/>
          <w:szCs w:val="28"/>
        </w:rPr>
        <w:t xml:space="preserve"> права</w:t>
      </w:r>
      <w:r w:rsidRPr="003230E0">
        <w:rPr>
          <w:rFonts w:ascii="Times New Roman" w:hAnsi="Times New Roman" w:cs="Times New Roman"/>
          <w:sz w:val="28"/>
          <w:szCs w:val="28"/>
        </w:rPr>
        <w:t xml:space="preserve"> як на етапі атестації </w:t>
      </w:r>
      <w:r w:rsidR="0020657D">
        <w:rPr>
          <w:rFonts w:ascii="Times New Roman" w:hAnsi="Times New Roman" w:cs="Times New Roman"/>
          <w:sz w:val="28"/>
          <w:szCs w:val="28"/>
        </w:rPr>
        <w:t>при вступі на службу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 органах публічної влади, так й під час такої </w:t>
      </w:r>
      <w:r w:rsidR="0020657D">
        <w:rPr>
          <w:rFonts w:ascii="Times New Roman" w:hAnsi="Times New Roman" w:cs="Times New Roman"/>
          <w:sz w:val="28"/>
          <w:szCs w:val="28"/>
        </w:rPr>
        <w:t>служби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та після залишення посади. Проблема полягає у ступені обґрунтування тих або інших строків, їхнього </w:t>
      </w:r>
      <w:r w:rsidR="0020657D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вмілого</w:t>
      </w:r>
      <w:r w:rsidR="0020657D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, </w:t>
      </w:r>
      <w:r w:rsidR="0020657D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вишуканого</w:t>
      </w:r>
      <w:r w:rsidR="0020657D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(деталізованого, інноваційного) використання в </w:t>
      </w:r>
      <w:r w:rsidR="0020657D">
        <w:rPr>
          <w:rFonts w:ascii="Times New Roman" w:hAnsi="Times New Roman" w:cs="Times New Roman"/>
          <w:sz w:val="28"/>
          <w:szCs w:val="28"/>
        </w:rPr>
        <w:t xml:space="preserve">обмеженні </w:t>
      </w:r>
      <w:r w:rsidR="00530016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20657D">
        <w:rPr>
          <w:rFonts w:ascii="Times New Roman" w:hAnsi="Times New Roman" w:cs="Times New Roman"/>
          <w:sz w:val="28"/>
          <w:szCs w:val="28"/>
        </w:rPr>
        <w:t>щодо отримання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подарунків, суміщення/сумісництва </w:t>
      </w:r>
      <w:r w:rsidR="0020657D">
        <w:rPr>
          <w:rFonts w:ascii="Times New Roman" w:hAnsi="Times New Roman" w:cs="Times New Roman"/>
          <w:sz w:val="28"/>
          <w:szCs w:val="28"/>
        </w:rPr>
        <w:t>з іншими видам діяльності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роботи з близькими особами</w:t>
      </w:r>
      <w:r w:rsidR="0020657D">
        <w:rPr>
          <w:rFonts w:ascii="Times New Roman" w:hAnsi="Times New Roman" w:cs="Times New Roman"/>
          <w:sz w:val="28"/>
          <w:szCs w:val="28"/>
        </w:rPr>
        <w:t>, використання службового становища, після припинення служби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тощо. </w:t>
      </w:r>
    </w:p>
    <w:p w:rsidR="00063D36" w:rsidRPr="00AB1826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pStyle w:val="1"/>
        <w:keepNext w:val="0"/>
        <w:keepLines w:val="0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3230E0">
        <w:rPr>
          <w:rFonts w:ascii="Times New Roman" w:hAnsi="Times New Roman" w:cs="Times New Roman"/>
          <w:color w:val="000000" w:themeColor="text1"/>
        </w:rPr>
        <w:t xml:space="preserve">2.3. Конструктивна пасіонарність як наслідок зворотної дії обмежень прав </w:t>
      </w:r>
      <w:r w:rsidR="00F90FC8" w:rsidRPr="003230E0">
        <w:rPr>
          <w:rFonts w:ascii="Times New Roman" w:hAnsi="Times New Roman" w:cs="Times New Roman"/>
          <w:color w:val="000000" w:themeColor="text1"/>
        </w:rPr>
        <w:t>ос</w:t>
      </w:r>
      <w:r w:rsidR="00FE068E" w:rsidRPr="003230E0">
        <w:rPr>
          <w:rFonts w:ascii="Times New Roman" w:hAnsi="Times New Roman" w:cs="Times New Roman"/>
          <w:color w:val="000000" w:themeColor="text1"/>
        </w:rPr>
        <w:t>оби</w:t>
      </w:r>
      <w:r w:rsidRPr="003230E0">
        <w:rPr>
          <w:rFonts w:ascii="Times New Roman" w:hAnsi="Times New Roman" w:cs="Times New Roman"/>
          <w:color w:val="000000" w:themeColor="text1"/>
        </w:rPr>
        <w:t>, уповноважен</w:t>
      </w:r>
      <w:r w:rsidR="00FE068E" w:rsidRPr="003230E0">
        <w:rPr>
          <w:rFonts w:ascii="Times New Roman" w:hAnsi="Times New Roman" w:cs="Times New Roman"/>
          <w:color w:val="000000" w:themeColor="text1"/>
        </w:rPr>
        <w:t>ої</w:t>
      </w:r>
      <w:r w:rsidRPr="003230E0">
        <w:rPr>
          <w:rFonts w:ascii="Times New Roman" w:hAnsi="Times New Roman" w:cs="Times New Roman"/>
          <w:color w:val="000000" w:themeColor="text1"/>
        </w:rPr>
        <w:t xml:space="preserve"> на виконання функцій держави </w:t>
      </w:r>
      <w:r w:rsidR="00FE068E" w:rsidRPr="003230E0">
        <w:rPr>
          <w:rFonts w:ascii="Times New Roman" w:hAnsi="Times New Roman" w:cs="Times New Roman"/>
          <w:color w:val="000000" w:themeColor="text1"/>
        </w:rPr>
        <w:t>та</w:t>
      </w:r>
      <w:r w:rsidRPr="003230E0">
        <w:rPr>
          <w:rFonts w:ascii="Times New Roman" w:hAnsi="Times New Roman" w:cs="Times New Roman"/>
          <w:color w:val="000000" w:themeColor="text1"/>
        </w:rPr>
        <w:t xml:space="preserve"> місцевого самоврядування</w:t>
      </w:r>
      <w:r w:rsidR="00037588">
        <w:rPr>
          <w:rFonts w:ascii="Times New Roman" w:hAnsi="Times New Roman" w:cs="Times New Roman"/>
          <w:color w:val="000000" w:themeColor="text1"/>
        </w:rPr>
        <w:t>,</w:t>
      </w:r>
      <w:r w:rsidRPr="003230E0">
        <w:rPr>
          <w:rFonts w:ascii="Times New Roman" w:hAnsi="Times New Roman" w:cs="Times New Roman"/>
          <w:color w:val="000000" w:themeColor="text1"/>
        </w:rPr>
        <w:t xml:space="preserve"> як передумова соціального прогресу 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Перебування на посадах зазначених </w:t>
      </w:r>
      <w:r w:rsidR="00530016" w:rsidRPr="003230E0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1315E5">
        <w:rPr>
          <w:rFonts w:ascii="Times New Roman" w:hAnsi="Times New Roman" w:cs="Times New Roman"/>
          <w:sz w:val="28"/>
          <w:szCs w:val="28"/>
        </w:rPr>
        <w:t>зумовлює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1315E5">
        <w:rPr>
          <w:rFonts w:ascii="Times New Roman" w:hAnsi="Times New Roman" w:cs="Times New Roman"/>
          <w:sz w:val="28"/>
          <w:szCs w:val="28"/>
        </w:rPr>
        <w:t xml:space="preserve">недосконалість національного </w:t>
      </w:r>
      <w:r w:rsidRPr="003230E0">
        <w:rPr>
          <w:rFonts w:ascii="Times New Roman" w:hAnsi="Times New Roman" w:cs="Times New Roman"/>
          <w:sz w:val="28"/>
          <w:szCs w:val="28"/>
        </w:rPr>
        <w:t xml:space="preserve">законодавства, </w:t>
      </w:r>
      <w:r w:rsidR="001315E5">
        <w:rPr>
          <w:rFonts w:ascii="Times New Roman" w:hAnsi="Times New Roman" w:cs="Times New Roman"/>
          <w:sz w:val="28"/>
          <w:szCs w:val="28"/>
        </w:rPr>
        <w:t xml:space="preserve">нездатність </w:t>
      </w:r>
      <w:r w:rsidRPr="003230E0">
        <w:rPr>
          <w:rFonts w:ascii="Times New Roman" w:hAnsi="Times New Roman" w:cs="Times New Roman"/>
          <w:sz w:val="28"/>
          <w:szCs w:val="28"/>
        </w:rPr>
        <w:t xml:space="preserve">державного/муніципального механізму не допускати та своєчасно елімінувати людей зіпсованої натури. Критерієм для правників стає порядність – чесність, честь і гідність, заперечення оману та зради. Це метакатегорія, якою </w:t>
      </w:r>
      <w:r w:rsidR="001315E5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маркують</w:t>
      </w:r>
      <w:r w:rsidR="001315E5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систему первинних, фундаментальних людських якостей, честнот, ідеалів, моральних принципів високого порядку духовності, ламінарна та синергетична інерція розвитку обумовлює її енергетичний поступ до вершин духовності, зокрема у соціумі живить ділові якості людини. Це поняття оціночне і двоістне – носій такої якості </w:t>
      </w:r>
      <w:r w:rsidR="001315E5">
        <w:rPr>
          <w:rFonts w:ascii="Times New Roman" w:hAnsi="Times New Roman" w:cs="Times New Roman"/>
          <w:sz w:val="28"/>
          <w:szCs w:val="28"/>
        </w:rPr>
        <w:t xml:space="preserve">- </w:t>
      </w:r>
      <w:r w:rsidRPr="003230E0">
        <w:rPr>
          <w:rFonts w:ascii="Times New Roman" w:hAnsi="Times New Roman" w:cs="Times New Roman"/>
          <w:sz w:val="28"/>
          <w:szCs w:val="28"/>
        </w:rPr>
        <w:t xml:space="preserve">абсолютна цінність для суспільства, особливо якщо він на посаді </w:t>
      </w:r>
      <w:r w:rsidRPr="003230E0">
        <w:rPr>
          <w:rFonts w:ascii="Times New Roman" w:hAnsi="Times New Roman" w:cs="Times New Roman"/>
          <w:sz w:val="28"/>
          <w:szCs w:val="28"/>
        </w:rPr>
        <w:lastRenderedPageBreak/>
        <w:t xml:space="preserve">в органах публічної влади. Обмеження прав </w:t>
      </w:r>
      <w:r w:rsidR="00530016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сукупно з усіма іншими нормами </w:t>
      </w:r>
      <w:r w:rsidR="001315E5">
        <w:rPr>
          <w:rFonts w:ascii="Times New Roman" w:hAnsi="Times New Roman" w:cs="Times New Roman"/>
          <w:sz w:val="28"/>
          <w:szCs w:val="28"/>
        </w:rPr>
        <w:t xml:space="preserve">права </w:t>
      </w:r>
      <w:r w:rsidRPr="003230E0">
        <w:rPr>
          <w:rFonts w:ascii="Times New Roman" w:hAnsi="Times New Roman" w:cs="Times New Roman"/>
          <w:sz w:val="28"/>
          <w:szCs w:val="28"/>
        </w:rPr>
        <w:t xml:space="preserve">і механізмами їхнього ефективного застосування покликані не просто дозволяти залучати </w:t>
      </w:r>
      <w:r w:rsidR="001315E5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порядних</w:t>
      </w:r>
      <w:r w:rsidR="001315E5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1315E5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 до органів публічної влади, а використовувати їхню унікально потужну духовність у сук</w:t>
      </w:r>
      <w:r w:rsidR="001315E5">
        <w:rPr>
          <w:rFonts w:ascii="Times New Roman" w:hAnsi="Times New Roman" w:cs="Times New Roman"/>
          <w:sz w:val="28"/>
          <w:szCs w:val="28"/>
        </w:rPr>
        <w:t>у</w:t>
      </w:r>
      <w:r w:rsidRPr="003230E0">
        <w:rPr>
          <w:rFonts w:ascii="Times New Roman" w:hAnsi="Times New Roman" w:cs="Times New Roman"/>
          <w:sz w:val="28"/>
          <w:szCs w:val="28"/>
        </w:rPr>
        <w:t xml:space="preserve">пності </w:t>
      </w:r>
      <w:r w:rsidR="001315E5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з найширшим набором усіх інших конструктивних якостей людської природи. Наприклад, </w:t>
      </w:r>
      <w:r w:rsidR="001315E5">
        <w:rPr>
          <w:rFonts w:ascii="Times New Roman" w:hAnsi="Times New Roman" w:cs="Times New Roman"/>
          <w:sz w:val="28"/>
          <w:szCs w:val="28"/>
        </w:rPr>
        <w:t xml:space="preserve">положення щодо обмеження отримання </w:t>
      </w:r>
      <w:r w:rsidRPr="003230E0">
        <w:rPr>
          <w:rFonts w:ascii="Times New Roman" w:hAnsi="Times New Roman" w:cs="Times New Roman"/>
          <w:sz w:val="28"/>
          <w:szCs w:val="28"/>
        </w:rPr>
        <w:t xml:space="preserve">подарунків, </w:t>
      </w:r>
      <w:r w:rsidR="001315E5">
        <w:rPr>
          <w:rFonts w:ascii="Times New Roman" w:hAnsi="Times New Roman" w:cs="Times New Roman"/>
          <w:sz w:val="28"/>
          <w:szCs w:val="28"/>
        </w:rPr>
        <w:t xml:space="preserve">обмеження щодо </w:t>
      </w:r>
      <w:r w:rsidRPr="003230E0">
        <w:rPr>
          <w:rFonts w:ascii="Times New Roman" w:hAnsi="Times New Roman" w:cs="Times New Roman"/>
          <w:sz w:val="28"/>
          <w:szCs w:val="28"/>
        </w:rPr>
        <w:t xml:space="preserve">суміснитцва/суміщення, а також роботи </w:t>
      </w:r>
      <w:r w:rsidR="001315E5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з близькими особами </w:t>
      </w:r>
      <w:r w:rsidR="001315E5">
        <w:rPr>
          <w:rFonts w:ascii="Times New Roman" w:hAnsi="Times New Roman" w:cs="Times New Roman"/>
          <w:sz w:val="28"/>
          <w:szCs w:val="28"/>
        </w:rPr>
        <w:t>в українсько</w:t>
      </w:r>
      <w:r w:rsidRPr="003230E0">
        <w:rPr>
          <w:rFonts w:ascii="Times New Roman" w:hAnsi="Times New Roman" w:cs="Times New Roman"/>
          <w:sz w:val="28"/>
          <w:szCs w:val="28"/>
        </w:rPr>
        <w:t>му законодавстві</w:t>
      </w:r>
      <w:r w:rsidR="001315E5">
        <w:rPr>
          <w:rFonts w:ascii="Times New Roman" w:hAnsi="Times New Roman" w:cs="Times New Roman"/>
          <w:sz w:val="28"/>
          <w:szCs w:val="28"/>
        </w:rPr>
        <w:t xml:space="preserve"> взагалі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не містять </w:t>
      </w:r>
      <w:r w:rsidR="001315E5">
        <w:rPr>
          <w:rFonts w:ascii="Times New Roman" w:hAnsi="Times New Roman" w:cs="Times New Roman"/>
          <w:sz w:val="28"/>
          <w:szCs w:val="28"/>
        </w:rPr>
        <w:t xml:space="preserve">будь-яких вказівок </w:t>
      </w:r>
      <w:r w:rsidRPr="003230E0">
        <w:rPr>
          <w:rFonts w:ascii="Times New Roman" w:hAnsi="Times New Roman" w:cs="Times New Roman"/>
          <w:sz w:val="28"/>
          <w:szCs w:val="28"/>
        </w:rPr>
        <w:t xml:space="preserve">про порядність та її складові. А без </w:t>
      </w:r>
      <w:r w:rsidR="001315E5">
        <w:rPr>
          <w:rFonts w:ascii="Times New Roman" w:hAnsi="Times New Roman" w:cs="Times New Roman"/>
          <w:sz w:val="28"/>
          <w:szCs w:val="28"/>
        </w:rPr>
        <w:t xml:space="preserve">їх </w:t>
      </w:r>
      <w:r w:rsidRPr="003230E0">
        <w:rPr>
          <w:rFonts w:ascii="Times New Roman" w:hAnsi="Times New Roman" w:cs="Times New Roman"/>
          <w:sz w:val="28"/>
          <w:szCs w:val="28"/>
        </w:rPr>
        <w:t>детально</w:t>
      </w:r>
      <w:r w:rsidR="001315E5">
        <w:rPr>
          <w:rFonts w:ascii="Times New Roman" w:hAnsi="Times New Roman" w:cs="Times New Roman"/>
          <w:sz w:val="28"/>
          <w:szCs w:val="28"/>
        </w:rPr>
        <w:t>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1315E5">
        <w:rPr>
          <w:rFonts w:ascii="Times New Roman" w:hAnsi="Times New Roman" w:cs="Times New Roman"/>
          <w:sz w:val="28"/>
          <w:szCs w:val="28"/>
        </w:rPr>
        <w:t xml:space="preserve">нормативної регламентації, </w:t>
      </w:r>
      <w:r w:rsidRPr="003230E0">
        <w:rPr>
          <w:rFonts w:ascii="Times New Roman" w:hAnsi="Times New Roman" w:cs="Times New Roman"/>
          <w:sz w:val="28"/>
          <w:szCs w:val="28"/>
        </w:rPr>
        <w:t>розуміння</w:t>
      </w:r>
      <w:r w:rsidR="001315E5">
        <w:rPr>
          <w:rFonts w:ascii="Times New Roman" w:hAnsi="Times New Roman" w:cs="Times New Roman"/>
          <w:sz w:val="28"/>
          <w:szCs w:val="28"/>
        </w:rPr>
        <w:t xml:space="preserve"> та застосування</w:t>
      </w:r>
      <w:r w:rsidRPr="003230E0">
        <w:rPr>
          <w:rFonts w:ascii="Times New Roman" w:hAnsi="Times New Roman" w:cs="Times New Roman"/>
          <w:sz w:val="28"/>
          <w:szCs w:val="28"/>
        </w:rPr>
        <w:t xml:space="preserve"> їх не буде, </w:t>
      </w:r>
      <w:r w:rsidR="001315E5">
        <w:rPr>
          <w:rFonts w:ascii="Times New Roman" w:hAnsi="Times New Roman" w:cs="Times New Roman"/>
          <w:sz w:val="28"/>
          <w:szCs w:val="28"/>
        </w:rPr>
        <w:t xml:space="preserve">скоріш за все </w:t>
      </w:r>
      <w:r w:rsidRPr="003230E0">
        <w:rPr>
          <w:rFonts w:ascii="Times New Roman" w:hAnsi="Times New Roman" w:cs="Times New Roman"/>
          <w:sz w:val="28"/>
          <w:szCs w:val="28"/>
        </w:rPr>
        <w:t xml:space="preserve">буде </w:t>
      </w:r>
      <w:r w:rsidR="001315E5">
        <w:rPr>
          <w:rFonts w:ascii="Times New Roman" w:hAnsi="Times New Roman" w:cs="Times New Roman"/>
          <w:sz w:val="28"/>
          <w:szCs w:val="28"/>
        </w:rPr>
        <w:t xml:space="preserve">мати місце </w:t>
      </w:r>
      <w:r w:rsidRPr="003230E0">
        <w:rPr>
          <w:rFonts w:ascii="Times New Roman" w:hAnsi="Times New Roman" w:cs="Times New Roman"/>
          <w:sz w:val="28"/>
          <w:szCs w:val="28"/>
        </w:rPr>
        <w:t xml:space="preserve">світовідчуття та інтуіція. 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>Компетентність органічно допо</w:t>
      </w:r>
      <w:r w:rsidR="00F90FC8" w:rsidRPr="003230E0">
        <w:rPr>
          <w:rFonts w:ascii="Times New Roman" w:hAnsi="Times New Roman" w:cs="Times New Roman"/>
          <w:sz w:val="28"/>
          <w:szCs w:val="28"/>
        </w:rPr>
        <w:t>в</w:t>
      </w:r>
      <w:r w:rsidRPr="003230E0">
        <w:rPr>
          <w:rFonts w:ascii="Times New Roman" w:hAnsi="Times New Roman" w:cs="Times New Roman"/>
          <w:sz w:val="28"/>
          <w:szCs w:val="28"/>
        </w:rPr>
        <w:t>н</w:t>
      </w:r>
      <w:r w:rsidR="00F90FC8" w:rsidRPr="003230E0">
        <w:rPr>
          <w:rFonts w:ascii="Times New Roman" w:hAnsi="Times New Roman" w:cs="Times New Roman"/>
          <w:sz w:val="28"/>
          <w:szCs w:val="28"/>
        </w:rPr>
        <w:t>ю</w:t>
      </w:r>
      <w:r w:rsidRPr="003230E0">
        <w:rPr>
          <w:rFonts w:ascii="Times New Roman" w:hAnsi="Times New Roman" w:cs="Times New Roman"/>
          <w:sz w:val="28"/>
          <w:szCs w:val="28"/>
        </w:rPr>
        <w:t>є образ конструктивно пасіонарно</w:t>
      </w:r>
      <w:r w:rsidR="001315E5">
        <w:rPr>
          <w:rFonts w:ascii="Times New Roman" w:hAnsi="Times New Roman" w:cs="Times New Roman"/>
          <w:sz w:val="28"/>
          <w:szCs w:val="28"/>
        </w:rPr>
        <w:t>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F95BF0">
        <w:rPr>
          <w:rFonts w:ascii="Times New Roman" w:hAnsi="Times New Roman" w:cs="Times New Roman"/>
          <w:sz w:val="28"/>
          <w:szCs w:val="28"/>
        </w:rPr>
        <w:t>ОСОБИ</w:t>
      </w:r>
      <w:r w:rsidR="001315E5">
        <w:rPr>
          <w:rFonts w:ascii="Times New Roman" w:hAnsi="Times New Roman" w:cs="Times New Roman"/>
          <w:sz w:val="28"/>
          <w:szCs w:val="28"/>
        </w:rPr>
        <w:t xml:space="preserve">, </w:t>
      </w:r>
      <w:r w:rsidRPr="003230E0">
        <w:rPr>
          <w:rFonts w:ascii="Times New Roman" w:hAnsi="Times New Roman" w:cs="Times New Roman"/>
          <w:sz w:val="28"/>
          <w:szCs w:val="28"/>
        </w:rPr>
        <w:t xml:space="preserve">на прикладі України, так само </w:t>
      </w:r>
      <w:r w:rsidR="001315E5">
        <w:rPr>
          <w:rFonts w:ascii="Times New Roman" w:hAnsi="Times New Roman" w:cs="Times New Roman"/>
          <w:sz w:val="28"/>
          <w:szCs w:val="28"/>
        </w:rPr>
        <w:t>фрагментарно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пр</w:t>
      </w:r>
      <w:r w:rsidR="00F90FC8" w:rsidRPr="003230E0">
        <w:rPr>
          <w:rFonts w:ascii="Times New Roman" w:hAnsi="Times New Roman" w:cs="Times New Roman"/>
          <w:sz w:val="28"/>
          <w:szCs w:val="28"/>
        </w:rPr>
        <w:t>о</w:t>
      </w:r>
      <w:r w:rsidRPr="003230E0">
        <w:rPr>
          <w:rFonts w:ascii="Times New Roman" w:hAnsi="Times New Roman" w:cs="Times New Roman"/>
          <w:sz w:val="28"/>
          <w:szCs w:val="28"/>
        </w:rPr>
        <w:t xml:space="preserve">стежується її кореліція </w:t>
      </w:r>
      <w:r w:rsidR="001315E5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>з потенціалом</w:t>
      </w:r>
      <w:r w:rsidR="001315E5">
        <w:rPr>
          <w:rFonts w:ascii="Times New Roman" w:hAnsi="Times New Roman" w:cs="Times New Roman"/>
          <w:sz w:val="28"/>
          <w:szCs w:val="28"/>
        </w:rPr>
        <w:t xml:space="preserve"> чинного службового та антикорупційного законодавства</w:t>
      </w:r>
      <w:r w:rsidRPr="003230E0">
        <w:rPr>
          <w:rFonts w:ascii="Times New Roman" w:hAnsi="Times New Roman" w:cs="Times New Roman"/>
          <w:sz w:val="28"/>
          <w:szCs w:val="28"/>
        </w:rPr>
        <w:t xml:space="preserve">. Стандарти атестації на рівні підзаконних актів, антикорупційні норми на рівні законів навіть не </w:t>
      </w:r>
      <w:r w:rsidR="001315E5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перехрещуються</w:t>
      </w:r>
      <w:r w:rsidR="001315E5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знаходячись на різних рівнях юридчиної сили. Органи публічної влади та їхні посадові </w:t>
      </w:r>
      <w:r w:rsidR="001315E5">
        <w:rPr>
          <w:rFonts w:ascii="Times New Roman" w:hAnsi="Times New Roman" w:cs="Times New Roman"/>
          <w:sz w:val="28"/>
          <w:szCs w:val="28"/>
        </w:rPr>
        <w:t>та службові особи ді</w:t>
      </w:r>
      <w:r w:rsidRPr="003230E0">
        <w:rPr>
          <w:rFonts w:ascii="Times New Roman" w:hAnsi="Times New Roman" w:cs="Times New Roman"/>
          <w:sz w:val="28"/>
          <w:szCs w:val="28"/>
        </w:rPr>
        <w:t>ють тільки у межах визначених законом повноважень</w:t>
      </w:r>
      <w:r w:rsidR="001315E5">
        <w:rPr>
          <w:rFonts w:ascii="Times New Roman" w:hAnsi="Times New Roman" w:cs="Times New Roman"/>
          <w:sz w:val="28"/>
          <w:szCs w:val="28"/>
        </w:rPr>
        <w:t xml:space="preserve"> (меж, лімітів)</w:t>
      </w:r>
      <w:r w:rsidRPr="003230E0">
        <w:rPr>
          <w:rFonts w:ascii="Times New Roman" w:hAnsi="Times New Roman" w:cs="Times New Roman"/>
          <w:sz w:val="28"/>
          <w:szCs w:val="28"/>
        </w:rPr>
        <w:t xml:space="preserve">. Будь-яке відхилення від цього правила порушує закон і </w:t>
      </w:r>
      <w:r w:rsidR="001315E5">
        <w:rPr>
          <w:rFonts w:ascii="Times New Roman" w:hAnsi="Times New Roman" w:cs="Times New Roman"/>
          <w:sz w:val="28"/>
          <w:szCs w:val="28"/>
        </w:rPr>
        <w:t>передбачає</w:t>
      </w:r>
      <w:r w:rsidRPr="003230E0">
        <w:rPr>
          <w:rFonts w:ascii="Times New Roman" w:hAnsi="Times New Roman" w:cs="Times New Roman"/>
          <w:sz w:val="28"/>
          <w:szCs w:val="28"/>
        </w:rPr>
        <w:t xml:space="preserve"> юридичну відповідальність для цих </w:t>
      </w:r>
      <w:r w:rsidR="00F95BF0" w:rsidRPr="003230E0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>. Існуюч</w:t>
      </w:r>
      <w:r w:rsidR="001315E5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1315E5">
        <w:rPr>
          <w:rFonts w:ascii="Times New Roman" w:hAnsi="Times New Roman" w:cs="Times New Roman"/>
          <w:sz w:val="28"/>
          <w:szCs w:val="28"/>
        </w:rPr>
        <w:t>обмеження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по суті явля</w:t>
      </w:r>
      <w:r w:rsidR="001315E5">
        <w:rPr>
          <w:rFonts w:ascii="Times New Roman" w:hAnsi="Times New Roman" w:cs="Times New Roman"/>
          <w:sz w:val="28"/>
          <w:szCs w:val="28"/>
        </w:rPr>
        <w:t>ють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собою </w:t>
      </w:r>
      <w:r w:rsidR="00F90FC8" w:rsidRPr="003230E0">
        <w:rPr>
          <w:rFonts w:ascii="Times New Roman" w:hAnsi="Times New Roman" w:cs="Times New Roman"/>
          <w:sz w:val="28"/>
          <w:szCs w:val="28"/>
        </w:rPr>
        <w:t xml:space="preserve">опис формального складу такого </w:t>
      </w:r>
      <w:r w:rsidRPr="003230E0">
        <w:rPr>
          <w:rFonts w:ascii="Times New Roman" w:hAnsi="Times New Roman" w:cs="Times New Roman"/>
          <w:sz w:val="28"/>
          <w:szCs w:val="28"/>
        </w:rPr>
        <w:t>правопорушення, не враховуючи позитивну чи негативну природу наслідків, що наста</w:t>
      </w:r>
      <w:r w:rsidR="001315E5">
        <w:rPr>
          <w:rFonts w:ascii="Times New Roman" w:hAnsi="Times New Roman" w:cs="Times New Roman"/>
          <w:sz w:val="28"/>
          <w:szCs w:val="28"/>
        </w:rPr>
        <w:t>ють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внаслідок такого відхилення. Така негнучкість та індеферентність до позитивного ефекту креативності кожної творчої людини, що діє в інтересах сус</w:t>
      </w:r>
      <w:r w:rsidR="00F90FC8" w:rsidRPr="003230E0">
        <w:rPr>
          <w:rFonts w:ascii="Times New Roman" w:hAnsi="Times New Roman" w:cs="Times New Roman"/>
          <w:sz w:val="28"/>
          <w:szCs w:val="28"/>
        </w:rPr>
        <w:t xml:space="preserve">пільства, позбавляє </w:t>
      </w:r>
      <w:r w:rsidR="00F95BF0">
        <w:rPr>
          <w:rFonts w:ascii="Times New Roman" w:hAnsi="Times New Roman" w:cs="Times New Roman"/>
          <w:sz w:val="28"/>
          <w:szCs w:val="28"/>
        </w:rPr>
        <w:t>ОСІБ</w:t>
      </w:r>
      <w:r w:rsidR="001315E5">
        <w:rPr>
          <w:rFonts w:ascii="Times New Roman" w:hAnsi="Times New Roman" w:cs="Times New Roman"/>
          <w:sz w:val="28"/>
          <w:szCs w:val="28"/>
        </w:rPr>
        <w:t xml:space="preserve"> </w:t>
      </w:r>
      <w:r w:rsidR="00F90FC8" w:rsidRPr="003230E0">
        <w:rPr>
          <w:rFonts w:ascii="Times New Roman" w:hAnsi="Times New Roman" w:cs="Times New Roman"/>
          <w:sz w:val="28"/>
          <w:szCs w:val="28"/>
        </w:rPr>
        <w:t>можливос</w:t>
      </w:r>
      <w:r w:rsidRPr="003230E0">
        <w:rPr>
          <w:rFonts w:ascii="Times New Roman" w:hAnsi="Times New Roman" w:cs="Times New Roman"/>
          <w:sz w:val="28"/>
          <w:szCs w:val="28"/>
        </w:rPr>
        <w:t xml:space="preserve">тей скористатися </w:t>
      </w:r>
      <w:r w:rsidR="001315E5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частинками</w:t>
      </w:r>
      <w:r w:rsidR="001315E5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такої пас</w:t>
      </w:r>
      <w:r w:rsidR="00F90FC8" w:rsidRPr="003230E0">
        <w:rPr>
          <w:rFonts w:ascii="Times New Roman" w:hAnsi="Times New Roman" w:cs="Times New Roman"/>
          <w:sz w:val="28"/>
          <w:szCs w:val="28"/>
        </w:rPr>
        <w:t>і</w:t>
      </w:r>
      <w:r w:rsidRPr="003230E0">
        <w:rPr>
          <w:rFonts w:ascii="Times New Roman" w:hAnsi="Times New Roman" w:cs="Times New Roman"/>
          <w:sz w:val="28"/>
          <w:szCs w:val="28"/>
        </w:rPr>
        <w:t xml:space="preserve">онарності для прогресу. Тому, звісно, у правових нормах треба </w:t>
      </w:r>
      <w:r w:rsidR="001315E5">
        <w:rPr>
          <w:rFonts w:ascii="Times New Roman" w:hAnsi="Times New Roman" w:cs="Times New Roman"/>
          <w:sz w:val="28"/>
          <w:szCs w:val="28"/>
        </w:rPr>
        <w:t>регламентувати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моделі </w:t>
      </w:r>
      <w:r w:rsidR="00D75E1F">
        <w:rPr>
          <w:rFonts w:ascii="Times New Roman" w:hAnsi="Times New Roman" w:cs="Times New Roman"/>
          <w:sz w:val="28"/>
          <w:szCs w:val="28"/>
        </w:rPr>
        <w:t xml:space="preserve">можливого </w:t>
      </w:r>
      <w:r w:rsidRPr="003230E0">
        <w:rPr>
          <w:rFonts w:ascii="Times New Roman" w:hAnsi="Times New Roman" w:cs="Times New Roman"/>
          <w:sz w:val="28"/>
          <w:szCs w:val="28"/>
        </w:rPr>
        <w:t xml:space="preserve">відхилення від норми закону, проте в рамках права, поведінки </w:t>
      </w:r>
      <w:r w:rsidR="00F95BF0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, які схвалюються і заохочуються, оскільки </w:t>
      </w:r>
      <w:r w:rsidR="00D75E1F">
        <w:rPr>
          <w:rFonts w:ascii="Times New Roman" w:hAnsi="Times New Roman" w:cs="Times New Roman"/>
          <w:sz w:val="28"/>
          <w:szCs w:val="28"/>
        </w:rPr>
        <w:t>формують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суть прогресу. При цьому так само треба детально </w:t>
      </w:r>
      <w:r w:rsidR="00D75E1F">
        <w:rPr>
          <w:rFonts w:ascii="Times New Roman" w:hAnsi="Times New Roman" w:cs="Times New Roman"/>
          <w:sz w:val="28"/>
          <w:szCs w:val="28"/>
        </w:rPr>
        <w:t>регламентувати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моделі легковажності, недбалості, зло</w:t>
      </w:r>
      <w:r w:rsidR="00D75E1F">
        <w:rPr>
          <w:rFonts w:ascii="Times New Roman" w:hAnsi="Times New Roman" w:cs="Times New Roman"/>
          <w:sz w:val="28"/>
          <w:szCs w:val="28"/>
        </w:rPr>
        <w:t>в</w:t>
      </w:r>
      <w:r w:rsidRPr="003230E0">
        <w:rPr>
          <w:rFonts w:ascii="Times New Roman" w:hAnsi="Times New Roman" w:cs="Times New Roman"/>
          <w:sz w:val="28"/>
          <w:szCs w:val="28"/>
        </w:rPr>
        <w:t>живання, діянь чиновників, що становлять загрозу людським цінностям. Недо</w:t>
      </w:r>
      <w:r w:rsidR="00D75E1F">
        <w:rPr>
          <w:rFonts w:ascii="Times New Roman" w:hAnsi="Times New Roman" w:cs="Times New Roman"/>
          <w:sz w:val="28"/>
          <w:szCs w:val="28"/>
        </w:rPr>
        <w:t>цільно</w:t>
      </w:r>
      <w:r w:rsidRPr="003230E0">
        <w:rPr>
          <w:rFonts w:ascii="Times New Roman" w:hAnsi="Times New Roman" w:cs="Times New Roman"/>
          <w:sz w:val="28"/>
          <w:szCs w:val="28"/>
        </w:rPr>
        <w:t xml:space="preserve"> карати </w:t>
      </w:r>
      <w:r w:rsidR="00F95BF0">
        <w:rPr>
          <w:rFonts w:ascii="Times New Roman" w:hAnsi="Times New Roman" w:cs="Times New Roman"/>
          <w:sz w:val="28"/>
          <w:szCs w:val="28"/>
        </w:rPr>
        <w:lastRenderedPageBreak/>
        <w:t>ОСОБУ</w:t>
      </w:r>
      <w:r w:rsidRPr="003230E0">
        <w:rPr>
          <w:rFonts w:ascii="Times New Roman" w:hAnsi="Times New Roman" w:cs="Times New Roman"/>
          <w:sz w:val="28"/>
          <w:szCs w:val="28"/>
        </w:rPr>
        <w:t xml:space="preserve"> за те, що в</w:t>
      </w:r>
      <w:r w:rsidR="00D75E1F">
        <w:rPr>
          <w:rFonts w:ascii="Times New Roman" w:hAnsi="Times New Roman" w:cs="Times New Roman"/>
          <w:sz w:val="28"/>
          <w:szCs w:val="28"/>
        </w:rPr>
        <w:t>она</w:t>
      </w:r>
      <w:r w:rsidRPr="003230E0">
        <w:rPr>
          <w:rFonts w:ascii="Times New Roman" w:hAnsi="Times New Roman" w:cs="Times New Roman"/>
          <w:sz w:val="28"/>
          <w:szCs w:val="28"/>
        </w:rPr>
        <w:t xml:space="preserve"> формально порушує норми сумісництва/суміщеня </w:t>
      </w:r>
      <w:r w:rsidR="00D75E1F">
        <w:rPr>
          <w:rFonts w:ascii="Times New Roman" w:hAnsi="Times New Roman" w:cs="Times New Roman"/>
          <w:sz w:val="28"/>
          <w:szCs w:val="28"/>
        </w:rPr>
        <w:t>з іншими видами діяльності</w:t>
      </w:r>
      <w:r w:rsidRPr="003230E0">
        <w:rPr>
          <w:rFonts w:ascii="Times New Roman" w:hAnsi="Times New Roman" w:cs="Times New Roman"/>
          <w:sz w:val="28"/>
          <w:szCs w:val="28"/>
        </w:rPr>
        <w:t xml:space="preserve">. Це </w:t>
      </w:r>
      <w:r w:rsidR="00D75E1F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сліпі</w:t>
      </w:r>
      <w:r w:rsidR="00D75E1F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норми</w:t>
      </w:r>
      <w:r w:rsidR="00F90FC8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 xml:space="preserve">і формальний підхід, що не містять раціонально зваженої оцінки, а </w:t>
      </w:r>
      <w:r w:rsidR="00D75E1F">
        <w:rPr>
          <w:rFonts w:ascii="Times New Roman" w:hAnsi="Times New Roman" w:cs="Times New Roman"/>
          <w:sz w:val="28"/>
          <w:szCs w:val="28"/>
        </w:rPr>
        <w:t>отже</w:t>
      </w:r>
      <w:r w:rsidRPr="003230E0">
        <w:rPr>
          <w:rFonts w:ascii="Times New Roman" w:hAnsi="Times New Roman" w:cs="Times New Roman"/>
          <w:sz w:val="28"/>
          <w:szCs w:val="28"/>
        </w:rPr>
        <w:t xml:space="preserve"> і користь від них </w:t>
      </w:r>
      <w:r w:rsidR="00D75E1F">
        <w:rPr>
          <w:rFonts w:ascii="Times New Roman" w:hAnsi="Times New Roman" w:cs="Times New Roman"/>
          <w:sz w:val="28"/>
          <w:szCs w:val="28"/>
        </w:rPr>
        <w:t xml:space="preserve">є </w:t>
      </w:r>
      <w:r w:rsidRPr="003230E0">
        <w:rPr>
          <w:rFonts w:ascii="Times New Roman" w:hAnsi="Times New Roman" w:cs="Times New Roman"/>
          <w:sz w:val="28"/>
          <w:szCs w:val="28"/>
        </w:rPr>
        <w:t>сумнівн</w:t>
      </w:r>
      <w:r w:rsidR="00D75E1F">
        <w:rPr>
          <w:rFonts w:ascii="Times New Roman" w:hAnsi="Times New Roman" w:cs="Times New Roman"/>
          <w:sz w:val="28"/>
          <w:szCs w:val="28"/>
        </w:rPr>
        <w:t>ою</w:t>
      </w:r>
      <w:r w:rsidRPr="003230E0">
        <w:rPr>
          <w:rFonts w:ascii="Times New Roman" w:hAnsi="Times New Roman" w:cs="Times New Roman"/>
          <w:sz w:val="28"/>
          <w:szCs w:val="28"/>
        </w:rPr>
        <w:t xml:space="preserve">. Інша справа, якщо таке </w:t>
      </w:r>
      <w:r w:rsidR="00D75E1F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розпорошення енергії</w:t>
      </w:r>
      <w:r w:rsidR="00D75E1F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F95BF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шкодить його</w:t>
      </w:r>
      <w:r w:rsidR="00F90FC8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>основні</w:t>
      </w:r>
      <w:r w:rsidR="00F90FC8" w:rsidRPr="003230E0">
        <w:rPr>
          <w:rFonts w:ascii="Times New Roman" w:hAnsi="Times New Roman" w:cs="Times New Roman"/>
          <w:sz w:val="28"/>
          <w:szCs w:val="28"/>
        </w:rPr>
        <w:t>й</w:t>
      </w:r>
      <w:r w:rsidRPr="003230E0">
        <w:rPr>
          <w:rFonts w:ascii="Times New Roman" w:hAnsi="Times New Roman" w:cs="Times New Roman"/>
          <w:sz w:val="28"/>
          <w:szCs w:val="28"/>
        </w:rPr>
        <w:t xml:space="preserve"> роботі на посаді в орган</w:t>
      </w:r>
      <w:r w:rsidR="00F90FC8" w:rsidRPr="003230E0">
        <w:rPr>
          <w:rFonts w:ascii="Times New Roman" w:hAnsi="Times New Roman" w:cs="Times New Roman"/>
          <w:sz w:val="28"/>
          <w:szCs w:val="28"/>
        </w:rPr>
        <w:t>а</w:t>
      </w:r>
      <w:r w:rsidRPr="003230E0">
        <w:rPr>
          <w:rFonts w:ascii="Times New Roman" w:hAnsi="Times New Roman" w:cs="Times New Roman"/>
          <w:sz w:val="28"/>
          <w:szCs w:val="28"/>
        </w:rPr>
        <w:t xml:space="preserve">х держави чи територіальних громад. Відповідно у профільних нормах права суспільство, що відкрито до прогресу зобовʼязане передбачати варіанти та особливості корисного сумісництва/суміщення, що пришвидшує, </w:t>
      </w:r>
      <w:r w:rsidR="00D75E1F">
        <w:rPr>
          <w:rFonts w:ascii="Times New Roman" w:hAnsi="Times New Roman" w:cs="Times New Roman"/>
          <w:sz w:val="28"/>
          <w:szCs w:val="28"/>
        </w:rPr>
        <w:t>покращує, збагачує сутністно ре</w:t>
      </w:r>
      <w:r w:rsidRPr="003230E0">
        <w:rPr>
          <w:rFonts w:ascii="Times New Roman" w:hAnsi="Times New Roman" w:cs="Times New Roman"/>
          <w:sz w:val="28"/>
          <w:szCs w:val="28"/>
        </w:rPr>
        <w:t>з</w:t>
      </w:r>
      <w:r w:rsidR="00D75E1F">
        <w:rPr>
          <w:rFonts w:ascii="Times New Roman" w:hAnsi="Times New Roman" w:cs="Times New Roman"/>
          <w:sz w:val="28"/>
          <w:szCs w:val="28"/>
        </w:rPr>
        <w:t>у</w:t>
      </w:r>
      <w:r w:rsidRPr="003230E0">
        <w:rPr>
          <w:rFonts w:ascii="Times New Roman" w:hAnsi="Times New Roman" w:cs="Times New Roman"/>
          <w:sz w:val="28"/>
          <w:szCs w:val="28"/>
        </w:rPr>
        <w:t>льтати роботи</w:t>
      </w:r>
      <w:r w:rsidR="00D75E1F">
        <w:rPr>
          <w:rFonts w:ascii="Times New Roman" w:hAnsi="Times New Roman" w:cs="Times New Roman"/>
          <w:sz w:val="28"/>
          <w:szCs w:val="28"/>
        </w:rPr>
        <w:t xml:space="preserve"> такої </w:t>
      </w:r>
      <w:r w:rsidR="00F95BF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. Інакше як архаічними норми про те, що не можна застовувати ці інститути інакше як на безоплатних роботах, у неробочий </w:t>
      </w:r>
      <w:r w:rsidR="00D75E1F">
        <w:rPr>
          <w:rFonts w:ascii="Times New Roman" w:hAnsi="Times New Roman" w:cs="Times New Roman"/>
          <w:sz w:val="28"/>
          <w:szCs w:val="28"/>
        </w:rPr>
        <w:t>за основною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посад</w:t>
      </w:r>
      <w:r w:rsidR="00D75E1F">
        <w:rPr>
          <w:rFonts w:ascii="Times New Roman" w:hAnsi="Times New Roman" w:cs="Times New Roman"/>
          <w:sz w:val="28"/>
          <w:szCs w:val="28"/>
        </w:rPr>
        <w:t>ою</w:t>
      </w:r>
      <w:r w:rsidRPr="003230E0">
        <w:rPr>
          <w:rFonts w:ascii="Times New Roman" w:hAnsi="Times New Roman" w:cs="Times New Roman"/>
          <w:sz w:val="28"/>
          <w:szCs w:val="28"/>
        </w:rPr>
        <w:t xml:space="preserve"> час і тільки для наукової, творчої, педагогічної роботи. Принагідно, що ці норми </w:t>
      </w:r>
      <w:r w:rsidR="00D75E1F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кочують</w:t>
      </w:r>
      <w:r w:rsidR="00D75E1F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роками із одного закону до іншого без суттєвих змін. Насправді це далеко невиправдано у нинішньому суспільстві, що змінюється дуже швидко. Можна багато разів повторювати та перефразовуати однакові </w:t>
      </w:r>
      <w:r w:rsidR="00D75E1F">
        <w:rPr>
          <w:rFonts w:ascii="Times New Roman" w:hAnsi="Times New Roman" w:cs="Times New Roman"/>
          <w:sz w:val="28"/>
          <w:szCs w:val="28"/>
        </w:rPr>
        <w:t>підходи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юристів, підміняти знання фікцією, виражати свої страхи та культивувати міфи на рівні </w:t>
      </w:r>
      <w:r w:rsidR="00D75E1F">
        <w:rPr>
          <w:rFonts w:ascii="Times New Roman" w:hAnsi="Times New Roman" w:cs="Times New Roman"/>
          <w:sz w:val="28"/>
          <w:szCs w:val="28"/>
        </w:rPr>
        <w:t>державної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політики та забезпечення публічних інтер</w:t>
      </w:r>
      <w:r w:rsidR="00F90FC8" w:rsidRPr="003230E0">
        <w:rPr>
          <w:rFonts w:ascii="Times New Roman" w:hAnsi="Times New Roman" w:cs="Times New Roman"/>
          <w:sz w:val="28"/>
          <w:szCs w:val="28"/>
        </w:rPr>
        <w:t>е</w:t>
      </w:r>
      <w:r w:rsidRPr="003230E0">
        <w:rPr>
          <w:rFonts w:ascii="Times New Roman" w:hAnsi="Times New Roman" w:cs="Times New Roman"/>
          <w:sz w:val="28"/>
          <w:szCs w:val="28"/>
        </w:rPr>
        <w:t>сів, проте значення має тільки знання про те</w:t>
      </w:r>
      <w:r w:rsidR="00F90FC8" w:rsidRPr="003230E0">
        <w:rPr>
          <w:rFonts w:ascii="Times New Roman" w:hAnsi="Times New Roman" w:cs="Times New Roman"/>
          <w:sz w:val="28"/>
          <w:szCs w:val="28"/>
        </w:rPr>
        <w:t>, наскіл</w:t>
      </w:r>
      <w:r w:rsidRPr="003230E0">
        <w:rPr>
          <w:rFonts w:ascii="Times New Roman" w:hAnsi="Times New Roman" w:cs="Times New Roman"/>
          <w:sz w:val="28"/>
          <w:szCs w:val="28"/>
        </w:rPr>
        <w:t>ьки вдалося зрозуміти пасіонарно конструктивну природу людини, стимулювати її розвиток, примножити людський капітал та його максимально ефективно використати</w:t>
      </w:r>
      <w:r w:rsidR="00D75E1F">
        <w:rPr>
          <w:rFonts w:ascii="Times New Roman" w:hAnsi="Times New Roman" w:cs="Times New Roman"/>
          <w:sz w:val="28"/>
          <w:szCs w:val="28"/>
        </w:rPr>
        <w:t xml:space="preserve"> </w:t>
      </w:r>
      <w:r w:rsidR="006C1FA1" w:rsidRPr="00306083">
        <w:rPr>
          <w:rFonts w:ascii="Times New Roman" w:hAnsi="Times New Roman" w:cs="Times New Roman"/>
          <w:sz w:val="28"/>
          <w:szCs w:val="28"/>
        </w:rPr>
        <w:t>[</w:t>
      </w:r>
      <w:r w:rsidR="00F95BF0" w:rsidRPr="00F95BF0">
        <w:rPr>
          <w:rFonts w:ascii="Times New Roman" w:hAnsi="Times New Roman" w:cs="Times New Roman"/>
          <w:sz w:val="28"/>
          <w:szCs w:val="28"/>
        </w:rPr>
        <w:t>4</w:t>
      </w:r>
      <w:r w:rsidR="006C1FA1" w:rsidRPr="00F95BF0">
        <w:rPr>
          <w:rFonts w:ascii="Times New Roman" w:hAnsi="Times New Roman" w:cs="Times New Roman"/>
          <w:sz w:val="28"/>
          <w:szCs w:val="28"/>
        </w:rPr>
        <w:t>, с. 264</w:t>
      </w:r>
      <w:r w:rsidR="006C1FA1" w:rsidRPr="00306083">
        <w:rPr>
          <w:rFonts w:ascii="Times New Roman" w:hAnsi="Times New Roman" w:cs="Times New Roman"/>
          <w:sz w:val="28"/>
          <w:szCs w:val="28"/>
        </w:rPr>
        <w:t>]</w:t>
      </w:r>
      <w:r w:rsidR="006C1FA1" w:rsidRPr="00F95BF0">
        <w:rPr>
          <w:rFonts w:ascii="Times New Roman" w:hAnsi="Times New Roman" w:cs="Times New Roman"/>
          <w:sz w:val="28"/>
          <w:szCs w:val="28"/>
        </w:rPr>
        <w:t>.</w:t>
      </w:r>
    </w:p>
    <w:p w:rsidR="00063D36" w:rsidRPr="003230E0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Дві ключові складові конструктивної пасіонарності </w:t>
      </w:r>
      <w:r w:rsidR="00F95BF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, – порядність і компетентність – в інституті обмежень прав таких </w:t>
      </w:r>
      <w:r w:rsidR="00F95BF0" w:rsidRPr="003230E0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відображаються через опис низки абстрактних моделей, які враховують найбільшу кількість повторюваних, стійких, антроповимірних і соціально прийнтяних, а тому і правових випадків. Змістовності додають якості свободи та креативності </w:t>
      </w:r>
      <w:r w:rsidR="006C1FA1">
        <w:rPr>
          <w:rFonts w:ascii="Times New Roman" w:hAnsi="Times New Roman" w:cs="Times New Roman"/>
          <w:sz w:val="28"/>
          <w:szCs w:val="28"/>
        </w:rPr>
        <w:t xml:space="preserve">такої </w:t>
      </w:r>
      <w:r w:rsidR="00F95BF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>. Керівні посади часто вимагають від н</w:t>
      </w:r>
      <w:r w:rsidR="006C1FA1">
        <w:rPr>
          <w:rFonts w:ascii="Times New Roman" w:hAnsi="Times New Roman" w:cs="Times New Roman"/>
          <w:sz w:val="28"/>
          <w:szCs w:val="28"/>
        </w:rPr>
        <w:t>еї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нестадартних рішень, які вон</w:t>
      </w:r>
      <w:r w:rsidR="006C1FA1">
        <w:rPr>
          <w:rFonts w:ascii="Times New Roman" w:hAnsi="Times New Roman" w:cs="Times New Roman"/>
          <w:sz w:val="28"/>
          <w:szCs w:val="28"/>
        </w:rPr>
        <w:t>а</w:t>
      </w:r>
      <w:r w:rsidRPr="003230E0">
        <w:rPr>
          <w:rFonts w:ascii="Times New Roman" w:hAnsi="Times New Roman" w:cs="Times New Roman"/>
          <w:sz w:val="28"/>
          <w:szCs w:val="28"/>
        </w:rPr>
        <w:t xml:space="preserve"> ма</w:t>
      </w:r>
      <w:r w:rsidR="006C1FA1">
        <w:rPr>
          <w:rFonts w:ascii="Times New Roman" w:hAnsi="Times New Roman" w:cs="Times New Roman"/>
          <w:sz w:val="28"/>
          <w:szCs w:val="28"/>
        </w:rPr>
        <w:t>є</w:t>
      </w:r>
      <w:r w:rsidRPr="003230E0">
        <w:rPr>
          <w:rFonts w:ascii="Times New Roman" w:hAnsi="Times New Roman" w:cs="Times New Roman"/>
          <w:sz w:val="28"/>
          <w:szCs w:val="28"/>
        </w:rPr>
        <w:t xml:space="preserve"> ухвалити по факту для реалізації права людини чи їхніх груп, проте не мож</w:t>
      </w:r>
      <w:r w:rsidR="006C1FA1">
        <w:rPr>
          <w:rFonts w:ascii="Times New Roman" w:hAnsi="Times New Roman" w:cs="Times New Roman"/>
          <w:sz w:val="28"/>
          <w:szCs w:val="28"/>
        </w:rPr>
        <w:t>е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оскільки </w:t>
      </w:r>
      <w:r w:rsidR="006C1FA1">
        <w:rPr>
          <w:rFonts w:ascii="Times New Roman" w:hAnsi="Times New Roman" w:cs="Times New Roman"/>
          <w:sz w:val="28"/>
          <w:szCs w:val="28"/>
        </w:rPr>
        <w:t>в</w:t>
      </w:r>
      <w:r w:rsidRPr="003230E0">
        <w:rPr>
          <w:rFonts w:ascii="Times New Roman" w:hAnsi="Times New Roman" w:cs="Times New Roman"/>
          <w:sz w:val="28"/>
          <w:szCs w:val="28"/>
        </w:rPr>
        <w:t> законі суворо виписано маштаб</w:t>
      </w:r>
      <w:r w:rsidR="006C1FA1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hAnsi="Times New Roman" w:cs="Times New Roman"/>
          <w:sz w:val="28"/>
          <w:szCs w:val="28"/>
        </w:rPr>
        <w:t>свободи так</w:t>
      </w:r>
      <w:r w:rsidR="006C1FA1">
        <w:rPr>
          <w:rFonts w:ascii="Times New Roman" w:hAnsi="Times New Roman" w:cs="Times New Roman"/>
          <w:sz w:val="28"/>
          <w:szCs w:val="28"/>
        </w:rPr>
        <w:t xml:space="preserve">ої </w:t>
      </w:r>
      <w:r w:rsidR="00F95BF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. Свобода для </w:t>
      </w:r>
      <w:r w:rsidR="006C1FA1">
        <w:rPr>
          <w:rFonts w:ascii="Times New Roman" w:hAnsi="Times New Roman" w:cs="Times New Roman"/>
          <w:sz w:val="28"/>
          <w:szCs w:val="28"/>
        </w:rPr>
        <w:t>ОСОБИ</w:t>
      </w:r>
      <w:r w:rsidR="00862BF6">
        <w:rPr>
          <w:rFonts w:ascii="Times New Roman" w:hAnsi="Times New Roman" w:cs="Times New Roman"/>
          <w:sz w:val="28"/>
          <w:szCs w:val="28"/>
        </w:rPr>
        <w:t xml:space="preserve"> – </w:t>
      </w:r>
      <w:r w:rsidRPr="003230E0">
        <w:rPr>
          <w:rFonts w:ascii="Times New Roman" w:hAnsi="Times New Roman" w:cs="Times New Roman"/>
          <w:sz w:val="28"/>
          <w:szCs w:val="28"/>
        </w:rPr>
        <w:t>відповідальність за наслідки своїх діянь, витрачений час та інші ресурси, користь. Ві</w:t>
      </w:r>
      <w:r w:rsidR="00F90FC8" w:rsidRPr="003230E0">
        <w:rPr>
          <w:rFonts w:ascii="Times New Roman" w:hAnsi="Times New Roman" w:cs="Times New Roman"/>
          <w:sz w:val="28"/>
          <w:szCs w:val="28"/>
        </w:rPr>
        <w:t>д</w:t>
      </w:r>
      <w:r w:rsidRPr="003230E0">
        <w:rPr>
          <w:rFonts w:ascii="Times New Roman" w:hAnsi="Times New Roman" w:cs="Times New Roman"/>
          <w:sz w:val="28"/>
          <w:szCs w:val="28"/>
        </w:rPr>
        <w:t xml:space="preserve">повідальність </w:t>
      </w:r>
      <w:r w:rsidR="006C1FA1">
        <w:rPr>
          <w:rFonts w:ascii="Times New Roman" w:hAnsi="Times New Roman" w:cs="Times New Roman"/>
          <w:sz w:val="28"/>
          <w:szCs w:val="28"/>
        </w:rPr>
        <w:t>ОС</w:t>
      </w:r>
      <w:r w:rsidR="00AA6EEE">
        <w:rPr>
          <w:rFonts w:ascii="Times New Roman" w:hAnsi="Times New Roman" w:cs="Times New Roman"/>
          <w:sz w:val="28"/>
          <w:szCs w:val="28"/>
        </w:rPr>
        <w:t>ОБИ</w:t>
      </w:r>
      <w:r w:rsidR="006C1FA1">
        <w:rPr>
          <w:rFonts w:ascii="Times New Roman" w:hAnsi="Times New Roman" w:cs="Times New Roman"/>
          <w:sz w:val="28"/>
          <w:szCs w:val="28"/>
        </w:rPr>
        <w:t xml:space="preserve"> полягає у ї</w:t>
      </w:r>
      <w:r w:rsidR="00AA6EEE">
        <w:rPr>
          <w:rFonts w:ascii="Times New Roman" w:hAnsi="Times New Roman" w:cs="Times New Roman"/>
          <w:sz w:val="28"/>
          <w:szCs w:val="28"/>
        </w:rPr>
        <w:t>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зад</w:t>
      </w:r>
      <w:r w:rsidR="00F90FC8" w:rsidRPr="003230E0">
        <w:rPr>
          <w:rFonts w:ascii="Times New Roman" w:hAnsi="Times New Roman" w:cs="Times New Roman"/>
          <w:sz w:val="28"/>
          <w:szCs w:val="28"/>
        </w:rPr>
        <w:t>ат</w:t>
      </w:r>
      <w:r w:rsidRPr="003230E0">
        <w:rPr>
          <w:rFonts w:ascii="Times New Roman" w:hAnsi="Times New Roman" w:cs="Times New Roman"/>
          <w:sz w:val="28"/>
          <w:szCs w:val="28"/>
        </w:rPr>
        <w:t>ності усвідомлювати та виконувати покладені на н</w:t>
      </w:r>
      <w:r w:rsidR="00AA6EEE">
        <w:rPr>
          <w:rFonts w:ascii="Times New Roman" w:hAnsi="Times New Roman" w:cs="Times New Roman"/>
          <w:sz w:val="28"/>
          <w:szCs w:val="28"/>
        </w:rPr>
        <w:t>еї</w:t>
      </w:r>
      <w:r w:rsidRPr="003230E0">
        <w:rPr>
          <w:rFonts w:ascii="Times New Roman" w:hAnsi="Times New Roman" w:cs="Times New Roman"/>
          <w:sz w:val="28"/>
          <w:szCs w:val="28"/>
        </w:rPr>
        <w:t xml:space="preserve"> завдання та обовʼязки, </w:t>
      </w:r>
      <w:r w:rsidRPr="003230E0">
        <w:rPr>
          <w:rFonts w:ascii="Times New Roman" w:hAnsi="Times New Roman" w:cs="Times New Roman"/>
          <w:sz w:val="28"/>
          <w:szCs w:val="28"/>
        </w:rPr>
        <w:lastRenderedPageBreak/>
        <w:t>передбачати наслідки своїх вчинків</w:t>
      </w:r>
      <w:r w:rsidR="00862BF6">
        <w:rPr>
          <w:rFonts w:ascii="Times New Roman" w:hAnsi="Times New Roman" w:cs="Times New Roman"/>
          <w:sz w:val="28"/>
          <w:szCs w:val="28"/>
        </w:rPr>
        <w:t xml:space="preserve"> </w:t>
      </w:r>
      <w:r w:rsidRPr="003230E0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F95BF0">
        <w:rPr>
          <w:rFonts w:ascii="Times New Roman" w:hAnsi="Times New Roman" w:cs="Times New Roman"/>
          <w:sz w:val="28"/>
          <w:szCs w:val="28"/>
        </w:rPr>
        <w:t>7</w:t>
      </w:r>
      <w:r w:rsidR="003230E0" w:rsidRPr="003230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230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 312]. Відповідальне здійсненння функцій публічної влади передбачає, що </w:t>
      </w:r>
      <w:r w:rsidR="00AA6EEE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ОСОБА</w:t>
      </w:r>
      <w:r w:rsidRPr="003230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6EE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230E0">
        <w:rPr>
          <w:rFonts w:ascii="Times New Roman" w:eastAsia="Times New Roman" w:hAnsi="Times New Roman" w:cs="Times New Roman"/>
          <w:color w:val="000000"/>
          <w:sz w:val="28"/>
          <w:szCs w:val="28"/>
        </w:rPr>
        <w:t>знається</w:t>
      </w:r>
      <w:r w:rsidR="00AA6E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230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предметі своєї професійної діяльності та працює чесно, а тому досягає поставленої мети у дорученій </w:t>
      </w:r>
      <w:r w:rsidR="00AA6EEE">
        <w:rPr>
          <w:rFonts w:ascii="Times New Roman" w:eastAsia="Times New Roman" w:hAnsi="Times New Roman" w:cs="Times New Roman"/>
          <w:color w:val="000000"/>
          <w:sz w:val="28"/>
          <w:szCs w:val="28"/>
        </w:rPr>
        <w:t>їй</w:t>
      </w:r>
      <w:r w:rsidRPr="003230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сфері задоволення публічного інтересу. Такі процес і результат відповідальної роботи характеризуються поняттями «результативність» та «ефективність», де перше придатне для одиниці шкали </w:t>
      </w:r>
      <w:r w:rsidRPr="003230E0">
        <w:rPr>
          <w:rFonts w:ascii="Times New Roman" w:hAnsi="Times New Roman" w:cs="Times New Roman"/>
          <w:sz w:val="28"/>
          <w:szCs w:val="28"/>
        </w:rPr>
        <w:t>вимірювання ступенів другого, оскільки: результативність – це співвідношення результату будь-якої діяльності та витрат, пов’язаних з її веденням, а також ефект, який отримує суспільство, окрема людина або інший субʼєкт на одиницю використаних (чи застосованих) ресурсів [</w:t>
      </w:r>
      <w:r w:rsidR="00F95BF0">
        <w:rPr>
          <w:rFonts w:ascii="Times New Roman" w:hAnsi="Times New Roman" w:cs="Times New Roman"/>
          <w:sz w:val="28"/>
          <w:szCs w:val="28"/>
        </w:rPr>
        <w:t>17</w:t>
      </w:r>
      <w:r w:rsidRPr="003230E0">
        <w:rPr>
          <w:rFonts w:ascii="Times New Roman" w:hAnsi="Times New Roman" w:cs="Times New Roman"/>
          <w:sz w:val="28"/>
          <w:szCs w:val="28"/>
        </w:rPr>
        <w:t>, с. 89], а ефективність правових норм розглядається як адекватність засобів правового регулювання і способів застосування права тим суспільним відносинам, на регулювання яких воно спрямоване, відповідно до мети, що відповідає об'єктивним умовам розвитку суспільства [</w:t>
      </w:r>
      <w:r w:rsidR="003230E0" w:rsidRPr="003230E0">
        <w:rPr>
          <w:rFonts w:ascii="Times New Roman" w:hAnsi="Times New Roman" w:cs="Times New Roman"/>
          <w:sz w:val="28"/>
          <w:szCs w:val="28"/>
        </w:rPr>
        <w:t>1</w:t>
      </w:r>
      <w:r w:rsidR="00F95BF0">
        <w:rPr>
          <w:rFonts w:ascii="Times New Roman" w:hAnsi="Times New Roman" w:cs="Times New Roman"/>
          <w:sz w:val="28"/>
          <w:szCs w:val="28"/>
        </w:rPr>
        <w:t>9</w:t>
      </w:r>
      <w:r w:rsidRPr="003230E0">
        <w:rPr>
          <w:rFonts w:ascii="Times New Roman" w:hAnsi="Times New Roman" w:cs="Times New Roman"/>
          <w:sz w:val="28"/>
          <w:szCs w:val="28"/>
        </w:rPr>
        <w:t>, с. 98]. Наскільки ці категорії та позначувані ним</w:t>
      </w:r>
      <w:r w:rsidR="00AA6EEE">
        <w:rPr>
          <w:rFonts w:ascii="Times New Roman" w:hAnsi="Times New Roman" w:cs="Times New Roman"/>
          <w:sz w:val="28"/>
          <w:szCs w:val="28"/>
        </w:rPr>
        <w:t>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феномени відображені у нормах інституту обмежень прав </w:t>
      </w:r>
      <w:r w:rsidR="00F95BF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та інших </w:t>
      </w:r>
      <w:r w:rsidR="00AA6EEE">
        <w:rPr>
          <w:rFonts w:ascii="Times New Roman" w:hAnsi="Times New Roman" w:cs="Times New Roman"/>
          <w:sz w:val="28"/>
          <w:szCs w:val="28"/>
        </w:rPr>
        <w:t>положеннях чинного</w:t>
      </w:r>
      <w:r w:rsidRPr="003230E0">
        <w:rPr>
          <w:rFonts w:ascii="Times New Roman" w:hAnsi="Times New Roman" w:cs="Times New Roman"/>
          <w:sz w:val="28"/>
          <w:szCs w:val="28"/>
        </w:rPr>
        <w:t xml:space="preserve"> законода</w:t>
      </w:r>
      <w:r w:rsidR="00F95BF0">
        <w:rPr>
          <w:rFonts w:ascii="Times New Roman" w:hAnsi="Times New Roman" w:cs="Times New Roman"/>
          <w:sz w:val="28"/>
          <w:szCs w:val="28"/>
        </w:rPr>
        <w:t>в</w:t>
      </w:r>
      <w:r w:rsidRPr="003230E0">
        <w:rPr>
          <w:rFonts w:ascii="Times New Roman" w:hAnsi="Times New Roman" w:cs="Times New Roman"/>
          <w:sz w:val="28"/>
          <w:szCs w:val="28"/>
        </w:rPr>
        <w:t>ства, настільки суспільству гарантовано перманентн</w:t>
      </w:r>
      <w:r w:rsidR="00AA6EEE">
        <w:rPr>
          <w:rFonts w:ascii="Times New Roman" w:hAnsi="Times New Roman" w:cs="Times New Roman"/>
          <w:sz w:val="28"/>
          <w:szCs w:val="28"/>
        </w:rPr>
        <w:t>а реалізація та захист</w:t>
      </w:r>
      <w:r w:rsidRPr="003230E0">
        <w:rPr>
          <w:rFonts w:ascii="Times New Roman" w:hAnsi="Times New Roman" w:cs="Times New Roman"/>
          <w:sz w:val="28"/>
          <w:szCs w:val="28"/>
        </w:rPr>
        <w:t xml:space="preserve"> публічного інтересу, що складає сут</w:t>
      </w:r>
      <w:r w:rsidR="00AA6EEE">
        <w:rPr>
          <w:rFonts w:ascii="Times New Roman" w:hAnsi="Times New Roman" w:cs="Times New Roman"/>
          <w:sz w:val="28"/>
          <w:szCs w:val="28"/>
        </w:rPr>
        <w:t>ність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сталого соціального прогресу. </w:t>
      </w:r>
    </w:p>
    <w:p w:rsidR="001E5124" w:rsidRDefault="00063D36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E0">
        <w:rPr>
          <w:rFonts w:ascii="Times New Roman" w:hAnsi="Times New Roman" w:cs="Times New Roman"/>
          <w:sz w:val="28"/>
          <w:szCs w:val="28"/>
        </w:rPr>
        <w:t xml:space="preserve">Отже, змістом обмежень прав </w:t>
      </w:r>
      <w:r w:rsidR="00F95BF0">
        <w:rPr>
          <w:rFonts w:ascii="Times New Roman" w:hAnsi="Times New Roman" w:cs="Times New Roman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sz w:val="28"/>
          <w:szCs w:val="28"/>
        </w:rPr>
        <w:t xml:space="preserve"> стають ті юридичні норми, що обумовлюють перманентне </w:t>
      </w:r>
      <w:r w:rsidR="00AA6EEE">
        <w:rPr>
          <w:rFonts w:ascii="Times New Roman" w:hAnsi="Times New Roman" w:cs="Times New Roman"/>
          <w:sz w:val="28"/>
          <w:szCs w:val="28"/>
        </w:rPr>
        <w:t>«</w:t>
      </w:r>
      <w:r w:rsidRPr="003230E0">
        <w:rPr>
          <w:rFonts w:ascii="Times New Roman" w:hAnsi="Times New Roman" w:cs="Times New Roman"/>
          <w:sz w:val="28"/>
          <w:szCs w:val="28"/>
        </w:rPr>
        <w:t>живлення</w:t>
      </w:r>
      <w:r w:rsidR="00AA6EEE">
        <w:rPr>
          <w:rFonts w:ascii="Times New Roman" w:hAnsi="Times New Roman" w:cs="Times New Roman"/>
          <w:sz w:val="28"/>
          <w:szCs w:val="28"/>
        </w:rPr>
        <w:t>»</w:t>
      </w:r>
      <w:r w:rsidRPr="003230E0">
        <w:rPr>
          <w:rFonts w:ascii="Times New Roman" w:hAnsi="Times New Roman" w:cs="Times New Roman"/>
          <w:sz w:val="28"/>
          <w:szCs w:val="28"/>
        </w:rPr>
        <w:t xml:space="preserve"> таких ключових складових конструктивної пасіонарності як порядність, компетентність, свобода і креативність, відповідальність та ефективність, забезпечуючи у підсумку стійку довіру, неспростовний авторитет, сталий прогрес. І го</w:t>
      </w:r>
      <w:r w:rsidR="00F90FC8" w:rsidRPr="003230E0">
        <w:rPr>
          <w:rFonts w:ascii="Times New Roman" w:hAnsi="Times New Roman" w:cs="Times New Roman"/>
          <w:sz w:val="28"/>
          <w:szCs w:val="28"/>
        </w:rPr>
        <w:t xml:space="preserve">ловним джерелом </w:t>
      </w:r>
      <w:r w:rsidR="00AA6EEE">
        <w:rPr>
          <w:rFonts w:ascii="Times New Roman" w:hAnsi="Times New Roman" w:cs="Times New Roman"/>
          <w:sz w:val="28"/>
          <w:szCs w:val="28"/>
        </w:rPr>
        <w:t>«</w:t>
      </w:r>
      <w:r w:rsidR="00F90FC8" w:rsidRPr="003230E0">
        <w:rPr>
          <w:rFonts w:ascii="Times New Roman" w:hAnsi="Times New Roman" w:cs="Times New Roman"/>
          <w:sz w:val="28"/>
          <w:szCs w:val="28"/>
        </w:rPr>
        <w:t>живлення</w:t>
      </w:r>
      <w:r w:rsidR="00AA6EEE">
        <w:rPr>
          <w:rFonts w:ascii="Times New Roman" w:hAnsi="Times New Roman" w:cs="Times New Roman"/>
          <w:sz w:val="28"/>
          <w:szCs w:val="28"/>
        </w:rPr>
        <w:t>»</w:t>
      </w:r>
      <w:r w:rsidR="00F90FC8" w:rsidRPr="003230E0">
        <w:rPr>
          <w:rFonts w:ascii="Times New Roman" w:hAnsi="Times New Roman" w:cs="Times New Roman"/>
          <w:sz w:val="28"/>
          <w:szCs w:val="28"/>
        </w:rPr>
        <w:t xml:space="preserve"> пасіо</w:t>
      </w:r>
      <w:r w:rsidRPr="003230E0">
        <w:rPr>
          <w:rFonts w:ascii="Times New Roman" w:hAnsi="Times New Roman" w:cs="Times New Roman"/>
          <w:sz w:val="28"/>
          <w:szCs w:val="28"/>
        </w:rPr>
        <w:t xml:space="preserve">нарної конструктивності цих </w:t>
      </w:r>
      <w:r w:rsidR="00F95BF0" w:rsidRPr="003230E0">
        <w:rPr>
          <w:rFonts w:ascii="Times New Roman" w:hAnsi="Times New Roman" w:cs="Times New Roman"/>
          <w:sz w:val="28"/>
          <w:szCs w:val="28"/>
        </w:rPr>
        <w:t>ОСІБ</w:t>
      </w:r>
      <w:r w:rsidRPr="003230E0">
        <w:rPr>
          <w:rFonts w:ascii="Times New Roman" w:hAnsi="Times New Roman" w:cs="Times New Roman"/>
          <w:sz w:val="28"/>
          <w:szCs w:val="28"/>
        </w:rPr>
        <w:t>, створюваних та застосовуваних ними правових норм у всіх вище</w:t>
      </w:r>
      <w:r w:rsidR="00AA6EEE">
        <w:rPr>
          <w:rFonts w:ascii="Times New Roman" w:hAnsi="Times New Roman" w:cs="Times New Roman"/>
          <w:sz w:val="28"/>
          <w:szCs w:val="28"/>
        </w:rPr>
        <w:t>зазначених</w:t>
      </w:r>
      <w:r w:rsidRPr="003230E0">
        <w:rPr>
          <w:rFonts w:ascii="Times New Roman" w:hAnsi="Times New Roman" w:cs="Times New Roman"/>
          <w:sz w:val="28"/>
          <w:szCs w:val="28"/>
        </w:rPr>
        <w:t xml:space="preserve"> взаємозвʼязках стають не обмеження самі по собі, тим більш без </w:t>
      </w:r>
      <w:r w:rsidR="00AA6EEE">
        <w:rPr>
          <w:rFonts w:ascii="Times New Roman" w:hAnsi="Times New Roman" w:cs="Times New Roman"/>
          <w:sz w:val="28"/>
          <w:szCs w:val="28"/>
        </w:rPr>
        <w:t>з</w:t>
      </w:r>
      <w:r w:rsidR="00AA6EEE">
        <w:rPr>
          <w:rFonts w:ascii="Times New Roman" w:hAnsi="Times New Roman" w:cs="Times New Roman"/>
          <w:sz w:val="28"/>
          <w:szCs w:val="28"/>
          <w:lang w:val="en-US"/>
        </w:rPr>
        <w:t>`</w:t>
      </w:r>
      <w:r w:rsidR="00AA6EEE">
        <w:rPr>
          <w:rFonts w:ascii="Times New Roman" w:hAnsi="Times New Roman" w:cs="Times New Roman"/>
          <w:sz w:val="28"/>
          <w:szCs w:val="28"/>
        </w:rPr>
        <w:t>ясування</w:t>
      </w:r>
      <w:r w:rsidRPr="003230E0">
        <w:rPr>
          <w:rFonts w:ascii="Times New Roman" w:hAnsi="Times New Roman" w:cs="Times New Roman"/>
          <w:sz w:val="28"/>
          <w:szCs w:val="28"/>
        </w:rPr>
        <w:t xml:space="preserve"> їх змісту відповідно до специфіки предмету роботи та природи </w:t>
      </w:r>
      <w:r w:rsidR="00AA6EEE">
        <w:rPr>
          <w:rFonts w:ascii="Times New Roman" w:hAnsi="Times New Roman" w:cs="Times New Roman"/>
          <w:sz w:val="28"/>
          <w:szCs w:val="28"/>
        </w:rPr>
        <w:t>цих ОСІБ</w:t>
      </w:r>
      <w:r w:rsidRPr="003230E0">
        <w:rPr>
          <w:rFonts w:ascii="Times New Roman" w:hAnsi="Times New Roman" w:cs="Times New Roman"/>
          <w:sz w:val="28"/>
          <w:szCs w:val="28"/>
        </w:rPr>
        <w:t xml:space="preserve">, а довіра населення, яке за своєю антропною природою схильно підтримувати та підкорятися публічній владі, що досягає поставлених завдань, діє </w:t>
      </w:r>
      <w:r w:rsidR="00AA6EEE">
        <w:rPr>
          <w:rFonts w:ascii="Times New Roman" w:hAnsi="Times New Roman" w:cs="Times New Roman"/>
          <w:sz w:val="28"/>
          <w:szCs w:val="28"/>
        </w:rPr>
        <w:t xml:space="preserve">у межах права </w:t>
      </w:r>
      <w:r w:rsidRPr="003230E0">
        <w:rPr>
          <w:rFonts w:ascii="Times New Roman" w:hAnsi="Times New Roman" w:cs="Times New Roman"/>
          <w:sz w:val="28"/>
          <w:szCs w:val="28"/>
        </w:rPr>
        <w:t>ефективно, будучи порядною, компетентною, відповідальною, а не формально</w:t>
      </w:r>
      <w:r w:rsidR="00AA6EEE">
        <w:rPr>
          <w:rFonts w:ascii="Times New Roman" w:hAnsi="Times New Roman" w:cs="Times New Roman"/>
          <w:sz w:val="28"/>
          <w:szCs w:val="28"/>
        </w:rPr>
        <w:t>ю</w:t>
      </w:r>
      <w:r w:rsidR="00800E96">
        <w:rPr>
          <w:rFonts w:ascii="Times New Roman" w:hAnsi="Times New Roman" w:cs="Times New Roman"/>
          <w:sz w:val="28"/>
          <w:szCs w:val="28"/>
        </w:rPr>
        <w:t xml:space="preserve">, бюрократичною </w:t>
      </w:r>
      <w:r w:rsidRPr="003230E0">
        <w:rPr>
          <w:rFonts w:ascii="Times New Roman" w:hAnsi="Times New Roman" w:cs="Times New Roman"/>
          <w:sz w:val="28"/>
          <w:szCs w:val="28"/>
        </w:rPr>
        <w:t>на словах і у справах.</w:t>
      </w:r>
      <w:r w:rsidR="001E5124">
        <w:rPr>
          <w:rFonts w:ascii="Times New Roman" w:hAnsi="Times New Roman" w:cs="Times New Roman"/>
          <w:sz w:val="28"/>
          <w:szCs w:val="28"/>
        </w:rPr>
        <w:br w:type="page"/>
      </w:r>
    </w:p>
    <w:p w:rsidR="002B570E" w:rsidRDefault="002B570E" w:rsidP="00800E96">
      <w:pPr>
        <w:widowControl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B570E">
        <w:rPr>
          <w:rFonts w:ascii="Times New Roman" w:hAnsi="Times New Roman" w:cs="Times New Roman"/>
          <w:b/>
          <w:sz w:val="28"/>
          <w:szCs w:val="28"/>
        </w:rPr>
        <w:lastRenderedPageBreak/>
        <w:t>ВИСНОВКИ</w:t>
      </w:r>
    </w:p>
    <w:p w:rsidR="002B570E" w:rsidRDefault="002B570E" w:rsidP="00800E96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70E" w:rsidRDefault="002B570E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70E" w:rsidRDefault="00F95BF0" w:rsidP="00800E96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підставі проведеного дослідження сформульовано наступні висновки:</w:t>
      </w:r>
    </w:p>
    <w:p w:rsidR="004578B1" w:rsidRDefault="00F95BF0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Доведено, обмеження прав ОСОБИ, як різновид обмеження права людини, представляє собою як 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>об’єктивно зумовлен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>, нормативно визначен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 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>(публічно-правова регламентація), співмірн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ліміт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(«рам</w:t>
      </w:r>
      <w:r>
        <w:rPr>
          <w:rFonts w:ascii="Times New Roman" w:hAnsi="Times New Roman" w:cs="Times New Roman"/>
          <w:color w:val="000000"/>
          <w:sz w:val="28"/>
          <w:szCs w:val="28"/>
        </w:rPr>
        <w:t>ки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>», «меж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>», «кордон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>») поведінк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ОСОБИ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наділен</w:t>
      </w:r>
      <w:r>
        <w:rPr>
          <w:rFonts w:ascii="Times New Roman" w:hAnsi="Times New Roman" w:cs="Times New Roman"/>
          <w:color w:val="000000"/>
          <w:sz w:val="28"/>
          <w:szCs w:val="28"/>
        </w:rPr>
        <w:t>ої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для цього владними повноваженнями, спрямован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на забезпечення практичної реалізації та захисту </w:t>
      </w:r>
      <w:r>
        <w:rPr>
          <w:rFonts w:ascii="Times New Roman" w:hAnsi="Times New Roman" w:cs="Times New Roman"/>
          <w:color w:val="000000"/>
          <w:sz w:val="28"/>
          <w:szCs w:val="28"/>
        </w:rPr>
        <w:t>нею</w:t>
      </w:r>
      <w:r w:rsidRPr="003230E0">
        <w:rPr>
          <w:rFonts w:ascii="Times New Roman" w:hAnsi="Times New Roman" w:cs="Times New Roman"/>
          <w:color w:val="000000"/>
          <w:sz w:val="28"/>
          <w:szCs w:val="28"/>
        </w:rPr>
        <w:t xml:space="preserve"> публічних інтересів, дотримання яких забезпечується примусовою силою держави. </w:t>
      </w:r>
      <w:r w:rsidR="004578B1">
        <w:rPr>
          <w:rFonts w:ascii="Times New Roman" w:hAnsi="Times New Roman" w:cs="Times New Roman"/>
          <w:color w:val="000000"/>
          <w:sz w:val="28"/>
          <w:szCs w:val="28"/>
        </w:rPr>
        <w:t>Його ознаками є: об</w:t>
      </w:r>
      <w:r w:rsidR="004578B1">
        <w:rPr>
          <w:rFonts w:ascii="Times New Roman" w:hAnsi="Times New Roman" w:cs="Times New Roman"/>
          <w:color w:val="000000"/>
          <w:sz w:val="28"/>
          <w:szCs w:val="28"/>
          <w:lang w:val="en-US"/>
        </w:rPr>
        <w:t>`</w:t>
      </w:r>
      <w:r w:rsidR="004578B1">
        <w:rPr>
          <w:rFonts w:ascii="Times New Roman" w:hAnsi="Times New Roman" w:cs="Times New Roman"/>
          <w:color w:val="000000"/>
          <w:sz w:val="28"/>
          <w:szCs w:val="28"/>
        </w:rPr>
        <w:t xml:space="preserve">єктивна зумовленість, </w:t>
      </w:r>
      <w:r w:rsidR="004578B1" w:rsidRPr="003230E0">
        <w:rPr>
          <w:rFonts w:ascii="Times New Roman" w:hAnsi="Times New Roman" w:cs="Times New Roman"/>
          <w:bCs/>
          <w:sz w:val="28"/>
          <w:szCs w:val="28"/>
        </w:rPr>
        <w:t>нормативна (публічно-правова) інституціональна визначеність, спрямованість на задоволення публічного інтересу, цільова співмірність, примусова забезпеченість, суб</w:t>
      </w:r>
      <w:r w:rsidR="004578B1" w:rsidRPr="003230E0">
        <w:rPr>
          <w:rFonts w:ascii="Times New Roman" w:hAnsi="Times New Roman" w:cs="Times New Roman"/>
          <w:bCs/>
          <w:sz w:val="28"/>
          <w:szCs w:val="28"/>
          <w:lang w:val="en-US"/>
        </w:rPr>
        <w:t>`</w:t>
      </w:r>
      <w:r w:rsidR="004578B1" w:rsidRPr="003230E0">
        <w:rPr>
          <w:rFonts w:ascii="Times New Roman" w:hAnsi="Times New Roman" w:cs="Times New Roman"/>
          <w:bCs/>
          <w:sz w:val="28"/>
          <w:szCs w:val="28"/>
        </w:rPr>
        <w:t>єктна спрямованість, спеціальний характер (за</w:t>
      </w:r>
      <w:r w:rsidR="004578B1">
        <w:rPr>
          <w:rFonts w:ascii="Times New Roman" w:hAnsi="Times New Roman" w:cs="Times New Roman"/>
          <w:bCs/>
          <w:sz w:val="28"/>
          <w:szCs w:val="28"/>
        </w:rPr>
        <w:t xml:space="preserve"> характером предмету обмеження), що й дозволяє відмежувати його від заборони, «тимчасової заборони», обтяження, стимулу, дозволу та інших суміжних правових понять.</w:t>
      </w:r>
    </w:p>
    <w:p w:rsidR="008C000C" w:rsidRPr="003230E0" w:rsidRDefault="004578B1" w:rsidP="008C000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Обґрунтовано, що ресурс обмеження прав ОСОБИ зумовлюється його принципами як </w:t>
      </w:r>
      <w:r w:rsidR="008C000C" w:rsidRPr="003230E0">
        <w:rPr>
          <w:rFonts w:ascii="Times New Roman" w:hAnsi="Times New Roman" w:cs="Times New Roman"/>
          <w:sz w:val="28"/>
          <w:szCs w:val="28"/>
        </w:rPr>
        <w:t>об</w:t>
      </w:r>
      <w:r w:rsidR="008C000C" w:rsidRPr="003230E0">
        <w:rPr>
          <w:rFonts w:ascii="Times New Roman" w:hAnsi="Times New Roman" w:cs="Times New Roman"/>
          <w:sz w:val="28"/>
          <w:szCs w:val="28"/>
          <w:lang w:val="en-US"/>
        </w:rPr>
        <w:t>`</w:t>
      </w:r>
      <w:r w:rsidR="008C000C" w:rsidRPr="003230E0">
        <w:rPr>
          <w:rFonts w:ascii="Times New Roman" w:hAnsi="Times New Roman" w:cs="Times New Roman"/>
          <w:sz w:val="28"/>
          <w:szCs w:val="28"/>
        </w:rPr>
        <w:t>єктивно</w:t>
      </w:r>
      <w:r w:rsidR="008C000C">
        <w:rPr>
          <w:rFonts w:ascii="Times New Roman" w:hAnsi="Times New Roman" w:cs="Times New Roman"/>
          <w:sz w:val="28"/>
          <w:szCs w:val="28"/>
        </w:rPr>
        <w:t xml:space="preserve"> </w:t>
      </w:r>
      <w:r w:rsidR="008C000C" w:rsidRPr="003230E0">
        <w:rPr>
          <w:rFonts w:ascii="Times New Roman" w:hAnsi="Times New Roman" w:cs="Times New Roman"/>
          <w:sz w:val="28"/>
          <w:szCs w:val="28"/>
        </w:rPr>
        <w:t xml:space="preserve">зумовлені, нормативно закріплені основоположні засади визначення меж </w:t>
      </w:r>
      <w:r w:rsidR="008C000C">
        <w:rPr>
          <w:rFonts w:ascii="Times New Roman" w:hAnsi="Times New Roman" w:cs="Times New Roman"/>
          <w:sz w:val="28"/>
          <w:szCs w:val="28"/>
        </w:rPr>
        <w:t>реалізації прав</w:t>
      </w:r>
      <w:r w:rsidR="008C000C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8C000C">
        <w:rPr>
          <w:rFonts w:ascii="Times New Roman" w:hAnsi="Times New Roman" w:cs="Times New Roman"/>
          <w:sz w:val="28"/>
          <w:szCs w:val="28"/>
        </w:rPr>
        <w:t>ОСОБИ</w:t>
      </w:r>
      <w:r w:rsidR="008C000C" w:rsidRPr="003230E0">
        <w:rPr>
          <w:rFonts w:ascii="Times New Roman" w:hAnsi="Times New Roman" w:cs="Times New Roman"/>
          <w:sz w:val="28"/>
          <w:szCs w:val="28"/>
        </w:rPr>
        <w:t>, задля забезпечення реалізації та захисту публічного інтересу із використанням нею наданих публічно-влад</w:t>
      </w:r>
      <w:r w:rsidR="008C000C">
        <w:rPr>
          <w:rFonts w:ascii="Times New Roman" w:hAnsi="Times New Roman" w:cs="Times New Roman"/>
          <w:sz w:val="28"/>
          <w:szCs w:val="28"/>
        </w:rPr>
        <w:t>них повноважень, серед яких</w:t>
      </w:r>
      <w:r w:rsidR="008C000C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8C000C">
        <w:rPr>
          <w:rFonts w:ascii="Times New Roman" w:hAnsi="Times New Roman" w:cs="Times New Roman"/>
          <w:sz w:val="28"/>
          <w:szCs w:val="28"/>
        </w:rPr>
        <w:t>запропоновано виділити</w:t>
      </w:r>
      <w:r w:rsidR="008C000C" w:rsidRPr="003230E0">
        <w:rPr>
          <w:rFonts w:ascii="Times New Roman" w:hAnsi="Times New Roman" w:cs="Times New Roman"/>
          <w:sz w:val="28"/>
          <w:szCs w:val="28"/>
        </w:rPr>
        <w:t>: верховенство права, законодавчу визначеність, історичну зумовленість, цільов</w:t>
      </w:r>
      <w:r w:rsidR="008C000C">
        <w:rPr>
          <w:rFonts w:ascii="Times New Roman" w:hAnsi="Times New Roman" w:cs="Times New Roman"/>
          <w:sz w:val="28"/>
          <w:szCs w:val="28"/>
        </w:rPr>
        <w:t>у</w:t>
      </w:r>
      <w:r w:rsidR="008C000C" w:rsidRPr="003230E0">
        <w:rPr>
          <w:rFonts w:ascii="Times New Roman" w:hAnsi="Times New Roman" w:cs="Times New Roman"/>
          <w:sz w:val="28"/>
          <w:szCs w:val="28"/>
        </w:rPr>
        <w:t xml:space="preserve"> співмірність, пріоритетність міжнародно-правових стандартів визначення, недискримінаційність, суспільну обґрунтованість, наукову обґрунтованість, примусову забезпеченість.</w:t>
      </w:r>
      <w:r w:rsidR="008C000C">
        <w:rPr>
          <w:rFonts w:ascii="Times New Roman" w:hAnsi="Times New Roman" w:cs="Times New Roman"/>
          <w:sz w:val="28"/>
          <w:szCs w:val="28"/>
        </w:rPr>
        <w:t xml:space="preserve"> Окрім того, він визначається й їх функціями, які запропоновано розглядати як </w:t>
      </w:r>
      <w:r w:rsidR="008C000C" w:rsidRPr="003230E0">
        <w:rPr>
          <w:rFonts w:ascii="Times New Roman" w:hAnsi="Times New Roman" w:cs="Times New Roman"/>
          <w:sz w:val="28"/>
          <w:szCs w:val="28"/>
        </w:rPr>
        <w:t>основн</w:t>
      </w:r>
      <w:r w:rsidR="008C000C">
        <w:rPr>
          <w:rFonts w:ascii="Times New Roman" w:hAnsi="Times New Roman" w:cs="Times New Roman"/>
          <w:sz w:val="28"/>
          <w:szCs w:val="28"/>
        </w:rPr>
        <w:t>і</w:t>
      </w:r>
      <w:r w:rsidR="008C000C" w:rsidRPr="003230E0">
        <w:rPr>
          <w:rFonts w:ascii="Times New Roman" w:hAnsi="Times New Roman" w:cs="Times New Roman"/>
          <w:sz w:val="28"/>
          <w:szCs w:val="28"/>
        </w:rPr>
        <w:t xml:space="preserve"> напрям</w:t>
      </w:r>
      <w:r w:rsidR="008C000C">
        <w:rPr>
          <w:rFonts w:ascii="Times New Roman" w:hAnsi="Times New Roman" w:cs="Times New Roman"/>
          <w:sz w:val="28"/>
          <w:szCs w:val="28"/>
        </w:rPr>
        <w:t>и</w:t>
      </w:r>
      <w:r w:rsidR="008C000C" w:rsidRPr="003230E0">
        <w:rPr>
          <w:rFonts w:ascii="Times New Roman" w:hAnsi="Times New Roman" w:cs="Times New Roman"/>
          <w:sz w:val="28"/>
          <w:szCs w:val="28"/>
        </w:rPr>
        <w:t xml:space="preserve"> впливу відповідних обмежень на поведінку або ж інтереси </w:t>
      </w:r>
      <w:r w:rsidR="008C000C">
        <w:rPr>
          <w:rFonts w:ascii="Times New Roman" w:hAnsi="Times New Roman" w:cs="Times New Roman"/>
          <w:sz w:val="28"/>
          <w:szCs w:val="28"/>
        </w:rPr>
        <w:t>ОСОБИ</w:t>
      </w:r>
      <w:r w:rsidR="008C000C" w:rsidRPr="003230E0">
        <w:rPr>
          <w:rFonts w:ascii="Times New Roman" w:hAnsi="Times New Roman" w:cs="Times New Roman"/>
          <w:sz w:val="28"/>
          <w:szCs w:val="28"/>
        </w:rPr>
        <w:t xml:space="preserve"> й наділеної для цього публічно-владними повноваженнями</w:t>
      </w:r>
      <w:r w:rsidR="008C000C">
        <w:rPr>
          <w:rFonts w:ascii="Times New Roman" w:hAnsi="Times New Roman" w:cs="Times New Roman"/>
          <w:sz w:val="28"/>
          <w:szCs w:val="28"/>
        </w:rPr>
        <w:t>,</w:t>
      </w:r>
      <w:r w:rsidR="008C000C" w:rsidRPr="003230E0">
        <w:rPr>
          <w:rFonts w:ascii="Times New Roman" w:hAnsi="Times New Roman" w:cs="Times New Roman"/>
          <w:sz w:val="28"/>
          <w:szCs w:val="28"/>
        </w:rPr>
        <w:t xml:space="preserve"> шляхом встановлення, визначення меж її дозволеної поведінки задля забезпечення реалізації та захисту публічного інтересу</w:t>
      </w:r>
      <w:r w:rsidR="008C000C">
        <w:rPr>
          <w:rFonts w:ascii="Times New Roman" w:hAnsi="Times New Roman" w:cs="Times New Roman"/>
          <w:sz w:val="28"/>
          <w:szCs w:val="28"/>
        </w:rPr>
        <w:t>,</w:t>
      </w:r>
      <w:r w:rsidR="008C000C" w:rsidRPr="003230E0">
        <w:rPr>
          <w:rFonts w:ascii="Times New Roman" w:hAnsi="Times New Roman" w:cs="Times New Roman"/>
          <w:sz w:val="28"/>
          <w:szCs w:val="28"/>
        </w:rPr>
        <w:t xml:space="preserve"> </w:t>
      </w:r>
      <w:r w:rsidR="008C000C">
        <w:rPr>
          <w:rFonts w:ascii="Times New Roman" w:hAnsi="Times New Roman" w:cs="Times New Roman"/>
          <w:sz w:val="28"/>
          <w:szCs w:val="28"/>
        </w:rPr>
        <w:t>й до таких</w:t>
      </w:r>
      <w:r w:rsidR="008C000C" w:rsidRPr="003230E0">
        <w:rPr>
          <w:rFonts w:ascii="Times New Roman" w:hAnsi="Times New Roman" w:cs="Times New Roman"/>
          <w:sz w:val="28"/>
          <w:szCs w:val="28"/>
        </w:rPr>
        <w:t xml:space="preserve"> віднести: регулятивну, охоронну, превентивну, комунікативну, </w:t>
      </w:r>
      <w:r w:rsidR="008C000C" w:rsidRPr="003230E0">
        <w:rPr>
          <w:rFonts w:ascii="Times New Roman" w:hAnsi="Times New Roman" w:cs="Times New Roman"/>
          <w:sz w:val="28"/>
          <w:szCs w:val="28"/>
        </w:rPr>
        <w:lastRenderedPageBreak/>
        <w:t xml:space="preserve">мотиваційну, виховну, контрольну. Вони доповнюють одна одну й у сукупності формують резерв обмежень прав </w:t>
      </w:r>
      <w:r w:rsidR="008C000C">
        <w:rPr>
          <w:rFonts w:ascii="Times New Roman" w:hAnsi="Times New Roman" w:cs="Times New Roman"/>
          <w:sz w:val="28"/>
          <w:szCs w:val="28"/>
        </w:rPr>
        <w:t>ОСОБИ.</w:t>
      </w:r>
    </w:p>
    <w:p w:rsidR="004578B1" w:rsidRDefault="008C000C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З’ясовано, що інституціональна сутність обмежень ОСОБИ, характеризується дією загальноправових закономірностей, серед основних із яких, на прикладі «спеціальних» антикорупційних обмежень, виокремлено кореляцію антропних та публічних інтересів, професійний та темпоральний чинники й конструктивну пасіонарність як наслідок їх зворотної дії, що, у свою чергу, дозволило обґрунтувати доцільність модифікації наукового базису для сучасної вітчизняної нормотворчості, безпосередньо пов’язаної із визначенням засад обмежень прав ОСОБИ, й сформулювати конкретні пропозиції щодо внесення змін та доповнень до чинного законодавства, зокрема: </w:t>
      </w:r>
      <w:r w:rsidR="00990ADA">
        <w:rPr>
          <w:rFonts w:ascii="Times New Roman" w:hAnsi="Times New Roman" w:cs="Times New Roman"/>
          <w:bCs/>
          <w:sz w:val="28"/>
          <w:szCs w:val="28"/>
        </w:rPr>
        <w:t>а) щодо дефініційної визначеності («подарунок», «межі вартості подарунку», «види подарунків», «інша оплачувана діяльність», «уявлення про гостинність», «екс-службовець» тощо); б) кореляції часових меж дій обмежень (щодо обмежень після припинення діяльності, пов’язаної із виконанням функції держави або місцевого самоврядування); в) визначення меж дозволеної «зовнішньої» поведінки зазначеної особи (розмежування професійної публічно-службової діяльності та політичної інституції, господарської тощо); г) деталізації засад визначеності суб’єктивного аспекту (коло осіб, щодо яких такі обмеження діють, на різних стадіях публічно-службової діяльності); д) уніфікації засад примусово</w:t>
      </w:r>
      <w:r w:rsidR="008516B6">
        <w:rPr>
          <w:rFonts w:ascii="Times New Roman" w:hAnsi="Times New Roman" w:cs="Times New Roman"/>
          <w:bCs/>
          <w:sz w:val="28"/>
          <w:szCs w:val="28"/>
        </w:rPr>
        <w:t>го</w:t>
      </w:r>
      <w:r w:rsidR="00990ADA">
        <w:rPr>
          <w:rFonts w:ascii="Times New Roman" w:hAnsi="Times New Roman" w:cs="Times New Roman"/>
          <w:bCs/>
          <w:sz w:val="28"/>
          <w:szCs w:val="28"/>
        </w:rPr>
        <w:t xml:space="preserve"> гарант</w:t>
      </w:r>
      <w:r w:rsidR="008516B6">
        <w:rPr>
          <w:rFonts w:ascii="Times New Roman" w:hAnsi="Times New Roman" w:cs="Times New Roman"/>
          <w:bCs/>
          <w:sz w:val="28"/>
          <w:szCs w:val="28"/>
        </w:rPr>
        <w:t xml:space="preserve">ування </w:t>
      </w:r>
      <w:r w:rsidR="00990ADA">
        <w:rPr>
          <w:rFonts w:ascii="Times New Roman" w:hAnsi="Times New Roman" w:cs="Times New Roman"/>
          <w:bCs/>
          <w:sz w:val="28"/>
          <w:szCs w:val="28"/>
        </w:rPr>
        <w:t xml:space="preserve">дії обмежень (в аспекті </w:t>
      </w:r>
      <w:r w:rsidR="008516B6">
        <w:rPr>
          <w:rFonts w:ascii="Times New Roman" w:hAnsi="Times New Roman" w:cs="Times New Roman"/>
          <w:bCs/>
          <w:sz w:val="28"/>
          <w:szCs w:val="28"/>
        </w:rPr>
        <w:t xml:space="preserve">модифікації деліктних приписів) тощо і як наслідок внесення змін та доповнень до Законів України: «Про Кабінет Міністрів України», «Про державну службу», «Про службу в органах місцевого самоврядування», «Про статус депутатів місцевих рад», «Про запобігання корупції», «Про Уповноваженого Верховної Ради України з прав людини», «Про національну поліцію», Кодексу України про адміністративні правопорушення, Кримінального кодексу України тощо. </w:t>
      </w:r>
    </w:p>
    <w:p w:rsidR="00402ECC" w:rsidRPr="003230E0" w:rsidRDefault="00402ECC" w:rsidP="00800E9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02ECC" w:rsidRDefault="00402ECC" w:rsidP="00800E96">
      <w:pPr>
        <w:widowControl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B570E" w:rsidRDefault="002B570E" w:rsidP="00800E96">
      <w:pPr>
        <w:widowControl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ВИКОРИСТАНИХ ДЖЕРЕЛ</w:t>
      </w:r>
    </w:p>
    <w:p w:rsidR="00E060E3" w:rsidRDefault="00E060E3" w:rsidP="00800E96">
      <w:pPr>
        <w:widowControl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060E3" w:rsidRDefault="00E060E3" w:rsidP="00800E96">
      <w:pPr>
        <w:widowControl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t xml:space="preserve">Борисов В.В. Правовой порядок развитого социализма: </w:t>
      </w:r>
      <w:r w:rsidRPr="006C1FA1">
        <w:rPr>
          <w:rFonts w:ascii="Times New Roman" w:hAnsi="Times New Roman" w:cs="Times New Roman"/>
          <w:i/>
          <w:sz w:val="28"/>
          <w:szCs w:val="28"/>
        </w:rPr>
        <w:t>Вопросы теории</w:t>
      </w:r>
      <w:r w:rsidRPr="00CE4709">
        <w:rPr>
          <w:rFonts w:ascii="Times New Roman" w:hAnsi="Times New Roman" w:cs="Times New Roman"/>
          <w:sz w:val="28"/>
          <w:szCs w:val="28"/>
        </w:rPr>
        <w:t>. Саратов, 1977. 408 с.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color w:val="000000"/>
          <w:sz w:val="28"/>
          <w:szCs w:val="28"/>
        </w:rPr>
        <w:t xml:space="preserve">Велика українська юридична енциклопедія: у 20-ти томах: Т.3: Загальна теорія права [редкол.: О.В. Петришин [голова] та ін.]: </w:t>
      </w:r>
      <w:r w:rsidR="00E060E3">
        <w:rPr>
          <w:rFonts w:ascii="Times New Roman" w:hAnsi="Times New Roman" w:cs="Times New Roman"/>
          <w:color w:val="000000"/>
          <w:sz w:val="28"/>
          <w:szCs w:val="28"/>
        </w:rPr>
        <w:t>НАПрНУ</w:t>
      </w:r>
      <w:r w:rsidRPr="00CE4709">
        <w:rPr>
          <w:rFonts w:ascii="Times New Roman" w:hAnsi="Times New Roman" w:cs="Times New Roman"/>
          <w:color w:val="000000"/>
          <w:sz w:val="28"/>
          <w:szCs w:val="28"/>
        </w:rPr>
        <w:t>; Інститут держави і права імені В.М. Корецького НАН України; Національний юридичний інститут імені Ярослава Мудрого. 2</w:t>
      </w:r>
      <w:r w:rsidR="00E060E3">
        <w:rPr>
          <w:rFonts w:ascii="Times New Roman" w:hAnsi="Times New Roman" w:cs="Times New Roman"/>
          <w:color w:val="000000"/>
          <w:sz w:val="28"/>
          <w:szCs w:val="28"/>
        </w:rPr>
        <w:t>017. 952 </w:t>
      </w:r>
      <w:r w:rsidRPr="00CE4709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5B562D" w:rsidRPr="006C1FA1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color w:val="000000" w:themeColor="text1"/>
          <w:sz w:val="28"/>
          <w:szCs w:val="28"/>
        </w:rPr>
        <w:t>Великий тлумачний словник української мови / уклад. Гол. Ред В.Т. Бусел, К., Ірпінь: ВТФ «Перун». 2001. 1440 с.</w:t>
      </w:r>
    </w:p>
    <w:p w:rsidR="006C1FA1" w:rsidRPr="006C1FA1" w:rsidRDefault="006C1FA1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FA1">
        <w:rPr>
          <w:rFonts w:ascii="Times New Roman" w:hAnsi="Times New Roman" w:cs="Times New Roman"/>
          <w:sz w:val="28"/>
          <w:szCs w:val="28"/>
        </w:rPr>
        <w:t xml:space="preserve">Гаудер Пол. Верховенство права в реальному світі / Пол Гаудер ; </w:t>
      </w:r>
      <w:r w:rsidRPr="006C1FA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6C1FA1">
        <w:rPr>
          <w:rFonts w:ascii="Times New Roman" w:hAnsi="Times New Roman" w:cs="Times New Roman"/>
          <w:sz w:val="28"/>
          <w:szCs w:val="28"/>
        </w:rPr>
        <w:t>пер. з англ.: Д. Вовк, В. Гончаров, К. Горобець та ін. ; кер. Проекту Д. Лученко ; наук. ред. Д. Вовк</w:t>
      </w:r>
      <w:r w:rsidRPr="006C1FA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6C1FA1">
        <w:rPr>
          <w:rFonts w:ascii="Times New Roman" w:hAnsi="Times New Roman" w:cs="Times New Roman"/>
          <w:sz w:val="28"/>
          <w:szCs w:val="28"/>
        </w:rPr>
        <w:t>. Харків : Право, 2018. 392 с.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bCs/>
          <w:sz w:val="28"/>
          <w:szCs w:val="28"/>
        </w:rPr>
        <w:t xml:space="preserve">Даль В. Толковый словарь живого великорусского языка. СПб.; М., 1881. Т. 2. 812 с. 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color w:val="000000" w:themeColor="text1"/>
          <w:sz w:val="28"/>
          <w:szCs w:val="28"/>
        </w:rPr>
        <w:t>Денисова А.М. Правові обмеження : поняття, види, функції</w:t>
      </w:r>
      <w:r w:rsidRPr="00CE47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CE47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1FA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Часопис Київського університету права НАН України</w:t>
      </w:r>
      <w:r w:rsidRPr="00CE47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К., 2011. №2. С.51-55. 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t>Державна служба: навч. посіб. / за заг. ред. С. М. Серьогіна. К.: Сік груп Україна, 2012. 526 с.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t>Загальна теорія права: Підручник / За заг. ред. М.І. Козюбри. К.: Ваіте, 2015. 392 с.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bCs/>
          <w:sz w:val="28"/>
          <w:szCs w:val="28"/>
        </w:rPr>
        <w:t xml:space="preserve">Камышанский В.П. Пределы и ограничения права собственности. Монография. Волгоград: Волгогр. акад. МВД России, 2000. 224 с. </w:t>
      </w:r>
      <w:r w:rsidRPr="00CE4709"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r w:rsidRPr="00CE4709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9" w:history="1"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http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://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www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.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ex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-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jure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.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ru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/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law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/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news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.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php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?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newsid</w:t>
        </w:r>
        <w:r w:rsidRPr="00CE4709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=1180</w:t>
        </w:r>
      </w:hyperlink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t>Кузьмін О.Є., Мельник О.Г. Теоретичні та прикладні засади менеджменту: навч. посібн. Львів : НУ Львівськаполітехніка, 2002. 228 с.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bCs/>
          <w:sz w:val="28"/>
          <w:szCs w:val="28"/>
        </w:rPr>
        <w:t>Левада О.В. Правові обмеження як засоби</w:t>
      </w:r>
      <w:r w:rsidRPr="00CE470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CE4709">
        <w:rPr>
          <w:rFonts w:ascii="Times New Roman" w:hAnsi="Times New Roman" w:cs="Times New Roman"/>
          <w:bCs/>
          <w:sz w:val="28"/>
          <w:szCs w:val="28"/>
        </w:rPr>
        <w:t>попередження зловживання правом</w:t>
      </w:r>
      <w:r w:rsidRPr="00CE470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CE4709">
        <w:rPr>
          <w:rFonts w:ascii="Times New Roman" w:hAnsi="Times New Roman" w:cs="Times New Roman"/>
          <w:bCs/>
          <w:sz w:val="28"/>
          <w:szCs w:val="28"/>
        </w:rPr>
        <w:t>(теоретико-правовий аспект)</w:t>
      </w:r>
      <w:r w:rsidRPr="00CE4709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CE4709">
        <w:rPr>
          <w:rFonts w:ascii="Times New Roman" w:hAnsi="Times New Roman" w:cs="Times New Roman"/>
          <w:sz w:val="28"/>
          <w:szCs w:val="28"/>
        </w:rPr>
        <w:t xml:space="preserve"> </w:t>
      </w:r>
      <w:r w:rsidRPr="006C1FA1">
        <w:rPr>
          <w:rFonts w:ascii="Times New Roman" w:eastAsia="TimesNewRomanPSMT" w:hAnsi="Times New Roman" w:cs="Times New Roman"/>
          <w:i/>
          <w:sz w:val="28"/>
          <w:szCs w:val="28"/>
        </w:rPr>
        <w:t>Вісник Національної академії правових наук України</w:t>
      </w:r>
      <w:r w:rsidRPr="00CE4709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 w:rsidRPr="00CE4709">
        <w:rPr>
          <w:rFonts w:ascii="Times New Roman" w:eastAsia="TimesNewRomanPSMT" w:hAnsi="Times New Roman" w:cs="Times New Roman"/>
          <w:sz w:val="28"/>
          <w:szCs w:val="28"/>
        </w:rPr>
        <w:t xml:space="preserve"> № 1 (88)</w:t>
      </w:r>
      <w:r w:rsidRPr="00CE4709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 w:rsidRPr="00CE4709">
        <w:rPr>
          <w:rFonts w:ascii="Times New Roman" w:eastAsia="TimesNewRomanPSMT" w:hAnsi="Times New Roman" w:cs="Times New Roman"/>
          <w:sz w:val="28"/>
          <w:szCs w:val="28"/>
        </w:rPr>
        <w:t xml:space="preserve"> 2017</w:t>
      </w:r>
      <w:r w:rsidRPr="00CE4709">
        <w:rPr>
          <w:rFonts w:ascii="Times New Roman" w:hAnsi="Times New Roman" w:cs="Times New Roman"/>
          <w:sz w:val="28"/>
          <w:szCs w:val="28"/>
        </w:rPr>
        <w:t>. С. 192-200.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lastRenderedPageBreak/>
        <w:t>Лищина И.Ю.</w:t>
      </w:r>
      <w:r w:rsidRPr="00CE470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E4709">
        <w:rPr>
          <w:rFonts w:ascii="Times New Roman" w:hAnsi="Times New Roman" w:cs="Times New Roman"/>
          <w:sz w:val="28"/>
          <w:szCs w:val="28"/>
        </w:rPr>
        <w:t>Международные механизмы защиты прав. Харьков. правозащит. группа. Харьков : Фолио, 2001. 110 с.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t xml:space="preserve">Малько А.В. Стимулы и ограничения в праве. Теоретико-информационный аспект. Саратов : Изд-во СГУ, 1994. </w:t>
      </w:r>
      <w:r>
        <w:rPr>
          <w:rFonts w:ascii="Times New Roman" w:hAnsi="Times New Roman" w:cs="Times New Roman"/>
          <w:sz w:val="28"/>
          <w:szCs w:val="28"/>
        </w:rPr>
        <w:t>184 с</w:t>
      </w:r>
      <w:r w:rsidRPr="00CE470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E4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Малько</w:t>
      </w:r>
      <w:r w:rsidRPr="00CE4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 xml:space="preserve"> </w:t>
      </w:r>
      <w:r w:rsidRPr="00CE4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А.В. Стимулы и ограничения в праве</w:t>
      </w:r>
      <w:r w:rsidRPr="00CE4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 xml:space="preserve">. </w:t>
      </w:r>
      <w:r w:rsidRPr="00CE4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2-е изд., перераб. и доп., науч. М. : Юристъ,</w:t>
      </w:r>
      <w:r w:rsidRPr="00CE4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 xml:space="preserve"> </w:t>
      </w:r>
      <w:r w:rsidRPr="00CE4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2003. 250 с. 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bCs/>
          <w:sz w:val="28"/>
          <w:szCs w:val="28"/>
        </w:rPr>
        <w:t xml:space="preserve">Матузов Н.И., Малько А.В. Теория государства и права : учебник. М. : Юристъ, 2004. 245 с. 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t>Мельник М.І. Кримінологічні та кримінально-правові проблеми протидії корупції : автореф. дис. ... д.ю.н. : 12.00.08. К. 2002. 32 с.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t>Нерівність в Україні: масштаби та можливості впливу / за ред. Е. М. Лібанової. К.: Ін-т ДСД ім. М.В. Птухи НАНУ, 2012. 404 с.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bCs/>
          <w:sz w:val="28"/>
          <w:szCs w:val="28"/>
        </w:rPr>
        <w:t>Осинська О.В. Обмеження прав і свобод людини : теоретико-прикладні аспекти : дис.. на здоб. наук. ступ. канд. юрид. наук спец. 12.00.01 «теорія та історія держави і права; історія політичних і правових учень». Інститут держави і права ім. В.М. Корецького, 2010. 227 с.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t>Пелевин С.М. Эффективность права и дальнейшее совершенствование законодательства о разводах. Правоведение. 1971. № 3. С. 96-104.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t>Савченко А.В. Поняття«корупція» у контексті кримінального права. Кримінально-правові та кримінологічні засади протидії корупції: зб. тез доп. V Міжнар. наук.практ. конф. 31 берез. 2017 р. Харків: ХНУВС, 2017. С. 165–166.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iCs/>
          <w:sz w:val="28"/>
          <w:szCs w:val="28"/>
        </w:rPr>
        <w:t>Словарь</w:t>
      </w:r>
      <w:r w:rsidRPr="00CE4709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CE4709">
        <w:rPr>
          <w:rFonts w:ascii="Times New Roman" w:hAnsi="Times New Roman" w:cs="Times New Roman"/>
          <w:iCs/>
          <w:sz w:val="28"/>
          <w:szCs w:val="28"/>
        </w:rPr>
        <w:t>иностранных</w:t>
      </w:r>
      <w:r w:rsidRPr="00CE4709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CE4709">
        <w:rPr>
          <w:rFonts w:ascii="Times New Roman" w:hAnsi="Times New Roman" w:cs="Times New Roman"/>
          <w:iCs/>
          <w:sz w:val="28"/>
          <w:szCs w:val="28"/>
        </w:rPr>
        <w:t>слов.</w:t>
      </w:r>
      <w:r w:rsidRPr="00CE4709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CE4709">
        <w:rPr>
          <w:rFonts w:ascii="Times New Roman" w:hAnsi="Times New Roman" w:cs="Times New Roman"/>
          <w:iCs/>
          <w:sz w:val="28"/>
          <w:szCs w:val="28"/>
        </w:rPr>
        <w:t>Комлев</w:t>
      </w:r>
      <w:r w:rsidRPr="00CE4709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CE4709">
        <w:rPr>
          <w:rFonts w:ascii="Times New Roman" w:hAnsi="Times New Roman" w:cs="Times New Roman"/>
          <w:iCs/>
          <w:sz w:val="28"/>
          <w:szCs w:val="28"/>
        </w:rPr>
        <w:t>Н.Г.,</w:t>
      </w:r>
      <w:r w:rsidRPr="00CE4709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CE4709">
        <w:rPr>
          <w:rFonts w:ascii="Times New Roman" w:hAnsi="Times New Roman" w:cs="Times New Roman"/>
          <w:iCs/>
          <w:sz w:val="28"/>
          <w:szCs w:val="28"/>
        </w:rPr>
        <w:t xml:space="preserve">2006. </w:t>
      </w:r>
      <w:r w:rsidRPr="00CE4709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URL : </w:t>
      </w:r>
      <w:hyperlink r:id="rId10" w:anchor="zag-1269" w:history="1">
        <w:r w:rsidRPr="00CE470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http://rus-yaz.niv.ru/doc/foreign-words-komlev/fc/slovar-203.htm#zag-1269</w:t>
        </w:r>
      </w:hyperlink>
      <w:r w:rsidRPr="00CE4709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 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bCs/>
          <w:sz w:val="28"/>
          <w:szCs w:val="28"/>
        </w:rPr>
        <w:t>Словник української мови</w:t>
      </w:r>
      <w:r w:rsidRPr="00CE4709">
        <w:rPr>
          <w:rFonts w:ascii="Times New Roman" w:hAnsi="Times New Roman" w:cs="Times New Roman"/>
          <w:sz w:val="28"/>
          <w:szCs w:val="28"/>
        </w:rPr>
        <w:t> :[в </w:t>
      </w:r>
      <w:r w:rsidRPr="00CE4709">
        <w:rPr>
          <w:rFonts w:ascii="Times New Roman" w:hAnsi="Times New Roman" w:cs="Times New Roman"/>
          <w:bCs/>
          <w:sz w:val="28"/>
          <w:szCs w:val="28"/>
        </w:rPr>
        <w:t>11</w:t>
      </w:r>
      <w:r w:rsidRPr="00CE4709">
        <w:rPr>
          <w:rFonts w:ascii="Times New Roman" w:hAnsi="Times New Roman" w:cs="Times New Roman"/>
          <w:sz w:val="28"/>
          <w:szCs w:val="28"/>
        </w:rPr>
        <w:t>-ти т.] /[ред. кол. ... Білодід, І. К., ред. Академія наук Української РСР. Інститут ... Т. </w:t>
      </w:r>
      <w:r w:rsidRPr="00CE4709">
        <w:rPr>
          <w:rFonts w:ascii="Times New Roman" w:hAnsi="Times New Roman" w:cs="Times New Roman"/>
          <w:bCs/>
          <w:sz w:val="28"/>
          <w:szCs w:val="28"/>
        </w:rPr>
        <w:t>7</w:t>
      </w:r>
      <w:r w:rsidRPr="00CE4709">
        <w:rPr>
          <w:rFonts w:ascii="Times New Roman" w:hAnsi="Times New Roman" w:cs="Times New Roman"/>
          <w:sz w:val="28"/>
          <w:szCs w:val="28"/>
        </w:rPr>
        <w:t> : Поїхати-Приробляти. </w:t>
      </w:r>
      <w:r w:rsidRPr="00CE4709">
        <w:rPr>
          <w:rFonts w:ascii="Times New Roman" w:hAnsi="Times New Roman" w:cs="Times New Roman"/>
          <w:bCs/>
          <w:sz w:val="28"/>
          <w:szCs w:val="28"/>
        </w:rPr>
        <w:t>1976</w:t>
      </w:r>
      <w:r w:rsidRPr="00CE4709">
        <w:rPr>
          <w:rFonts w:ascii="Times New Roman" w:hAnsi="Times New Roman" w:cs="Times New Roman"/>
          <w:sz w:val="28"/>
          <w:szCs w:val="28"/>
        </w:rPr>
        <w:t>. 723 с.</w:t>
      </w:r>
    </w:p>
    <w:p w:rsidR="005E7A3A" w:rsidRDefault="005E7A3A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Соболев О.В. Соотношение запретов и ограничений прав граждан в административной деятельности органов исполнительной власти. Административное право и процесс. 2019. № 2. С. 77-80.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color w:val="000000"/>
          <w:sz w:val="28"/>
          <w:szCs w:val="28"/>
        </w:rPr>
        <w:t xml:space="preserve">Фаткуллин Ф. Н. Проблемы теории государства и права. Казань. 1987. С. </w:t>
      </w:r>
      <w:r w:rsidRPr="00CE4709">
        <w:rPr>
          <w:rFonts w:ascii="Times New Roman" w:hAnsi="Times New Roman" w:cs="Times New Roman"/>
          <w:color w:val="000000"/>
          <w:sz w:val="28"/>
          <w:szCs w:val="28"/>
        </w:rPr>
        <w:lastRenderedPageBreak/>
        <w:t>157.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color w:val="000000" w:themeColor="text1"/>
          <w:sz w:val="28"/>
          <w:szCs w:val="28"/>
        </w:rPr>
        <w:t>Філософський словник / за ред. В.І. Шинкарука. 2-ге вид., перероб і доп. К.: гол. ред. УРЕ. 1986. 800 с.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t xml:space="preserve">Чорна В.Г. </w:t>
      </w:r>
      <w:r w:rsidRPr="00CE4709">
        <w:rPr>
          <w:rFonts w:ascii="Times New Roman" w:hAnsi="Times New Roman" w:cs="Times New Roman"/>
          <w:bCs/>
          <w:sz w:val="28"/>
          <w:szCs w:val="28"/>
        </w:rPr>
        <w:t xml:space="preserve">Обмеження в адміністративному праві. </w:t>
      </w:r>
      <w:r w:rsidRPr="00CE4709">
        <w:rPr>
          <w:rFonts w:ascii="Times New Roman" w:hAnsi="Times New Roman" w:cs="Times New Roman"/>
          <w:sz w:val="28"/>
          <w:szCs w:val="28"/>
        </w:rPr>
        <w:t>Дис… докт. юрид. наук: 12.00.07 / Харківський національний університет внутрішніх справ, Харків, 2019. 516 с.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bCs/>
          <w:sz w:val="28"/>
          <w:szCs w:val="28"/>
        </w:rPr>
        <w:t xml:space="preserve">Чорна В.Г. Теоретико-правові підходи до визначення поняття та змісту правових обмежень в адміністративному праві. </w:t>
      </w:r>
      <w:r w:rsidRPr="006C1FA1">
        <w:rPr>
          <w:rFonts w:ascii="Times New Roman" w:hAnsi="Times New Roman" w:cs="Times New Roman"/>
          <w:bCs/>
          <w:i/>
          <w:sz w:val="28"/>
          <w:szCs w:val="28"/>
        </w:rPr>
        <w:t>Visegrad journal on human rights</w:t>
      </w:r>
      <w:r w:rsidRPr="00CE4709">
        <w:rPr>
          <w:rFonts w:ascii="Times New Roman" w:hAnsi="Times New Roman" w:cs="Times New Roman"/>
          <w:bCs/>
          <w:sz w:val="28"/>
          <w:szCs w:val="28"/>
        </w:rPr>
        <w:t xml:space="preserve">. Bratislava, 2017. № 5-6. С. 230-235. 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bCs/>
          <w:sz w:val="28"/>
          <w:szCs w:val="28"/>
        </w:rPr>
        <w:t>Чорна В.Г. Характерні риси правових обмежень : матеріали міжнародної науково-практичної конференції «Правові засоби забезпечення та захисту прав людини : вітчизняний та зарубіжний досвід» (17-18 листопада 2017 р.). Харків. ГО : Асоціація аспірантів-юристів. 2017. С.112-116.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4709">
        <w:rPr>
          <w:rFonts w:ascii="Times New Roman" w:hAnsi="Times New Roman" w:cs="Times New Roman"/>
          <w:bCs/>
          <w:sz w:val="28"/>
          <w:szCs w:val="28"/>
        </w:rPr>
        <w:t xml:space="preserve">Чорна В.Г. Юридична природа, поняття і ознаки адміністративно-правових обмежень. </w:t>
      </w:r>
      <w:r w:rsidRPr="006C1FA1">
        <w:rPr>
          <w:rFonts w:ascii="Times New Roman" w:hAnsi="Times New Roman" w:cs="Times New Roman"/>
          <w:bCs/>
          <w:i/>
          <w:sz w:val="28"/>
          <w:szCs w:val="28"/>
        </w:rPr>
        <w:t>Науковий вісник Міжнародного гуманітарного університету</w:t>
      </w:r>
      <w:r w:rsidRPr="00CE4709">
        <w:rPr>
          <w:rFonts w:ascii="Times New Roman" w:hAnsi="Times New Roman" w:cs="Times New Roman"/>
          <w:bCs/>
          <w:sz w:val="28"/>
          <w:szCs w:val="28"/>
        </w:rPr>
        <w:t>. №33. 2018. С. 56-60.</w:t>
      </w:r>
    </w:p>
    <w:p w:rsidR="005B562D" w:rsidRPr="00CE4709" w:rsidRDefault="005B562D" w:rsidP="00800E96">
      <w:pPr>
        <w:pStyle w:val="a4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709">
        <w:rPr>
          <w:rFonts w:ascii="Times New Roman" w:hAnsi="Times New Roman" w:cs="Times New Roman"/>
          <w:sz w:val="28"/>
          <w:szCs w:val="28"/>
        </w:rPr>
        <w:t xml:space="preserve">Шатун В.Т. Оцінювання та атестація державних службовців у руслі європейського і світового тренду. </w:t>
      </w:r>
      <w:r w:rsidRPr="006C1FA1">
        <w:rPr>
          <w:rFonts w:ascii="Times New Roman" w:hAnsi="Times New Roman" w:cs="Times New Roman"/>
          <w:i/>
          <w:sz w:val="28"/>
          <w:szCs w:val="28"/>
        </w:rPr>
        <w:t>Наукові праці. Державне управління</w:t>
      </w:r>
      <w:r w:rsidRPr="00CE4709">
        <w:rPr>
          <w:rFonts w:ascii="Times New Roman" w:hAnsi="Times New Roman" w:cs="Times New Roman"/>
          <w:sz w:val="28"/>
          <w:szCs w:val="28"/>
        </w:rPr>
        <w:t>. Вип. 223. Т. 235. 2002. С. 117-127.</w:t>
      </w:r>
    </w:p>
    <w:p w:rsidR="002B570E" w:rsidRDefault="002B570E" w:rsidP="00800E9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70E" w:rsidRDefault="002B570E" w:rsidP="00800E9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70E" w:rsidRDefault="002B570E" w:rsidP="00800E9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70E" w:rsidRDefault="002B570E" w:rsidP="00800E9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70E" w:rsidRDefault="002B570E" w:rsidP="00800E9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70E" w:rsidRDefault="002B570E" w:rsidP="00800E9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70E" w:rsidRDefault="002B570E" w:rsidP="00800E9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70E" w:rsidRDefault="002B570E" w:rsidP="00800E96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E83" w:rsidRDefault="005B4E8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493" cy="8523514"/>
            <wp:effectExtent l="19050" t="0" r="0" b="0"/>
            <wp:docPr id="1" name="Рисунок 1" descr="C:\Users\деканат юридический\Desktop\НАУКОВА РОБОТА\СКАН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канат юридический\Desktop\НАУКОВА РОБОТА\СКАНИ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85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524210"/>
            <wp:effectExtent l="19050" t="0" r="0" b="0"/>
            <wp:docPr id="2" name="Рисунок 2" descr="C:\Users\деканат юридический\Desktop\НАУКОВА РОБОТА\СКАН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канат юридический\Desktop\НАУКОВА РОБОТА\СКАНИ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524210"/>
            <wp:effectExtent l="19050" t="0" r="0" b="0"/>
            <wp:docPr id="3" name="Рисунок 3" descr="C:\Users\деканат юридический\Desktop\НАУКОВА РОБОТА\СКАН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канат юридический\Desktop\НАУКОВА РОБОТА\СКАНИ\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524210"/>
            <wp:effectExtent l="19050" t="0" r="0" b="0"/>
            <wp:docPr id="4" name="Рисунок 4" descr="C:\Users\деканат юридический\Desktop\НАУКОВА РОБОТА\СКАН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канат юридический\Desktop\НАУКОВА РОБОТА\СКАНИ\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524210"/>
            <wp:effectExtent l="19050" t="0" r="0" b="0"/>
            <wp:docPr id="5" name="Рисунок 5" descr="C:\Users\деканат юридический\Desktop\НАУКОВА РОБОТА\СКАН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канат юридический\Desktop\НАУКОВА РОБОТА\СКАНИ\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524210"/>
            <wp:effectExtent l="19050" t="0" r="0" b="0"/>
            <wp:docPr id="6" name="Рисунок 6" descr="C:\Users\деканат юридический\Desktop\НАУКОВА РОБОТА\СКАН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канат юридический\Desktop\НАУКОВА РОБОТА\СКАНИ\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524210"/>
            <wp:effectExtent l="19050" t="0" r="0" b="0"/>
            <wp:docPr id="7" name="Рисунок 7" descr="C:\Users\деканат юридический\Desktop\НАУКОВА РОБОТА\СКАН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канат юридический\Desktop\НАУКОВА РОБОТА\СКАНИ\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524210"/>
            <wp:effectExtent l="19050" t="0" r="0" b="0"/>
            <wp:docPr id="8" name="Рисунок 8" descr="C:\Users\деканат юридический\Desktop\НАУКОВА РОБОТА\СКАН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канат юридический\Desktop\НАУКОВА РОБОТА\СКАНИ\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524210"/>
            <wp:effectExtent l="19050" t="0" r="0" b="0"/>
            <wp:docPr id="9" name="Рисунок 9" descr="C:\Users\деканат юридический\Desktop\НАУКОВА РОБОТА\СКАН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канат юридический\Desktop\НАУКОВА РОБОТА\СКАНИ\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524210"/>
            <wp:effectExtent l="19050" t="0" r="0" b="0"/>
            <wp:docPr id="10" name="Рисунок 10" descr="C:\Users\деканат юридический\Desktop\НАУКОВА РОБОТА\СКАНИ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канат юридический\Desktop\НАУКОВА РОБОТА\СКАНИ\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524210"/>
            <wp:effectExtent l="19050" t="0" r="0" b="0"/>
            <wp:docPr id="11" name="Рисунок 11" descr="C:\Users\деканат юридический\Desktop\НАУКОВА РОБОТА\СКАН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канат юридический\Desktop\НАУКОВА РОБОТА\СКАНИ\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63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563" w:rsidRPr="002B570E" w:rsidRDefault="00756563" w:rsidP="00756563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524210"/>
            <wp:effectExtent l="19050" t="0" r="0" b="0"/>
            <wp:docPr id="12" name="Рисунок 12" descr="C:\Users\деканат юридический\Desktop\НАУКОВА РОБОТА\СКАНИ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канат юридический\Desktop\НАУКОВА РОБОТА\СКАНИ\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563" w:rsidRPr="002B570E" w:rsidSect="00246667">
      <w:headerReference w:type="default" r:id="rId2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A12" w:rsidRDefault="00483A12" w:rsidP="00FE068E">
      <w:pPr>
        <w:spacing w:after="0" w:line="240" w:lineRule="auto"/>
      </w:pPr>
      <w:r>
        <w:separator/>
      </w:r>
    </w:p>
  </w:endnote>
  <w:endnote w:type="continuationSeparator" w:id="0">
    <w:p w:rsidR="00483A12" w:rsidRDefault="00483A12" w:rsidP="00FE0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A12" w:rsidRDefault="00483A12" w:rsidP="00FE068E">
      <w:pPr>
        <w:spacing w:after="0" w:line="240" w:lineRule="auto"/>
      </w:pPr>
      <w:r>
        <w:separator/>
      </w:r>
    </w:p>
  </w:footnote>
  <w:footnote w:type="continuationSeparator" w:id="0">
    <w:p w:rsidR="00483A12" w:rsidRDefault="00483A12" w:rsidP="00FE0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79373"/>
      <w:docPartObj>
        <w:docPartGallery w:val="Page Numbers (Top of Page)"/>
        <w:docPartUnique/>
      </w:docPartObj>
    </w:sdtPr>
    <w:sdtEndPr/>
    <w:sdtContent>
      <w:p w:rsidR="008516B6" w:rsidRDefault="00483A12" w:rsidP="00FC526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608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3425"/>
    <w:multiLevelType w:val="hybridMultilevel"/>
    <w:tmpl w:val="3F2603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E63DA"/>
    <w:multiLevelType w:val="hybridMultilevel"/>
    <w:tmpl w:val="D29C4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62CE1"/>
    <w:multiLevelType w:val="hybridMultilevel"/>
    <w:tmpl w:val="1422DFB8"/>
    <w:lvl w:ilvl="0" w:tplc="BE6001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D36"/>
    <w:rsid w:val="00000DFB"/>
    <w:rsid w:val="0000163E"/>
    <w:rsid w:val="00003695"/>
    <w:rsid w:val="00004820"/>
    <w:rsid w:val="000062E5"/>
    <w:rsid w:val="000066F9"/>
    <w:rsid w:val="0000715E"/>
    <w:rsid w:val="0000726E"/>
    <w:rsid w:val="00007419"/>
    <w:rsid w:val="00007E23"/>
    <w:rsid w:val="00010C02"/>
    <w:rsid w:val="00010D3D"/>
    <w:rsid w:val="00011273"/>
    <w:rsid w:val="00011F96"/>
    <w:rsid w:val="0001211A"/>
    <w:rsid w:val="0001300D"/>
    <w:rsid w:val="000136E0"/>
    <w:rsid w:val="00013A4D"/>
    <w:rsid w:val="00013FC5"/>
    <w:rsid w:val="0001513C"/>
    <w:rsid w:val="00016519"/>
    <w:rsid w:val="00016545"/>
    <w:rsid w:val="00016DCC"/>
    <w:rsid w:val="00020876"/>
    <w:rsid w:val="0002090B"/>
    <w:rsid w:val="00020BDD"/>
    <w:rsid w:val="00020C50"/>
    <w:rsid w:val="000215F7"/>
    <w:rsid w:val="00024919"/>
    <w:rsid w:val="00025A13"/>
    <w:rsid w:val="00026356"/>
    <w:rsid w:val="00026942"/>
    <w:rsid w:val="00026CCF"/>
    <w:rsid w:val="000277C5"/>
    <w:rsid w:val="00027AFB"/>
    <w:rsid w:val="00027B95"/>
    <w:rsid w:val="00030C09"/>
    <w:rsid w:val="00032363"/>
    <w:rsid w:val="00032524"/>
    <w:rsid w:val="00032792"/>
    <w:rsid w:val="00034D07"/>
    <w:rsid w:val="00035340"/>
    <w:rsid w:val="0003673A"/>
    <w:rsid w:val="000369AC"/>
    <w:rsid w:val="00037588"/>
    <w:rsid w:val="00040AA9"/>
    <w:rsid w:val="00040ABA"/>
    <w:rsid w:val="00040FB3"/>
    <w:rsid w:val="000418BA"/>
    <w:rsid w:val="000419F5"/>
    <w:rsid w:val="00041A5F"/>
    <w:rsid w:val="00042B7E"/>
    <w:rsid w:val="00043B9F"/>
    <w:rsid w:val="00043BC0"/>
    <w:rsid w:val="00043F6E"/>
    <w:rsid w:val="0004414F"/>
    <w:rsid w:val="00044202"/>
    <w:rsid w:val="00044807"/>
    <w:rsid w:val="0004546A"/>
    <w:rsid w:val="000458FF"/>
    <w:rsid w:val="00045A37"/>
    <w:rsid w:val="00045BCE"/>
    <w:rsid w:val="000463CA"/>
    <w:rsid w:val="000463D5"/>
    <w:rsid w:val="0004651B"/>
    <w:rsid w:val="00050443"/>
    <w:rsid w:val="00050F85"/>
    <w:rsid w:val="000515D9"/>
    <w:rsid w:val="00051631"/>
    <w:rsid w:val="00051894"/>
    <w:rsid w:val="00052097"/>
    <w:rsid w:val="00052941"/>
    <w:rsid w:val="000529BC"/>
    <w:rsid w:val="000550B6"/>
    <w:rsid w:val="00056666"/>
    <w:rsid w:val="00057380"/>
    <w:rsid w:val="00057F2A"/>
    <w:rsid w:val="00060D31"/>
    <w:rsid w:val="000616A1"/>
    <w:rsid w:val="00061786"/>
    <w:rsid w:val="00061890"/>
    <w:rsid w:val="00063D36"/>
    <w:rsid w:val="00063E31"/>
    <w:rsid w:val="000650D3"/>
    <w:rsid w:val="000656A8"/>
    <w:rsid w:val="00066470"/>
    <w:rsid w:val="00066AAF"/>
    <w:rsid w:val="00067F55"/>
    <w:rsid w:val="0007020A"/>
    <w:rsid w:val="0007042E"/>
    <w:rsid w:val="00070F61"/>
    <w:rsid w:val="0007103F"/>
    <w:rsid w:val="000715E8"/>
    <w:rsid w:val="000719F2"/>
    <w:rsid w:val="000739F9"/>
    <w:rsid w:val="00074032"/>
    <w:rsid w:val="000741F9"/>
    <w:rsid w:val="000747FD"/>
    <w:rsid w:val="00075241"/>
    <w:rsid w:val="00075A50"/>
    <w:rsid w:val="00075E5B"/>
    <w:rsid w:val="0008086E"/>
    <w:rsid w:val="00080C7C"/>
    <w:rsid w:val="000811F6"/>
    <w:rsid w:val="00081471"/>
    <w:rsid w:val="000814BA"/>
    <w:rsid w:val="0008206C"/>
    <w:rsid w:val="0008251F"/>
    <w:rsid w:val="00082E5F"/>
    <w:rsid w:val="00083E78"/>
    <w:rsid w:val="00084065"/>
    <w:rsid w:val="000847BE"/>
    <w:rsid w:val="00084C4C"/>
    <w:rsid w:val="00084FCD"/>
    <w:rsid w:val="0008583B"/>
    <w:rsid w:val="00087739"/>
    <w:rsid w:val="00087C79"/>
    <w:rsid w:val="000908CF"/>
    <w:rsid w:val="00091FE0"/>
    <w:rsid w:val="00092458"/>
    <w:rsid w:val="00093391"/>
    <w:rsid w:val="0009376F"/>
    <w:rsid w:val="00093A76"/>
    <w:rsid w:val="00093CBF"/>
    <w:rsid w:val="00093EBC"/>
    <w:rsid w:val="000943FB"/>
    <w:rsid w:val="00095204"/>
    <w:rsid w:val="0009564C"/>
    <w:rsid w:val="00095B08"/>
    <w:rsid w:val="00095BB0"/>
    <w:rsid w:val="000960F3"/>
    <w:rsid w:val="00096485"/>
    <w:rsid w:val="000A158A"/>
    <w:rsid w:val="000A1F43"/>
    <w:rsid w:val="000A207F"/>
    <w:rsid w:val="000A24A6"/>
    <w:rsid w:val="000A261F"/>
    <w:rsid w:val="000A2C85"/>
    <w:rsid w:val="000A2CFB"/>
    <w:rsid w:val="000A312A"/>
    <w:rsid w:val="000A4066"/>
    <w:rsid w:val="000A4346"/>
    <w:rsid w:val="000A5F09"/>
    <w:rsid w:val="000A620B"/>
    <w:rsid w:val="000A6719"/>
    <w:rsid w:val="000A6804"/>
    <w:rsid w:val="000A6D5D"/>
    <w:rsid w:val="000A7976"/>
    <w:rsid w:val="000A7B1C"/>
    <w:rsid w:val="000A7F0D"/>
    <w:rsid w:val="000B1512"/>
    <w:rsid w:val="000B1646"/>
    <w:rsid w:val="000B1ECE"/>
    <w:rsid w:val="000B23F7"/>
    <w:rsid w:val="000B2BA3"/>
    <w:rsid w:val="000B3737"/>
    <w:rsid w:val="000B4367"/>
    <w:rsid w:val="000B4C12"/>
    <w:rsid w:val="000B50CC"/>
    <w:rsid w:val="000B50DA"/>
    <w:rsid w:val="000B68EA"/>
    <w:rsid w:val="000B6FB6"/>
    <w:rsid w:val="000B74E6"/>
    <w:rsid w:val="000B7DA1"/>
    <w:rsid w:val="000C02F6"/>
    <w:rsid w:val="000C0581"/>
    <w:rsid w:val="000C0E15"/>
    <w:rsid w:val="000C0E6B"/>
    <w:rsid w:val="000C1F84"/>
    <w:rsid w:val="000C2CAC"/>
    <w:rsid w:val="000C2DE6"/>
    <w:rsid w:val="000C2F49"/>
    <w:rsid w:val="000C3040"/>
    <w:rsid w:val="000C46AE"/>
    <w:rsid w:val="000C4EF9"/>
    <w:rsid w:val="000C546D"/>
    <w:rsid w:val="000C55A8"/>
    <w:rsid w:val="000C5BDE"/>
    <w:rsid w:val="000C6A70"/>
    <w:rsid w:val="000C7633"/>
    <w:rsid w:val="000C7EDB"/>
    <w:rsid w:val="000D0640"/>
    <w:rsid w:val="000D07D8"/>
    <w:rsid w:val="000D0AE1"/>
    <w:rsid w:val="000D0CC5"/>
    <w:rsid w:val="000D1417"/>
    <w:rsid w:val="000D1979"/>
    <w:rsid w:val="000D1E84"/>
    <w:rsid w:val="000D1EE1"/>
    <w:rsid w:val="000D257B"/>
    <w:rsid w:val="000D2CD5"/>
    <w:rsid w:val="000D3575"/>
    <w:rsid w:val="000D5552"/>
    <w:rsid w:val="000D5B1E"/>
    <w:rsid w:val="000D5E13"/>
    <w:rsid w:val="000D6A8C"/>
    <w:rsid w:val="000D7702"/>
    <w:rsid w:val="000D7C9B"/>
    <w:rsid w:val="000E0CCC"/>
    <w:rsid w:val="000E2453"/>
    <w:rsid w:val="000E2A83"/>
    <w:rsid w:val="000E2BD6"/>
    <w:rsid w:val="000E41CB"/>
    <w:rsid w:val="000E428F"/>
    <w:rsid w:val="000E4365"/>
    <w:rsid w:val="000E4C15"/>
    <w:rsid w:val="000E4D31"/>
    <w:rsid w:val="000E4FED"/>
    <w:rsid w:val="000E534A"/>
    <w:rsid w:val="000E6962"/>
    <w:rsid w:val="000E6DDC"/>
    <w:rsid w:val="000E6F39"/>
    <w:rsid w:val="000F13D4"/>
    <w:rsid w:val="000F270B"/>
    <w:rsid w:val="000F2C28"/>
    <w:rsid w:val="000F3BF6"/>
    <w:rsid w:val="000F4892"/>
    <w:rsid w:val="000F5BB2"/>
    <w:rsid w:val="000F5BD6"/>
    <w:rsid w:val="000F6538"/>
    <w:rsid w:val="000F7396"/>
    <w:rsid w:val="001008E5"/>
    <w:rsid w:val="001009C4"/>
    <w:rsid w:val="00101808"/>
    <w:rsid w:val="00102AF6"/>
    <w:rsid w:val="00103B0C"/>
    <w:rsid w:val="00104374"/>
    <w:rsid w:val="00104749"/>
    <w:rsid w:val="001057AD"/>
    <w:rsid w:val="001064A0"/>
    <w:rsid w:val="00106981"/>
    <w:rsid w:val="00106B65"/>
    <w:rsid w:val="001073BA"/>
    <w:rsid w:val="00107668"/>
    <w:rsid w:val="0010770C"/>
    <w:rsid w:val="00110608"/>
    <w:rsid w:val="0011100A"/>
    <w:rsid w:val="0011377A"/>
    <w:rsid w:val="0011520C"/>
    <w:rsid w:val="00115C33"/>
    <w:rsid w:val="00115CB7"/>
    <w:rsid w:val="00116D0C"/>
    <w:rsid w:val="00116F25"/>
    <w:rsid w:val="001178B9"/>
    <w:rsid w:val="00120274"/>
    <w:rsid w:val="001210BB"/>
    <w:rsid w:val="001211A8"/>
    <w:rsid w:val="00121222"/>
    <w:rsid w:val="00121AD3"/>
    <w:rsid w:val="00122142"/>
    <w:rsid w:val="001222E1"/>
    <w:rsid w:val="00122A6F"/>
    <w:rsid w:val="00123EF8"/>
    <w:rsid w:val="00124052"/>
    <w:rsid w:val="00124A6F"/>
    <w:rsid w:val="00124EE8"/>
    <w:rsid w:val="00125413"/>
    <w:rsid w:val="00125D43"/>
    <w:rsid w:val="00125E28"/>
    <w:rsid w:val="00125F11"/>
    <w:rsid w:val="0012739B"/>
    <w:rsid w:val="001274A7"/>
    <w:rsid w:val="0012776D"/>
    <w:rsid w:val="00130FEC"/>
    <w:rsid w:val="001315E5"/>
    <w:rsid w:val="00131A2B"/>
    <w:rsid w:val="00131F54"/>
    <w:rsid w:val="0013231F"/>
    <w:rsid w:val="00133446"/>
    <w:rsid w:val="00133588"/>
    <w:rsid w:val="00133AD6"/>
    <w:rsid w:val="0013514A"/>
    <w:rsid w:val="00135674"/>
    <w:rsid w:val="00135B8C"/>
    <w:rsid w:val="00135DBE"/>
    <w:rsid w:val="001360A1"/>
    <w:rsid w:val="001365FF"/>
    <w:rsid w:val="00140669"/>
    <w:rsid w:val="001408F1"/>
    <w:rsid w:val="00140CBF"/>
    <w:rsid w:val="00141EF7"/>
    <w:rsid w:val="0014316D"/>
    <w:rsid w:val="001432DF"/>
    <w:rsid w:val="001432E4"/>
    <w:rsid w:val="00143995"/>
    <w:rsid w:val="001439FE"/>
    <w:rsid w:val="00143A45"/>
    <w:rsid w:val="00143EDF"/>
    <w:rsid w:val="001442A7"/>
    <w:rsid w:val="001449B9"/>
    <w:rsid w:val="00144E7A"/>
    <w:rsid w:val="00145420"/>
    <w:rsid w:val="00145A17"/>
    <w:rsid w:val="001464F4"/>
    <w:rsid w:val="0014657B"/>
    <w:rsid w:val="00147CDC"/>
    <w:rsid w:val="00147D02"/>
    <w:rsid w:val="00147DD2"/>
    <w:rsid w:val="00150C71"/>
    <w:rsid w:val="00151B30"/>
    <w:rsid w:val="00151B5D"/>
    <w:rsid w:val="00152124"/>
    <w:rsid w:val="001524D5"/>
    <w:rsid w:val="00152853"/>
    <w:rsid w:val="00152BB0"/>
    <w:rsid w:val="00152CD3"/>
    <w:rsid w:val="00152D57"/>
    <w:rsid w:val="001536B4"/>
    <w:rsid w:val="00154ADD"/>
    <w:rsid w:val="00155882"/>
    <w:rsid w:val="0015611E"/>
    <w:rsid w:val="001564B1"/>
    <w:rsid w:val="00156F9A"/>
    <w:rsid w:val="001607D8"/>
    <w:rsid w:val="00160FA2"/>
    <w:rsid w:val="00161720"/>
    <w:rsid w:val="00161F3C"/>
    <w:rsid w:val="00162D04"/>
    <w:rsid w:val="00162D48"/>
    <w:rsid w:val="00162EF8"/>
    <w:rsid w:val="00163ABF"/>
    <w:rsid w:val="00163F25"/>
    <w:rsid w:val="001642D9"/>
    <w:rsid w:val="00164D72"/>
    <w:rsid w:val="00164E80"/>
    <w:rsid w:val="00165846"/>
    <w:rsid w:val="00166869"/>
    <w:rsid w:val="001668C9"/>
    <w:rsid w:val="00166D4D"/>
    <w:rsid w:val="00167A16"/>
    <w:rsid w:val="00167B70"/>
    <w:rsid w:val="00167DE1"/>
    <w:rsid w:val="001702D7"/>
    <w:rsid w:val="00170BCD"/>
    <w:rsid w:val="00171C48"/>
    <w:rsid w:val="00172D35"/>
    <w:rsid w:val="00172D7C"/>
    <w:rsid w:val="00172FD9"/>
    <w:rsid w:val="00173862"/>
    <w:rsid w:val="001751E5"/>
    <w:rsid w:val="00176494"/>
    <w:rsid w:val="0018035A"/>
    <w:rsid w:val="001816B6"/>
    <w:rsid w:val="00182296"/>
    <w:rsid w:val="00182CF0"/>
    <w:rsid w:val="001830C2"/>
    <w:rsid w:val="001831BC"/>
    <w:rsid w:val="00183D6E"/>
    <w:rsid w:val="001843DA"/>
    <w:rsid w:val="001846A2"/>
    <w:rsid w:val="00184750"/>
    <w:rsid w:val="00185355"/>
    <w:rsid w:val="00185820"/>
    <w:rsid w:val="00185945"/>
    <w:rsid w:val="00185BB2"/>
    <w:rsid w:val="001869FF"/>
    <w:rsid w:val="00186CC8"/>
    <w:rsid w:val="00186EB4"/>
    <w:rsid w:val="00190D48"/>
    <w:rsid w:val="0019179F"/>
    <w:rsid w:val="0019388E"/>
    <w:rsid w:val="00194685"/>
    <w:rsid w:val="00194ACF"/>
    <w:rsid w:val="001960EE"/>
    <w:rsid w:val="0019636D"/>
    <w:rsid w:val="001970AF"/>
    <w:rsid w:val="00197375"/>
    <w:rsid w:val="001976C8"/>
    <w:rsid w:val="001A035B"/>
    <w:rsid w:val="001A0899"/>
    <w:rsid w:val="001A13F0"/>
    <w:rsid w:val="001A1467"/>
    <w:rsid w:val="001A1659"/>
    <w:rsid w:val="001A1FC8"/>
    <w:rsid w:val="001A24ED"/>
    <w:rsid w:val="001A2BA6"/>
    <w:rsid w:val="001A2E1B"/>
    <w:rsid w:val="001A3FE9"/>
    <w:rsid w:val="001A4584"/>
    <w:rsid w:val="001A53BA"/>
    <w:rsid w:val="001A6D54"/>
    <w:rsid w:val="001B0105"/>
    <w:rsid w:val="001B04FD"/>
    <w:rsid w:val="001B1542"/>
    <w:rsid w:val="001B1BAC"/>
    <w:rsid w:val="001B2B9F"/>
    <w:rsid w:val="001B3541"/>
    <w:rsid w:val="001B3FA3"/>
    <w:rsid w:val="001B4D5C"/>
    <w:rsid w:val="001B52CD"/>
    <w:rsid w:val="001B5445"/>
    <w:rsid w:val="001B63BD"/>
    <w:rsid w:val="001B7A4E"/>
    <w:rsid w:val="001B7D79"/>
    <w:rsid w:val="001C0759"/>
    <w:rsid w:val="001C09BD"/>
    <w:rsid w:val="001C10A8"/>
    <w:rsid w:val="001C179D"/>
    <w:rsid w:val="001C2269"/>
    <w:rsid w:val="001C2835"/>
    <w:rsid w:val="001C2942"/>
    <w:rsid w:val="001C2E9D"/>
    <w:rsid w:val="001C2EC3"/>
    <w:rsid w:val="001C48D0"/>
    <w:rsid w:val="001C6A7A"/>
    <w:rsid w:val="001C7733"/>
    <w:rsid w:val="001C7837"/>
    <w:rsid w:val="001C78FD"/>
    <w:rsid w:val="001D0546"/>
    <w:rsid w:val="001D0598"/>
    <w:rsid w:val="001D0882"/>
    <w:rsid w:val="001D0B0C"/>
    <w:rsid w:val="001D26DF"/>
    <w:rsid w:val="001D351E"/>
    <w:rsid w:val="001D3A1A"/>
    <w:rsid w:val="001D4B54"/>
    <w:rsid w:val="001D4C58"/>
    <w:rsid w:val="001D4E5A"/>
    <w:rsid w:val="001D4FFE"/>
    <w:rsid w:val="001D58AA"/>
    <w:rsid w:val="001D6FE7"/>
    <w:rsid w:val="001E0224"/>
    <w:rsid w:val="001E0E21"/>
    <w:rsid w:val="001E1158"/>
    <w:rsid w:val="001E3206"/>
    <w:rsid w:val="001E348D"/>
    <w:rsid w:val="001E3B2C"/>
    <w:rsid w:val="001E3FBF"/>
    <w:rsid w:val="001E4950"/>
    <w:rsid w:val="001E5124"/>
    <w:rsid w:val="001E5950"/>
    <w:rsid w:val="001E70D0"/>
    <w:rsid w:val="001E78DD"/>
    <w:rsid w:val="001E79B6"/>
    <w:rsid w:val="001F010B"/>
    <w:rsid w:val="001F093B"/>
    <w:rsid w:val="001F14A8"/>
    <w:rsid w:val="001F24E6"/>
    <w:rsid w:val="001F451D"/>
    <w:rsid w:val="001F45CA"/>
    <w:rsid w:val="001F4675"/>
    <w:rsid w:val="001F4E56"/>
    <w:rsid w:val="001F6683"/>
    <w:rsid w:val="001F7A20"/>
    <w:rsid w:val="00200A5B"/>
    <w:rsid w:val="00202473"/>
    <w:rsid w:val="002031C8"/>
    <w:rsid w:val="0020366C"/>
    <w:rsid w:val="00204265"/>
    <w:rsid w:val="00204439"/>
    <w:rsid w:val="00204AEE"/>
    <w:rsid w:val="00204F44"/>
    <w:rsid w:val="002054B3"/>
    <w:rsid w:val="002054BE"/>
    <w:rsid w:val="00205848"/>
    <w:rsid w:val="00205850"/>
    <w:rsid w:val="0020657D"/>
    <w:rsid w:val="0020683A"/>
    <w:rsid w:val="00207D28"/>
    <w:rsid w:val="00207ED3"/>
    <w:rsid w:val="00210768"/>
    <w:rsid w:val="00211A9C"/>
    <w:rsid w:val="002126AA"/>
    <w:rsid w:val="002139B8"/>
    <w:rsid w:val="002139F3"/>
    <w:rsid w:val="00214C29"/>
    <w:rsid w:val="00215EEE"/>
    <w:rsid w:val="00217DE8"/>
    <w:rsid w:val="0022000D"/>
    <w:rsid w:val="002200C0"/>
    <w:rsid w:val="00220CA6"/>
    <w:rsid w:val="00221CEC"/>
    <w:rsid w:val="00221FA8"/>
    <w:rsid w:val="00222258"/>
    <w:rsid w:val="00223338"/>
    <w:rsid w:val="002234CA"/>
    <w:rsid w:val="00224FFE"/>
    <w:rsid w:val="00225079"/>
    <w:rsid w:val="002258D4"/>
    <w:rsid w:val="00227C8C"/>
    <w:rsid w:val="00230AED"/>
    <w:rsid w:val="00231974"/>
    <w:rsid w:val="00232076"/>
    <w:rsid w:val="00232E0F"/>
    <w:rsid w:val="002338D4"/>
    <w:rsid w:val="00233938"/>
    <w:rsid w:val="00233942"/>
    <w:rsid w:val="00234401"/>
    <w:rsid w:val="00235994"/>
    <w:rsid w:val="0023651C"/>
    <w:rsid w:val="00236836"/>
    <w:rsid w:val="00236BFC"/>
    <w:rsid w:val="00240B5A"/>
    <w:rsid w:val="00241A23"/>
    <w:rsid w:val="00241F6A"/>
    <w:rsid w:val="00242617"/>
    <w:rsid w:val="00242CD7"/>
    <w:rsid w:val="00243FBC"/>
    <w:rsid w:val="00245CEA"/>
    <w:rsid w:val="00245FC8"/>
    <w:rsid w:val="00246667"/>
    <w:rsid w:val="00247C62"/>
    <w:rsid w:val="002501E1"/>
    <w:rsid w:val="00250850"/>
    <w:rsid w:val="00250B5B"/>
    <w:rsid w:val="00250F1B"/>
    <w:rsid w:val="002512B1"/>
    <w:rsid w:val="00251589"/>
    <w:rsid w:val="00251C4E"/>
    <w:rsid w:val="002523AB"/>
    <w:rsid w:val="002524B4"/>
    <w:rsid w:val="00253158"/>
    <w:rsid w:val="00253840"/>
    <w:rsid w:val="00254692"/>
    <w:rsid w:val="00256383"/>
    <w:rsid w:val="002565F8"/>
    <w:rsid w:val="00256CF1"/>
    <w:rsid w:val="00256DAE"/>
    <w:rsid w:val="00257C7D"/>
    <w:rsid w:val="002604B4"/>
    <w:rsid w:val="0026080B"/>
    <w:rsid w:val="00260AC3"/>
    <w:rsid w:val="002617E6"/>
    <w:rsid w:val="00264195"/>
    <w:rsid w:val="00264379"/>
    <w:rsid w:val="00264434"/>
    <w:rsid w:val="00265306"/>
    <w:rsid w:val="00266F00"/>
    <w:rsid w:val="00270808"/>
    <w:rsid w:val="00270871"/>
    <w:rsid w:val="00270D20"/>
    <w:rsid w:val="002724D4"/>
    <w:rsid w:val="002736F8"/>
    <w:rsid w:val="00273F91"/>
    <w:rsid w:val="002740DD"/>
    <w:rsid w:val="002745EA"/>
    <w:rsid w:val="00275B30"/>
    <w:rsid w:val="00275B64"/>
    <w:rsid w:val="0027664A"/>
    <w:rsid w:val="00276881"/>
    <w:rsid w:val="00277358"/>
    <w:rsid w:val="00277680"/>
    <w:rsid w:val="00280023"/>
    <w:rsid w:val="00280B42"/>
    <w:rsid w:val="00280BBB"/>
    <w:rsid w:val="00281908"/>
    <w:rsid w:val="00283927"/>
    <w:rsid w:val="00283B4A"/>
    <w:rsid w:val="00283F54"/>
    <w:rsid w:val="00286CA7"/>
    <w:rsid w:val="00287B82"/>
    <w:rsid w:val="002905B6"/>
    <w:rsid w:val="00290807"/>
    <w:rsid w:val="002909D4"/>
    <w:rsid w:val="00290D14"/>
    <w:rsid w:val="00292389"/>
    <w:rsid w:val="00292880"/>
    <w:rsid w:val="00292C71"/>
    <w:rsid w:val="0029304D"/>
    <w:rsid w:val="00293C5D"/>
    <w:rsid w:val="00294182"/>
    <w:rsid w:val="00294B7D"/>
    <w:rsid w:val="00294C1A"/>
    <w:rsid w:val="002956E3"/>
    <w:rsid w:val="00295DEF"/>
    <w:rsid w:val="00296314"/>
    <w:rsid w:val="00296F94"/>
    <w:rsid w:val="002977E5"/>
    <w:rsid w:val="002A01F6"/>
    <w:rsid w:val="002A3CC2"/>
    <w:rsid w:val="002A44B5"/>
    <w:rsid w:val="002A5242"/>
    <w:rsid w:val="002A6F4F"/>
    <w:rsid w:val="002A71EC"/>
    <w:rsid w:val="002A7852"/>
    <w:rsid w:val="002B0611"/>
    <w:rsid w:val="002B07F5"/>
    <w:rsid w:val="002B0E19"/>
    <w:rsid w:val="002B226B"/>
    <w:rsid w:val="002B2458"/>
    <w:rsid w:val="002B3DE1"/>
    <w:rsid w:val="002B4E62"/>
    <w:rsid w:val="002B5704"/>
    <w:rsid w:val="002B570E"/>
    <w:rsid w:val="002B5B6F"/>
    <w:rsid w:val="002B5EAC"/>
    <w:rsid w:val="002B616F"/>
    <w:rsid w:val="002B66C4"/>
    <w:rsid w:val="002B6806"/>
    <w:rsid w:val="002B6FB0"/>
    <w:rsid w:val="002B766C"/>
    <w:rsid w:val="002B7B0B"/>
    <w:rsid w:val="002C00BE"/>
    <w:rsid w:val="002C0292"/>
    <w:rsid w:val="002C03EA"/>
    <w:rsid w:val="002C0648"/>
    <w:rsid w:val="002C074E"/>
    <w:rsid w:val="002C08E0"/>
    <w:rsid w:val="002C10E0"/>
    <w:rsid w:val="002C1F9F"/>
    <w:rsid w:val="002C30DE"/>
    <w:rsid w:val="002C34FF"/>
    <w:rsid w:val="002C3862"/>
    <w:rsid w:val="002C53E3"/>
    <w:rsid w:val="002C5FA6"/>
    <w:rsid w:val="002C6007"/>
    <w:rsid w:val="002C650F"/>
    <w:rsid w:val="002C68EE"/>
    <w:rsid w:val="002C6AA3"/>
    <w:rsid w:val="002C6E4A"/>
    <w:rsid w:val="002C7898"/>
    <w:rsid w:val="002D034F"/>
    <w:rsid w:val="002D1AAB"/>
    <w:rsid w:val="002D1D7E"/>
    <w:rsid w:val="002D1DD0"/>
    <w:rsid w:val="002D2261"/>
    <w:rsid w:val="002D2A52"/>
    <w:rsid w:val="002D2AD7"/>
    <w:rsid w:val="002D3D99"/>
    <w:rsid w:val="002D3FB5"/>
    <w:rsid w:val="002D46B6"/>
    <w:rsid w:val="002D520A"/>
    <w:rsid w:val="002D5D61"/>
    <w:rsid w:val="002D6540"/>
    <w:rsid w:val="002D6E2D"/>
    <w:rsid w:val="002D7627"/>
    <w:rsid w:val="002D7A1C"/>
    <w:rsid w:val="002D7CBB"/>
    <w:rsid w:val="002E0E95"/>
    <w:rsid w:val="002E2197"/>
    <w:rsid w:val="002E2C4C"/>
    <w:rsid w:val="002E2DE5"/>
    <w:rsid w:val="002E3964"/>
    <w:rsid w:val="002E45C6"/>
    <w:rsid w:val="002E5DE3"/>
    <w:rsid w:val="002E60D2"/>
    <w:rsid w:val="002E65B8"/>
    <w:rsid w:val="002E6EED"/>
    <w:rsid w:val="002E727B"/>
    <w:rsid w:val="002E7882"/>
    <w:rsid w:val="002E7ED2"/>
    <w:rsid w:val="002F0597"/>
    <w:rsid w:val="002F0CAC"/>
    <w:rsid w:val="002F1775"/>
    <w:rsid w:val="002F1AA9"/>
    <w:rsid w:val="002F1EF5"/>
    <w:rsid w:val="002F1F28"/>
    <w:rsid w:val="002F483E"/>
    <w:rsid w:val="002F4B8A"/>
    <w:rsid w:val="002F4D4D"/>
    <w:rsid w:val="002F5F61"/>
    <w:rsid w:val="002F690F"/>
    <w:rsid w:val="002F7409"/>
    <w:rsid w:val="003006F3"/>
    <w:rsid w:val="00300D0A"/>
    <w:rsid w:val="0030167C"/>
    <w:rsid w:val="003016D7"/>
    <w:rsid w:val="00301886"/>
    <w:rsid w:val="003019E0"/>
    <w:rsid w:val="00302CF0"/>
    <w:rsid w:val="00302E50"/>
    <w:rsid w:val="00304328"/>
    <w:rsid w:val="00304368"/>
    <w:rsid w:val="0030566D"/>
    <w:rsid w:val="003057F9"/>
    <w:rsid w:val="00306083"/>
    <w:rsid w:val="00306652"/>
    <w:rsid w:val="00307844"/>
    <w:rsid w:val="00307BA8"/>
    <w:rsid w:val="00311257"/>
    <w:rsid w:val="00311796"/>
    <w:rsid w:val="003117B8"/>
    <w:rsid w:val="00311C32"/>
    <w:rsid w:val="00312195"/>
    <w:rsid w:val="00312672"/>
    <w:rsid w:val="00312A9D"/>
    <w:rsid w:val="00313514"/>
    <w:rsid w:val="00314068"/>
    <w:rsid w:val="00314362"/>
    <w:rsid w:val="00314692"/>
    <w:rsid w:val="00314731"/>
    <w:rsid w:val="003148AD"/>
    <w:rsid w:val="00314C6F"/>
    <w:rsid w:val="00314E51"/>
    <w:rsid w:val="00315020"/>
    <w:rsid w:val="00315623"/>
    <w:rsid w:val="00315DE9"/>
    <w:rsid w:val="00316F6F"/>
    <w:rsid w:val="003172F4"/>
    <w:rsid w:val="003179C1"/>
    <w:rsid w:val="00317DEB"/>
    <w:rsid w:val="00320C25"/>
    <w:rsid w:val="00321B8C"/>
    <w:rsid w:val="003230E0"/>
    <w:rsid w:val="003232A8"/>
    <w:rsid w:val="0032377A"/>
    <w:rsid w:val="003241E1"/>
    <w:rsid w:val="003253B7"/>
    <w:rsid w:val="0032591C"/>
    <w:rsid w:val="00325FEE"/>
    <w:rsid w:val="00326949"/>
    <w:rsid w:val="00326A6B"/>
    <w:rsid w:val="003276DD"/>
    <w:rsid w:val="00327AD5"/>
    <w:rsid w:val="00327AFA"/>
    <w:rsid w:val="00327D1A"/>
    <w:rsid w:val="00327DEC"/>
    <w:rsid w:val="00330AA8"/>
    <w:rsid w:val="00330AD5"/>
    <w:rsid w:val="00330E66"/>
    <w:rsid w:val="00333226"/>
    <w:rsid w:val="003333B1"/>
    <w:rsid w:val="003337AA"/>
    <w:rsid w:val="0033457D"/>
    <w:rsid w:val="00335BB9"/>
    <w:rsid w:val="00336504"/>
    <w:rsid w:val="00336848"/>
    <w:rsid w:val="00336E0B"/>
    <w:rsid w:val="00336F01"/>
    <w:rsid w:val="00340C1D"/>
    <w:rsid w:val="00340C21"/>
    <w:rsid w:val="00340E22"/>
    <w:rsid w:val="00341268"/>
    <w:rsid w:val="003416F7"/>
    <w:rsid w:val="003417AD"/>
    <w:rsid w:val="00342796"/>
    <w:rsid w:val="00342927"/>
    <w:rsid w:val="00343B94"/>
    <w:rsid w:val="00343C3F"/>
    <w:rsid w:val="00343FA3"/>
    <w:rsid w:val="0034405C"/>
    <w:rsid w:val="0034411C"/>
    <w:rsid w:val="0034418A"/>
    <w:rsid w:val="00344BE1"/>
    <w:rsid w:val="00345A80"/>
    <w:rsid w:val="00345E5E"/>
    <w:rsid w:val="003462D5"/>
    <w:rsid w:val="00346A7D"/>
    <w:rsid w:val="003470FE"/>
    <w:rsid w:val="0034742B"/>
    <w:rsid w:val="003507CF"/>
    <w:rsid w:val="003511CC"/>
    <w:rsid w:val="00351A47"/>
    <w:rsid w:val="00352315"/>
    <w:rsid w:val="00354B94"/>
    <w:rsid w:val="0035563E"/>
    <w:rsid w:val="0035710F"/>
    <w:rsid w:val="00357FF2"/>
    <w:rsid w:val="003608B9"/>
    <w:rsid w:val="003610C5"/>
    <w:rsid w:val="00361259"/>
    <w:rsid w:val="003615B5"/>
    <w:rsid w:val="00361661"/>
    <w:rsid w:val="00361B8B"/>
    <w:rsid w:val="00362C4A"/>
    <w:rsid w:val="00363691"/>
    <w:rsid w:val="00365189"/>
    <w:rsid w:val="003651C5"/>
    <w:rsid w:val="003653B9"/>
    <w:rsid w:val="00365A62"/>
    <w:rsid w:val="003667F3"/>
    <w:rsid w:val="00370094"/>
    <w:rsid w:val="00370949"/>
    <w:rsid w:val="00370DFC"/>
    <w:rsid w:val="0037148A"/>
    <w:rsid w:val="0037172D"/>
    <w:rsid w:val="00371A15"/>
    <w:rsid w:val="00371B39"/>
    <w:rsid w:val="00373994"/>
    <w:rsid w:val="00373B9F"/>
    <w:rsid w:val="003746CC"/>
    <w:rsid w:val="00374744"/>
    <w:rsid w:val="00374C5A"/>
    <w:rsid w:val="00375A9A"/>
    <w:rsid w:val="0037626D"/>
    <w:rsid w:val="00376AD0"/>
    <w:rsid w:val="00376C23"/>
    <w:rsid w:val="0038029D"/>
    <w:rsid w:val="0038092B"/>
    <w:rsid w:val="003809A0"/>
    <w:rsid w:val="003815C0"/>
    <w:rsid w:val="00381CEF"/>
    <w:rsid w:val="0038214A"/>
    <w:rsid w:val="003825E7"/>
    <w:rsid w:val="003826BB"/>
    <w:rsid w:val="003840A6"/>
    <w:rsid w:val="00384A09"/>
    <w:rsid w:val="00384BC5"/>
    <w:rsid w:val="00384C9F"/>
    <w:rsid w:val="00384CC6"/>
    <w:rsid w:val="0038540E"/>
    <w:rsid w:val="003856C3"/>
    <w:rsid w:val="00385BBC"/>
    <w:rsid w:val="003872B3"/>
    <w:rsid w:val="00387B30"/>
    <w:rsid w:val="00390D96"/>
    <w:rsid w:val="00390E80"/>
    <w:rsid w:val="003912CF"/>
    <w:rsid w:val="00392E25"/>
    <w:rsid w:val="00393AB4"/>
    <w:rsid w:val="00394E56"/>
    <w:rsid w:val="00395C63"/>
    <w:rsid w:val="0039665C"/>
    <w:rsid w:val="003966C8"/>
    <w:rsid w:val="00396B98"/>
    <w:rsid w:val="003978C8"/>
    <w:rsid w:val="003A09F6"/>
    <w:rsid w:val="003A09FD"/>
    <w:rsid w:val="003A0E23"/>
    <w:rsid w:val="003A0F9C"/>
    <w:rsid w:val="003A1EF4"/>
    <w:rsid w:val="003A2356"/>
    <w:rsid w:val="003A255D"/>
    <w:rsid w:val="003A2FDF"/>
    <w:rsid w:val="003A4110"/>
    <w:rsid w:val="003A431C"/>
    <w:rsid w:val="003A4C85"/>
    <w:rsid w:val="003A66FF"/>
    <w:rsid w:val="003A7ECE"/>
    <w:rsid w:val="003B047F"/>
    <w:rsid w:val="003B0C99"/>
    <w:rsid w:val="003B0ED0"/>
    <w:rsid w:val="003B1442"/>
    <w:rsid w:val="003B1D68"/>
    <w:rsid w:val="003B222D"/>
    <w:rsid w:val="003B3854"/>
    <w:rsid w:val="003B3859"/>
    <w:rsid w:val="003B3926"/>
    <w:rsid w:val="003B3E6C"/>
    <w:rsid w:val="003B44E9"/>
    <w:rsid w:val="003B49BD"/>
    <w:rsid w:val="003B4CF5"/>
    <w:rsid w:val="003B682B"/>
    <w:rsid w:val="003B6A8D"/>
    <w:rsid w:val="003B71C8"/>
    <w:rsid w:val="003C0AA9"/>
    <w:rsid w:val="003C0FE0"/>
    <w:rsid w:val="003C1219"/>
    <w:rsid w:val="003C1F41"/>
    <w:rsid w:val="003C2678"/>
    <w:rsid w:val="003C2C5A"/>
    <w:rsid w:val="003C2DA8"/>
    <w:rsid w:val="003C478F"/>
    <w:rsid w:val="003C4DB6"/>
    <w:rsid w:val="003C5955"/>
    <w:rsid w:val="003C7EFE"/>
    <w:rsid w:val="003C7FA4"/>
    <w:rsid w:val="003D00AF"/>
    <w:rsid w:val="003D0CA9"/>
    <w:rsid w:val="003D23DA"/>
    <w:rsid w:val="003D2C2A"/>
    <w:rsid w:val="003D3396"/>
    <w:rsid w:val="003D46AA"/>
    <w:rsid w:val="003D4C76"/>
    <w:rsid w:val="003D4EF5"/>
    <w:rsid w:val="003D56B9"/>
    <w:rsid w:val="003D61D6"/>
    <w:rsid w:val="003D676C"/>
    <w:rsid w:val="003D6D50"/>
    <w:rsid w:val="003D723D"/>
    <w:rsid w:val="003D7573"/>
    <w:rsid w:val="003E010B"/>
    <w:rsid w:val="003E091A"/>
    <w:rsid w:val="003E0A00"/>
    <w:rsid w:val="003E1793"/>
    <w:rsid w:val="003E1837"/>
    <w:rsid w:val="003E1EFA"/>
    <w:rsid w:val="003E37FD"/>
    <w:rsid w:val="003E394A"/>
    <w:rsid w:val="003E3A67"/>
    <w:rsid w:val="003E3AD9"/>
    <w:rsid w:val="003E47C7"/>
    <w:rsid w:val="003E4CCF"/>
    <w:rsid w:val="003E56F5"/>
    <w:rsid w:val="003E597C"/>
    <w:rsid w:val="003E5AD4"/>
    <w:rsid w:val="003E5F71"/>
    <w:rsid w:val="003E68C1"/>
    <w:rsid w:val="003E7135"/>
    <w:rsid w:val="003E7BFC"/>
    <w:rsid w:val="003F0631"/>
    <w:rsid w:val="003F09E0"/>
    <w:rsid w:val="003F0E86"/>
    <w:rsid w:val="003F16D6"/>
    <w:rsid w:val="003F181F"/>
    <w:rsid w:val="003F1C86"/>
    <w:rsid w:val="003F2443"/>
    <w:rsid w:val="003F4A11"/>
    <w:rsid w:val="003F4AFD"/>
    <w:rsid w:val="003F4EF8"/>
    <w:rsid w:val="003F5472"/>
    <w:rsid w:val="003F5859"/>
    <w:rsid w:val="003F5A2E"/>
    <w:rsid w:val="003F71D2"/>
    <w:rsid w:val="0040038D"/>
    <w:rsid w:val="00400DF2"/>
    <w:rsid w:val="00400E23"/>
    <w:rsid w:val="004019F7"/>
    <w:rsid w:val="00402A04"/>
    <w:rsid w:val="00402ECC"/>
    <w:rsid w:val="004032D9"/>
    <w:rsid w:val="00403B10"/>
    <w:rsid w:val="004043A8"/>
    <w:rsid w:val="00405080"/>
    <w:rsid w:val="00406A5A"/>
    <w:rsid w:val="00410372"/>
    <w:rsid w:val="00410471"/>
    <w:rsid w:val="0041058E"/>
    <w:rsid w:val="0041085F"/>
    <w:rsid w:val="00411431"/>
    <w:rsid w:val="004122A8"/>
    <w:rsid w:val="00413130"/>
    <w:rsid w:val="00413EA3"/>
    <w:rsid w:val="004141AB"/>
    <w:rsid w:val="004153F6"/>
    <w:rsid w:val="00415519"/>
    <w:rsid w:val="00415572"/>
    <w:rsid w:val="00415731"/>
    <w:rsid w:val="004159F4"/>
    <w:rsid w:val="00415E95"/>
    <w:rsid w:val="00415F43"/>
    <w:rsid w:val="004165FE"/>
    <w:rsid w:val="0041700C"/>
    <w:rsid w:val="00417D58"/>
    <w:rsid w:val="00420068"/>
    <w:rsid w:val="00420C21"/>
    <w:rsid w:val="00420FA2"/>
    <w:rsid w:val="00421769"/>
    <w:rsid w:val="0042306A"/>
    <w:rsid w:val="00424358"/>
    <w:rsid w:val="004248A8"/>
    <w:rsid w:val="004248DC"/>
    <w:rsid w:val="00424DD0"/>
    <w:rsid w:val="00425ADC"/>
    <w:rsid w:val="00426157"/>
    <w:rsid w:val="00426466"/>
    <w:rsid w:val="00426879"/>
    <w:rsid w:val="00426D03"/>
    <w:rsid w:val="00430584"/>
    <w:rsid w:val="00430D0E"/>
    <w:rsid w:val="00431244"/>
    <w:rsid w:val="004312AA"/>
    <w:rsid w:val="004329B1"/>
    <w:rsid w:val="00433E5F"/>
    <w:rsid w:val="0043450C"/>
    <w:rsid w:val="0043459E"/>
    <w:rsid w:val="00434620"/>
    <w:rsid w:val="00434CF4"/>
    <w:rsid w:val="00436485"/>
    <w:rsid w:val="0043705C"/>
    <w:rsid w:val="00437876"/>
    <w:rsid w:val="00440184"/>
    <w:rsid w:val="00440601"/>
    <w:rsid w:val="004418C9"/>
    <w:rsid w:val="00441E10"/>
    <w:rsid w:val="00442248"/>
    <w:rsid w:val="004422AB"/>
    <w:rsid w:val="0044307A"/>
    <w:rsid w:val="00443381"/>
    <w:rsid w:val="00444BB1"/>
    <w:rsid w:val="00445C37"/>
    <w:rsid w:val="00446A7B"/>
    <w:rsid w:val="0044713F"/>
    <w:rsid w:val="004508DE"/>
    <w:rsid w:val="00451121"/>
    <w:rsid w:val="00452AC9"/>
    <w:rsid w:val="0045302D"/>
    <w:rsid w:val="00454343"/>
    <w:rsid w:val="00455C06"/>
    <w:rsid w:val="004562DD"/>
    <w:rsid w:val="004578B1"/>
    <w:rsid w:val="00457DC3"/>
    <w:rsid w:val="00457DD6"/>
    <w:rsid w:val="00457F47"/>
    <w:rsid w:val="00460B0B"/>
    <w:rsid w:val="00461234"/>
    <w:rsid w:val="00461CA0"/>
    <w:rsid w:val="004620F9"/>
    <w:rsid w:val="004629FD"/>
    <w:rsid w:val="00462B89"/>
    <w:rsid w:val="00462F1F"/>
    <w:rsid w:val="0046312E"/>
    <w:rsid w:val="004636A1"/>
    <w:rsid w:val="004636B8"/>
    <w:rsid w:val="004640AE"/>
    <w:rsid w:val="00464423"/>
    <w:rsid w:val="0046469B"/>
    <w:rsid w:val="00465489"/>
    <w:rsid w:val="0046584B"/>
    <w:rsid w:val="00465D2C"/>
    <w:rsid w:val="00467884"/>
    <w:rsid w:val="0047003B"/>
    <w:rsid w:val="00470423"/>
    <w:rsid w:val="00470728"/>
    <w:rsid w:val="00470DF0"/>
    <w:rsid w:val="004718F5"/>
    <w:rsid w:val="00471ADF"/>
    <w:rsid w:val="00471C76"/>
    <w:rsid w:val="00471D06"/>
    <w:rsid w:val="00471D4F"/>
    <w:rsid w:val="004724B7"/>
    <w:rsid w:val="00472757"/>
    <w:rsid w:val="00472903"/>
    <w:rsid w:val="00472D53"/>
    <w:rsid w:val="00472E48"/>
    <w:rsid w:val="004746C4"/>
    <w:rsid w:val="00474759"/>
    <w:rsid w:val="004747A1"/>
    <w:rsid w:val="00475325"/>
    <w:rsid w:val="004753D7"/>
    <w:rsid w:val="00475818"/>
    <w:rsid w:val="00477115"/>
    <w:rsid w:val="00477D87"/>
    <w:rsid w:val="004800F0"/>
    <w:rsid w:val="0048169F"/>
    <w:rsid w:val="00481AB5"/>
    <w:rsid w:val="00481D3D"/>
    <w:rsid w:val="00481E40"/>
    <w:rsid w:val="004823E1"/>
    <w:rsid w:val="00482B96"/>
    <w:rsid w:val="00483A12"/>
    <w:rsid w:val="0048462B"/>
    <w:rsid w:val="00484C89"/>
    <w:rsid w:val="0048685A"/>
    <w:rsid w:val="00487653"/>
    <w:rsid w:val="00487696"/>
    <w:rsid w:val="004877F0"/>
    <w:rsid w:val="00487E08"/>
    <w:rsid w:val="00490574"/>
    <w:rsid w:val="00491203"/>
    <w:rsid w:val="00491881"/>
    <w:rsid w:val="004936F6"/>
    <w:rsid w:val="00493BE0"/>
    <w:rsid w:val="0049433B"/>
    <w:rsid w:val="00494E3A"/>
    <w:rsid w:val="00495008"/>
    <w:rsid w:val="00495009"/>
    <w:rsid w:val="004952DC"/>
    <w:rsid w:val="004969B4"/>
    <w:rsid w:val="00496AB7"/>
    <w:rsid w:val="00497697"/>
    <w:rsid w:val="004A0B71"/>
    <w:rsid w:val="004A0E26"/>
    <w:rsid w:val="004A14DD"/>
    <w:rsid w:val="004A1CD9"/>
    <w:rsid w:val="004A23AB"/>
    <w:rsid w:val="004A25E6"/>
    <w:rsid w:val="004A27F3"/>
    <w:rsid w:val="004A28C0"/>
    <w:rsid w:val="004A46CD"/>
    <w:rsid w:val="004A63FB"/>
    <w:rsid w:val="004A668D"/>
    <w:rsid w:val="004A66B4"/>
    <w:rsid w:val="004A7D1E"/>
    <w:rsid w:val="004B022C"/>
    <w:rsid w:val="004B05E3"/>
    <w:rsid w:val="004B1BB4"/>
    <w:rsid w:val="004B1E68"/>
    <w:rsid w:val="004B30EA"/>
    <w:rsid w:val="004B44CD"/>
    <w:rsid w:val="004B540C"/>
    <w:rsid w:val="004B5C33"/>
    <w:rsid w:val="004B66A1"/>
    <w:rsid w:val="004B6C93"/>
    <w:rsid w:val="004B71BC"/>
    <w:rsid w:val="004B74B8"/>
    <w:rsid w:val="004B7DC6"/>
    <w:rsid w:val="004C01BE"/>
    <w:rsid w:val="004C0786"/>
    <w:rsid w:val="004C09F5"/>
    <w:rsid w:val="004C0A1A"/>
    <w:rsid w:val="004C0D75"/>
    <w:rsid w:val="004C122C"/>
    <w:rsid w:val="004C12AB"/>
    <w:rsid w:val="004C13EE"/>
    <w:rsid w:val="004C163A"/>
    <w:rsid w:val="004C1E07"/>
    <w:rsid w:val="004C2E63"/>
    <w:rsid w:val="004C3506"/>
    <w:rsid w:val="004C41E8"/>
    <w:rsid w:val="004C4321"/>
    <w:rsid w:val="004C4732"/>
    <w:rsid w:val="004C50F3"/>
    <w:rsid w:val="004C692A"/>
    <w:rsid w:val="004C7272"/>
    <w:rsid w:val="004C7C8C"/>
    <w:rsid w:val="004C7F5B"/>
    <w:rsid w:val="004D003F"/>
    <w:rsid w:val="004D0465"/>
    <w:rsid w:val="004D07A5"/>
    <w:rsid w:val="004D0D67"/>
    <w:rsid w:val="004D1109"/>
    <w:rsid w:val="004D18B5"/>
    <w:rsid w:val="004D2BD6"/>
    <w:rsid w:val="004D2EF6"/>
    <w:rsid w:val="004D3230"/>
    <w:rsid w:val="004D3B66"/>
    <w:rsid w:val="004D3C01"/>
    <w:rsid w:val="004D3C61"/>
    <w:rsid w:val="004D4E02"/>
    <w:rsid w:val="004D65AB"/>
    <w:rsid w:val="004D6795"/>
    <w:rsid w:val="004D6A16"/>
    <w:rsid w:val="004D6F69"/>
    <w:rsid w:val="004E0039"/>
    <w:rsid w:val="004E0C41"/>
    <w:rsid w:val="004E1526"/>
    <w:rsid w:val="004E16B3"/>
    <w:rsid w:val="004E2644"/>
    <w:rsid w:val="004E284C"/>
    <w:rsid w:val="004E2AC2"/>
    <w:rsid w:val="004E2CCC"/>
    <w:rsid w:val="004E4163"/>
    <w:rsid w:val="004E49FF"/>
    <w:rsid w:val="004E4AC7"/>
    <w:rsid w:val="004E4E5E"/>
    <w:rsid w:val="004E52C1"/>
    <w:rsid w:val="004E62B2"/>
    <w:rsid w:val="004E6FD7"/>
    <w:rsid w:val="004E7066"/>
    <w:rsid w:val="004E7217"/>
    <w:rsid w:val="004F08C5"/>
    <w:rsid w:val="004F0F29"/>
    <w:rsid w:val="004F15C8"/>
    <w:rsid w:val="004F2588"/>
    <w:rsid w:val="004F2E6D"/>
    <w:rsid w:val="004F3413"/>
    <w:rsid w:val="004F3640"/>
    <w:rsid w:val="004F36FF"/>
    <w:rsid w:val="004F3769"/>
    <w:rsid w:val="004F5D92"/>
    <w:rsid w:val="004F6693"/>
    <w:rsid w:val="004F722F"/>
    <w:rsid w:val="004F7E07"/>
    <w:rsid w:val="0050013C"/>
    <w:rsid w:val="005005FE"/>
    <w:rsid w:val="00500AD3"/>
    <w:rsid w:val="00501047"/>
    <w:rsid w:val="00501600"/>
    <w:rsid w:val="005027DC"/>
    <w:rsid w:val="005028FA"/>
    <w:rsid w:val="00504132"/>
    <w:rsid w:val="00504557"/>
    <w:rsid w:val="005047E5"/>
    <w:rsid w:val="0050495D"/>
    <w:rsid w:val="00505BD3"/>
    <w:rsid w:val="00506701"/>
    <w:rsid w:val="00506BF0"/>
    <w:rsid w:val="00506D50"/>
    <w:rsid w:val="00507361"/>
    <w:rsid w:val="00507763"/>
    <w:rsid w:val="0051002D"/>
    <w:rsid w:val="00510516"/>
    <w:rsid w:val="005111D4"/>
    <w:rsid w:val="00512244"/>
    <w:rsid w:val="00512AFA"/>
    <w:rsid w:val="00512D92"/>
    <w:rsid w:val="00513662"/>
    <w:rsid w:val="00514332"/>
    <w:rsid w:val="00514C2F"/>
    <w:rsid w:val="00514ED1"/>
    <w:rsid w:val="00514F9F"/>
    <w:rsid w:val="00515850"/>
    <w:rsid w:val="0051709D"/>
    <w:rsid w:val="005171F9"/>
    <w:rsid w:val="00517515"/>
    <w:rsid w:val="005178BF"/>
    <w:rsid w:val="00517B0B"/>
    <w:rsid w:val="00520227"/>
    <w:rsid w:val="00520313"/>
    <w:rsid w:val="00520369"/>
    <w:rsid w:val="005206A3"/>
    <w:rsid w:val="00521184"/>
    <w:rsid w:val="005212B1"/>
    <w:rsid w:val="005240A8"/>
    <w:rsid w:val="005242C8"/>
    <w:rsid w:val="00525A0B"/>
    <w:rsid w:val="0052764F"/>
    <w:rsid w:val="00527E4D"/>
    <w:rsid w:val="00530016"/>
    <w:rsid w:val="0053011B"/>
    <w:rsid w:val="00530F7E"/>
    <w:rsid w:val="005310DB"/>
    <w:rsid w:val="005312AD"/>
    <w:rsid w:val="00531593"/>
    <w:rsid w:val="00533B49"/>
    <w:rsid w:val="0053482E"/>
    <w:rsid w:val="00534D32"/>
    <w:rsid w:val="00535504"/>
    <w:rsid w:val="005356FC"/>
    <w:rsid w:val="00535AD3"/>
    <w:rsid w:val="00535D2F"/>
    <w:rsid w:val="00536F09"/>
    <w:rsid w:val="00537324"/>
    <w:rsid w:val="0053741B"/>
    <w:rsid w:val="0053785B"/>
    <w:rsid w:val="00537FB3"/>
    <w:rsid w:val="00540A69"/>
    <w:rsid w:val="00540EED"/>
    <w:rsid w:val="0054115B"/>
    <w:rsid w:val="00541C5F"/>
    <w:rsid w:val="005426D7"/>
    <w:rsid w:val="00542FC0"/>
    <w:rsid w:val="0054378C"/>
    <w:rsid w:val="00543BA8"/>
    <w:rsid w:val="00545492"/>
    <w:rsid w:val="00545A8B"/>
    <w:rsid w:val="00547722"/>
    <w:rsid w:val="005506B3"/>
    <w:rsid w:val="005515C6"/>
    <w:rsid w:val="005516E9"/>
    <w:rsid w:val="00552040"/>
    <w:rsid w:val="005521F7"/>
    <w:rsid w:val="005524B5"/>
    <w:rsid w:val="00552A45"/>
    <w:rsid w:val="00553A27"/>
    <w:rsid w:val="00553B61"/>
    <w:rsid w:val="00553D00"/>
    <w:rsid w:val="00554AA4"/>
    <w:rsid w:val="00554B65"/>
    <w:rsid w:val="005559D1"/>
    <w:rsid w:val="005560DE"/>
    <w:rsid w:val="00556429"/>
    <w:rsid w:val="005569EE"/>
    <w:rsid w:val="00557322"/>
    <w:rsid w:val="0056023E"/>
    <w:rsid w:val="00560CB6"/>
    <w:rsid w:val="00561BC9"/>
    <w:rsid w:val="00563B0F"/>
    <w:rsid w:val="00564C16"/>
    <w:rsid w:val="00566C42"/>
    <w:rsid w:val="00567A74"/>
    <w:rsid w:val="00567CDD"/>
    <w:rsid w:val="005712D6"/>
    <w:rsid w:val="00571611"/>
    <w:rsid w:val="005716BE"/>
    <w:rsid w:val="00571806"/>
    <w:rsid w:val="00571C33"/>
    <w:rsid w:val="0057241F"/>
    <w:rsid w:val="00572790"/>
    <w:rsid w:val="005728C9"/>
    <w:rsid w:val="00572D6A"/>
    <w:rsid w:val="005731D0"/>
    <w:rsid w:val="0057360F"/>
    <w:rsid w:val="00573A05"/>
    <w:rsid w:val="00573A84"/>
    <w:rsid w:val="00573E6A"/>
    <w:rsid w:val="00575B63"/>
    <w:rsid w:val="00575F2B"/>
    <w:rsid w:val="00576E36"/>
    <w:rsid w:val="00577381"/>
    <w:rsid w:val="00580A5E"/>
    <w:rsid w:val="00580E25"/>
    <w:rsid w:val="00581884"/>
    <w:rsid w:val="00581DA4"/>
    <w:rsid w:val="00582317"/>
    <w:rsid w:val="005825F1"/>
    <w:rsid w:val="005836E1"/>
    <w:rsid w:val="00583776"/>
    <w:rsid w:val="005838AC"/>
    <w:rsid w:val="00584B22"/>
    <w:rsid w:val="00585313"/>
    <w:rsid w:val="005856FA"/>
    <w:rsid w:val="0058775D"/>
    <w:rsid w:val="00590EE7"/>
    <w:rsid w:val="0059164C"/>
    <w:rsid w:val="00593031"/>
    <w:rsid w:val="00593AD9"/>
    <w:rsid w:val="00593DB0"/>
    <w:rsid w:val="00594B7E"/>
    <w:rsid w:val="00595795"/>
    <w:rsid w:val="00595F56"/>
    <w:rsid w:val="005960A2"/>
    <w:rsid w:val="00596376"/>
    <w:rsid w:val="005963AF"/>
    <w:rsid w:val="005965B3"/>
    <w:rsid w:val="00597C77"/>
    <w:rsid w:val="005A0469"/>
    <w:rsid w:val="005A1650"/>
    <w:rsid w:val="005A1ACB"/>
    <w:rsid w:val="005A1C1F"/>
    <w:rsid w:val="005A1DB6"/>
    <w:rsid w:val="005A1DFC"/>
    <w:rsid w:val="005A21CB"/>
    <w:rsid w:val="005A3668"/>
    <w:rsid w:val="005A3C82"/>
    <w:rsid w:val="005A3FB6"/>
    <w:rsid w:val="005A4521"/>
    <w:rsid w:val="005A468F"/>
    <w:rsid w:val="005A471F"/>
    <w:rsid w:val="005A774C"/>
    <w:rsid w:val="005A79D0"/>
    <w:rsid w:val="005B0412"/>
    <w:rsid w:val="005B0526"/>
    <w:rsid w:val="005B180A"/>
    <w:rsid w:val="005B1A0E"/>
    <w:rsid w:val="005B1C91"/>
    <w:rsid w:val="005B1E67"/>
    <w:rsid w:val="005B261A"/>
    <w:rsid w:val="005B2ED1"/>
    <w:rsid w:val="005B3784"/>
    <w:rsid w:val="005B3F1B"/>
    <w:rsid w:val="005B4E83"/>
    <w:rsid w:val="005B562D"/>
    <w:rsid w:val="005B5DC8"/>
    <w:rsid w:val="005B5F6A"/>
    <w:rsid w:val="005B62B7"/>
    <w:rsid w:val="005B75CB"/>
    <w:rsid w:val="005B763E"/>
    <w:rsid w:val="005C0C4B"/>
    <w:rsid w:val="005C0D40"/>
    <w:rsid w:val="005C12BC"/>
    <w:rsid w:val="005C13F0"/>
    <w:rsid w:val="005C168B"/>
    <w:rsid w:val="005C1968"/>
    <w:rsid w:val="005C1A71"/>
    <w:rsid w:val="005C23A8"/>
    <w:rsid w:val="005C23E3"/>
    <w:rsid w:val="005C34C2"/>
    <w:rsid w:val="005C3A22"/>
    <w:rsid w:val="005C51D1"/>
    <w:rsid w:val="005C6108"/>
    <w:rsid w:val="005C633C"/>
    <w:rsid w:val="005C6436"/>
    <w:rsid w:val="005C6CAE"/>
    <w:rsid w:val="005C6ED3"/>
    <w:rsid w:val="005C7017"/>
    <w:rsid w:val="005C76BC"/>
    <w:rsid w:val="005C7FBB"/>
    <w:rsid w:val="005D0A3F"/>
    <w:rsid w:val="005D0D0A"/>
    <w:rsid w:val="005D28D0"/>
    <w:rsid w:val="005D3A4A"/>
    <w:rsid w:val="005D3B68"/>
    <w:rsid w:val="005D4334"/>
    <w:rsid w:val="005D4850"/>
    <w:rsid w:val="005D4CD3"/>
    <w:rsid w:val="005D55C4"/>
    <w:rsid w:val="005D6A8F"/>
    <w:rsid w:val="005D6CB8"/>
    <w:rsid w:val="005D7553"/>
    <w:rsid w:val="005D7A28"/>
    <w:rsid w:val="005D7B8C"/>
    <w:rsid w:val="005E0388"/>
    <w:rsid w:val="005E052A"/>
    <w:rsid w:val="005E05E3"/>
    <w:rsid w:val="005E111D"/>
    <w:rsid w:val="005E1F4E"/>
    <w:rsid w:val="005E29EC"/>
    <w:rsid w:val="005E2E6B"/>
    <w:rsid w:val="005E4736"/>
    <w:rsid w:val="005E47F0"/>
    <w:rsid w:val="005E5224"/>
    <w:rsid w:val="005E6480"/>
    <w:rsid w:val="005E736E"/>
    <w:rsid w:val="005E76F2"/>
    <w:rsid w:val="005E7A3A"/>
    <w:rsid w:val="005E7A82"/>
    <w:rsid w:val="005E7C42"/>
    <w:rsid w:val="005E7D2C"/>
    <w:rsid w:val="005E7DE8"/>
    <w:rsid w:val="005F006F"/>
    <w:rsid w:val="005F0270"/>
    <w:rsid w:val="005F03B3"/>
    <w:rsid w:val="005F04E0"/>
    <w:rsid w:val="005F0606"/>
    <w:rsid w:val="005F0B8A"/>
    <w:rsid w:val="005F149B"/>
    <w:rsid w:val="005F1607"/>
    <w:rsid w:val="005F21DA"/>
    <w:rsid w:val="005F2294"/>
    <w:rsid w:val="005F2489"/>
    <w:rsid w:val="005F2575"/>
    <w:rsid w:val="005F2E96"/>
    <w:rsid w:val="005F36EB"/>
    <w:rsid w:val="005F4D9B"/>
    <w:rsid w:val="005F4DF2"/>
    <w:rsid w:val="005F4F33"/>
    <w:rsid w:val="005F4F43"/>
    <w:rsid w:val="005F6717"/>
    <w:rsid w:val="005F6A2F"/>
    <w:rsid w:val="005F7407"/>
    <w:rsid w:val="00600A68"/>
    <w:rsid w:val="00601388"/>
    <w:rsid w:val="0060180A"/>
    <w:rsid w:val="00601CFF"/>
    <w:rsid w:val="006021AF"/>
    <w:rsid w:val="00602764"/>
    <w:rsid w:val="00602CF0"/>
    <w:rsid w:val="00602EE3"/>
    <w:rsid w:val="00604785"/>
    <w:rsid w:val="00606A15"/>
    <w:rsid w:val="00610CD0"/>
    <w:rsid w:val="00611583"/>
    <w:rsid w:val="00611EC4"/>
    <w:rsid w:val="00612F4F"/>
    <w:rsid w:val="00613CB8"/>
    <w:rsid w:val="006140F8"/>
    <w:rsid w:val="00614611"/>
    <w:rsid w:val="006148CE"/>
    <w:rsid w:val="00614B55"/>
    <w:rsid w:val="00614ECE"/>
    <w:rsid w:val="00614FBE"/>
    <w:rsid w:val="006150DB"/>
    <w:rsid w:val="00615889"/>
    <w:rsid w:val="00616DBE"/>
    <w:rsid w:val="00617056"/>
    <w:rsid w:val="006178B7"/>
    <w:rsid w:val="00617DD7"/>
    <w:rsid w:val="00621346"/>
    <w:rsid w:val="006218C2"/>
    <w:rsid w:val="00622FB3"/>
    <w:rsid w:val="0062302F"/>
    <w:rsid w:val="0062353F"/>
    <w:rsid w:val="00623F8C"/>
    <w:rsid w:val="00624985"/>
    <w:rsid w:val="0062678A"/>
    <w:rsid w:val="00627E12"/>
    <w:rsid w:val="0063111A"/>
    <w:rsid w:val="0063193A"/>
    <w:rsid w:val="00631CB6"/>
    <w:rsid w:val="00632875"/>
    <w:rsid w:val="00632F4F"/>
    <w:rsid w:val="0063305E"/>
    <w:rsid w:val="00633BF0"/>
    <w:rsid w:val="00633C35"/>
    <w:rsid w:val="00634F36"/>
    <w:rsid w:val="00635C9C"/>
    <w:rsid w:val="006367FB"/>
    <w:rsid w:val="00640EDD"/>
    <w:rsid w:val="00641EE2"/>
    <w:rsid w:val="00642C7D"/>
    <w:rsid w:val="00643CFE"/>
    <w:rsid w:val="00643E00"/>
    <w:rsid w:val="0064492E"/>
    <w:rsid w:val="00644F93"/>
    <w:rsid w:val="0064570D"/>
    <w:rsid w:val="00645CF8"/>
    <w:rsid w:val="00646740"/>
    <w:rsid w:val="006468FE"/>
    <w:rsid w:val="0064708D"/>
    <w:rsid w:val="0064784E"/>
    <w:rsid w:val="006508B5"/>
    <w:rsid w:val="006509E4"/>
    <w:rsid w:val="00650E0E"/>
    <w:rsid w:val="0065116C"/>
    <w:rsid w:val="0065159F"/>
    <w:rsid w:val="006525AD"/>
    <w:rsid w:val="00653DAD"/>
    <w:rsid w:val="00653FE4"/>
    <w:rsid w:val="0065411F"/>
    <w:rsid w:val="00654ABA"/>
    <w:rsid w:val="0065516A"/>
    <w:rsid w:val="006559D1"/>
    <w:rsid w:val="00655F4C"/>
    <w:rsid w:val="006566B8"/>
    <w:rsid w:val="00657350"/>
    <w:rsid w:val="00660D22"/>
    <w:rsid w:val="00661110"/>
    <w:rsid w:val="00661411"/>
    <w:rsid w:val="006616C2"/>
    <w:rsid w:val="006622F8"/>
    <w:rsid w:val="00662DF0"/>
    <w:rsid w:val="006640B8"/>
    <w:rsid w:val="00664898"/>
    <w:rsid w:val="00664AA6"/>
    <w:rsid w:val="006651A2"/>
    <w:rsid w:val="00666824"/>
    <w:rsid w:val="00666D0C"/>
    <w:rsid w:val="00666F8E"/>
    <w:rsid w:val="006708F2"/>
    <w:rsid w:val="00670AFF"/>
    <w:rsid w:val="00671524"/>
    <w:rsid w:val="00671BA8"/>
    <w:rsid w:val="00671EF1"/>
    <w:rsid w:val="00672902"/>
    <w:rsid w:val="0067306F"/>
    <w:rsid w:val="00673756"/>
    <w:rsid w:val="00673EBC"/>
    <w:rsid w:val="0067453F"/>
    <w:rsid w:val="0067470D"/>
    <w:rsid w:val="00675333"/>
    <w:rsid w:val="006773DA"/>
    <w:rsid w:val="00677929"/>
    <w:rsid w:val="00677CA6"/>
    <w:rsid w:val="00681312"/>
    <w:rsid w:val="00681347"/>
    <w:rsid w:val="006818A1"/>
    <w:rsid w:val="00682786"/>
    <w:rsid w:val="006835F6"/>
    <w:rsid w:val="00684318"/>
    <w:rsid w:val="00684789"/>
    <w:rsid w:val="00684A64"/>
    <w:rsid w:val="00684D08"/>
    <w:rsid w:val="00685526"/>
    <w:rsid w:val="00685660"/>
    <w:rsid w:val="00686269"/>
    <w:rsid w:val="00686580"/>
    <w:rsid w:val="00686C8D"/>
    <w:rsid w:val="00687E16"/>
    <w:rsid w:val="00690109"/>
    <w:rsid w:val="006908B1"/>
    <w:rsid w:val="00694685"/>
    <w:rsid w:val="00694FCD"/>
    <w:rsid w:val="006952DE"/>
    <w:rsid w:val="0069569B"/>
    <w:rsid w:val="0069617D"/>
    <w:rsid w:val="00696212"/>
    <w:rsid w:val="006964F6"/>
    <w:rsid w:val="00696CAE"/>
    <w:rsid w:val="00697495"/>
    <w:rsid w:val="00697979"/>
    <w:rsid w:val="006A0887"/>
    <w:rsid w:val="006A1FF9"/>
    <w:rsid w:val="006A227C"/>
    <w:rsid w:val="006A27E2"/>
    <w:rsid w:val="006A35C6"/>
    <w:rsid w:val="006A4345"/>
    <w:rsid w:val="006A45A1"/>
    <w:rsid w:val="006A4E5A"/>
    <w:rsid w:val="006A5598"/>
    <w:rsid w:val="006A5AB7"/>
    <w:rsid w:val="006A6021"/>
    <w:rsid w:val="006A6687"/>
    <w:rsid w:val="006A76DC"/>
    <w:rsid w:val="006A7757"/>
    <w:rsid w:val="006A778A"/>
    <w:rsid w:val="006A7F5E"/>
    <w:rsid w:val="006B028F"/>
    <w:rsid w:val="006B0378"/>
    <w:rsid w:val="006B07B1"/>
    <w:rsid w:val="006B091F"/>
    <w:rsid w:val="006B0FAB"/>
    <w:rsid w:val="006B1964"/>
    <w:rsid w:val="006B2097"/>
    <w:rsid w:val="006B21CF"/>
    <w:rsid w:val="006B4AD8"/>
    <w:rsid w:val="006B53FB"/>
    <w:rsid w:val="006B5B95"/>
    <w:rsid w:val="006B6662"/>
    <w:rsid w:val="006B7086"/>
    <w:rsid w:val="006B7E3D"/>
    <w:rsid w:val="006C0ADD"/>
    <w:rsid w:val="006C1A01"/>
    <w:rsid w:val="006C1FA1"/>
    <w:rsid w:val="006C2091"/>
    <w:rsid w:val="006C3593"/>
    <w:rsid w:val="006C3D8C"/>
    <w:rsid w:val="006C3E83"/>
    <w:rsid w:val="006C4385"/>
    <w:rsid w:val="006C43D2"/>
    <w:rsid w:val="006C52F1"/>
    <w:rsid w:val="006C5401"/>
    <w:rsid w:val="006C5793"/>
    <w:rsid w:val="006C58C0"/>
    <w:rsid w:val="006C59A7"/>
    <w:rsid w:val="006C6B6B"/>
    <w:rsid w:val="006C7FAE"/>
    <w:rsid w:val="006D0A4B"/>
    <w:rsid w:val="006D0FAE"/>
    <w:rsid w:val="006D15B2"/>
    <w:rsid w:val="006D241E"/>
    <w:rsid w:val="006D3282"/>
    <w:rsid w:val="006D3448"/>
    <w:rsid w:val="006D3E12"/>
    <w:rsid w:val="006D3E95"/>
    <w:rsid w:val="006D4115"/>
    <w:rsid w:val="006D4C2E"/>
    <w:rsid w:val="006D5694"/>
    <w:rsid w:val="006D6219"/>
    <w:rsid w:val="006D7783"/>
    <w:rsid w:val="006D78A5"/>
    <w:rsid w:val="006D7B45"/>
    <w:rsid w:val="006D7EDB"/>
    <w:rsid w:val="006D7FD8"/>
    <w:rsid w:val="006E0722"/>
    <w:rsid w:val="006E19AD"/>
    <w:rsid w:val="006E1C6A"/>
    <w:rsid w:val="006E1CD4"/>
    <w:rsid w:val="006E2F15"/>
    <w:rsid w:val="006E2FAC"/>
    <w:rsid w:val="006E3AB9"/>
    <w:rsid w:val="006E55DF"/>
    <w:rsid w:val="006E5861"/>
    <w:rsid w:val="006E7237"/>
    <w:rsid w:val="006E7674"/>
    <w:rsid w:val="006F01AE"/>
    <w:rsid w:val="006F048A"/>
    <w:rsid w:val="006F0E3E"/>
    <w:rsid w:val="006F2659"/>
    <w:rsid w:val="006F2BC2"/>
    <w:rsid w:val="006F326D"/>
    <w:rsid w:val="006F3D2F"/>
    <w:rsid w:val="006F3D88"/>
    <w:rsid w:val="006F3EAB"/>
    <w:rsid w:val="006F4152"/>
    <w:rsid w:val="006F419D"/>
    <w:rsid w:val="006F42A4"/>
    <w:rsid w:val="006F4369"/>
    <w:rsid w:val="006F4AD5"/>
    <w:rsid w:val="006F501F"/>
    <w:rsid w:val="006F6CB4"/>
    <w:rsid w:val="00701327"/>
    <w:rsid w:val="007014C5"/>
    <w:rsid w:val="00701C97"/>
    <w:rsid w:val="0070282E"/>
    <w:rsid w:val="00702A0D"/>
    <w:rsid w:val="0070351D"/>
    <w:rsid w:val="00703EDF"/>
    <w:rsid w:val="00704D29"/>
    <w:rsid w:val="00704D2A"/>
    <w:rsid w:val="007051AC"/>
    <w:rsid w:val="0070571B"/>
    <w:rsid w:val="00705B8E"/>
    <w:rsid w:val="00706AC2"/>
    <w:rsid w:val="007106EB"/>
    <w:rsid w:val="00711C4E"/>
    <w:rsid w:val="00713244"/>
    <w:rsid w:val="007132BC"/>
    <w:rsid w:val="007133D2"/>
    <w:rsid w:val="00714A11"/>
    <w:rsid w:val="00715B33"/>
    <w:rsid w:val="007160A0"/>
    <w:rsid w:val="00716F2E"/>
    <w:rsid w:val="007174FE"/>
    <w:rsid w:val="00717571"/>
    <w:rsid w:val="00717916"/>
    <w:rsid w:val="007206B9"/>
    <w:rsid w:val="007207D4"/>
    <w:rsid w:val="00720DB6"/>
    <w:rsid w:val="007213C9"/>
    <w:rsid w:val="00721B4F"/>
    <w:rsid w:val="00721ECB"/>
    <w:rsid w:val="0072224C"/>
    <w:rsid w:val="00723B03"/>
    <w:rsid w:val="00726070"/>
    <w:rsid w:val="00727060"/>
    <w:rsid w:val="007271E6"/>
    <w:rsid w:val="00727575"/>
    <w:rsid w:val="00727936"/>
    <w:rsid w:val="00730E49"/>
    <w:rsid w:val="007316B5"/>
    <w:rsid w:val="00732845"/>
    <w:rsid w:val="00733053"/>
    <w:rsid w:val="0073349C"/>
    <w:rsid w:val="00733B13"/>
    <w:rsid w:val="00734F01"/>
    <w:rsid w:val="00735133"/>
    <w:rsid w:val="00736559"/>
    <w:rsid w:val="00736B0D"/>
    <w:rsid w:val="00737891"/>
    <w:rsid w:val="00740535"/>
    <w:rsid w:val="0074113D"/>
    <w:rsid w:val="0074161C"/>
    <w:rsid w:val="00741781"/>
    <w:rsid w:val="00741E7D"/>
    <w:rsid w:val="007423A7"/>
    <w:rsid w:val="007434C0"/>
    <w:rsid w:val="00743C23"/>
    <w:rsid w:val="00744802"/>
    <w:rsid w:val="00746191"/>
    <w:rsid w:val="00746CBF"/>
    <w:rsid w:val="00747C7E"/>
    <w:rsid w:val="00750193"/>
    <w:rsid w:val="00750C22"/>
    <w:rsid w:val="007510D3"/>
    <w:rsid w:val="007523B2"/>
    <w:rsid w:val="007527C6"/>
    <w:rsid w:val="00753118"/>
    <w:rsid w:val="00753351"/>
    <w:rsid w:val="00753BB2"/>
    <w:rsid w:val="0075417B"/>
    <w:rsid w:val="00754AEF"/>
    <w:rsid w:val="00754D53"/>
    <w:rsid w:val="007550D8"/>
    <w:rsid w:val="00756563"/>
    <w:rsid w:val="00756D71"/>
    <w:rsid w:val="00757126"/>
    <w:rsid w:val="00757962"/>
    <w:rsid w:val="00757D7F"/>
    <w:rsid w:val="0076015A"/>
    <w:rsid w:val="0076178D"/>
    <w:rsid w:val="007622F1"/>
    <w:rsid w:val="007624D9"/>
    <w:rsid w:val="00762642"/>
    <w:rsid w:val="00762AF3"/>
    <w:rsid w:val="00762D3B"/>
    <w:rsid w:val="007651FE"/>
    <w:rsid w:val="00765C37"/>
    <w:rsid w:val="00766ACF"/>
    <w:rsid w:val="007679D6"/>
    <w:rsid w:val="0077049E"/>
    <w:rsid w:val="0077058B"/>
    <w:rsid w:val="00770FB3"/>
    <w:rsid w:val="0077118F"/>
    <w:rsid w:val="0077149B"/>
    <w:rsid w:val="00771AA8"/>
    <w:rsid w:val="0077215B"/>
    <w:rsid w:val="007722CF"/>
    <w:rsid w:val="007725B4"/>
    <w:rsid w:val="00772850"/>
    <w:rsid w:val="00773219"/>
    <w:rsid w:val="0077362F"/>
    <w:rsid w:val="00774302"/>
    <w:rsid w:val="00774838"/>
    <w:rsid w:val="00774CBE"/>
    <w:rsid w:val="00776D17"/>
    <w:rsid w:val="0077786D"/>
    <w:rsid w:val="00777EAD"/>
    <w:rsid w:val="007800E2"/>
    <w:rsid w:val="0078064F"/>
    <w:rsid w:val="007808B9"/>
    <w:rsid w:val="00780AB1"/>
    <w:rsid w:val="00780CC3"/>
    <w:rsid w:val="00780FC6"/>
    <w:rsid w:val="0078206E"/>
    <w:rsid w:val="0078282C"/>
    <w:rsid w:val="00783509"/>
    <w:rsid w:val="007839C7"/>
    <w:rsid w:val="00784618"/>
    <w:rsid w:val="00784D7B"/>
    <w:rsid w:val="007851B2"/>
    <w:rsid w:val="007859EC"/>
    <w:rsid w:val="00785C32"/>
    <w:rsid w:val="00785FCF"/>
    <w:rsid w:val="00786FE8"/>
    <w:rsid w:val="007902C5"/>
    <w:rsid w:val="0079037D"/>
    <w:rsid w:val="0079184D"/>
    <w:rsid w:val="007922D6"/>
    <w:rsid w:val="00792378"/>
    <w:rsid w:val="00792899"/>
    <w:rsid w:val="00794A2F"/>
    <w:rsid w:val="00795360"/>
    <w:rsid w:val="0079537F"/>
    <w:rsid w:val="00795880"/>
    <w:rsid w:val="00795D24"/>
    <w:rsid w:val="0079794B"/>
    <w:rsid w:val="00797ECB"/>
    <w:rsid w:val="007A0217"/>
    <w:rsid w:val="007A16F1"/>
    <w:rsid w:val="007A2542"/>
    <w:rsid w:val="007A2B0D"/>
    <w:rsid w:val="007A2B9A"/>
    <w:rsid w:val="007A2F36"/>
    <w:rsid w:val="007A3A3D"/>
    <w:rsid w:val="007A3BE5"/>
    <w:rsid w:val="007A546D"/>
    <w:rsid w:val="007A575F"/>
    <w:rsid w:val="007A688F"/>
    <w:rsid w:val="007A7E77"/>
    <w:rsid w:val="007B0537"/>
    <w:rsid w:val="007B05B5"/>
    <w:rsid w:val="007B12BA"/>
    <w:rsid w:val="007B14E5"/>
    <w:rsid w:val="007B1B11"/>
    <w:rsid w:val="007B1B68"/>
    <w:rsid w:val="007B2129"/>
    <w:rsid w:val="007B2156"/>
    <w:rsid w:val="007B263C"/>
    <w:rsid w:val="007B2D2F"/>
    <w:rsid w:val="007B2F62"/>
    <w:rsid w:val="007B4013"/>
    <w:rsid w:val="007B415C"/>
    <w:rsid w:val="007B480A"/>
    <w:rsid w:val="007B4BD1"/>
    <w:rsid w:val="007B4C2D"/>
    <w:rsid w:val="007B4D73"/>
    <w:rsid w:val="007B585B"/>
    <w:rsid w:val="007B5C37"/>
    <w:rsid w:val="007B60AB"/>
    <w:rsid w:val="007B6BB9"/>
    <w:rsid w:val="007B7D2B"/>
    <w:rsid w:val="007B7EF8"/>
    <w:rsid w:val="007C0710"/>
    <w:rsid w:val="007C0FDC"/>
    <w:rsid w:val="007C1EE5"/>
    <w:rsid w:val="007C3FD7"/>
    <w:rsid w:val="007C49B1"/>
    <w:rsid w:val="007C4BD7"/>
    <w:rsid w:val="007C5722"/>
    <w:rsid w:val="007C73C6"/>
    <w:rsid w:val="007C7537"/>
    <w:rsid w:val="007D03E6"/>
    <w:rsid w:val="007D14EF"/>
    <w:rsid w:val="007D1772"/>
    <w:rsid w:val="007D25C8"/>
    <w:rsid w:val="007D2DBF"/>
    <w:rsid w:val="007D30E7"/>
    <w:rsid w:val="007D3235"/>
    <w:rsid w:val="007D439B"/>
    <w:rsid w:val="007D43E3"/>
    <w:rsid w:val="007D4642"/>
    <w:rsid w:val="007D4AC8"/>
    <w:rsid w:val="007D508F"/>
    <w:rsid w:val="007D5250"/>
    <w:rsid w:val="007D70C2"/>
    <w:rsid w:val="007E02C4"/>
    <w:rsid w:val="007E1794"/>
    <w:rsid w:val="007E2A71"/>
    <w:rsid w:val="007E3231"/>
    <w:rsid w:val="007E4E8F"/>
    <w:rsid w:val="007E69D4"/>
    <w:rsid w:val="007E71AE"/>
    <w:rsid w:val="007F0694"/>
    <w:rsid w:val="007F187E"/>
    <w:rsid w:val="007F2469"/>
    <w:rsid w:val="007F2986"/>
    <w:rsid w:val="007F30F5"/>
    <w:rsid w:val="007F335B"/>
    <w:rsid w:val="007F545D"/>
    <w:rsid w:val="007F6BEE"/>
    <w:rsid w:val="007F7106"/>
    <w:rsid w:val="007F75C5"/>
    <w:rsid w:val="00800A4C"/>
    <w:rsid w:val="00800E96"/>
    <w:rsid w:val="00801F89"/>
    <w:rsid w:val="0080220F"/>
    <w:rsid w:val="0080435F"/>
    <w:rsid w:val="00804ACA"/>
    <w:rsid w:val="00805698"/>
    <w:rsid w:val="008056F9"/>
    <w:rsid w:val="00805911"/>
    <w:rsid w:val="00806168"/>
    <w:rsid w:val="0080617D"/>
    <w:rsid w:val="0080628A"/>
    <w:rsid w:val="00806817"/>
    <w:rsid w:val="008069A0"/>
    <w:rsid w:val="008122AE"/>
    <w:rsid w:val="0081286A"/>
    <w:rsid w:val="00812E99"/>
    <w:rsid w:val="00813932"/>
    <w:rsid w:val="0081529B"/>
    <w:rsid w:val="0081531B"/>
    <w:rsid w:val="00815ABA"/>
    <w:rsid w:val="00815CBA"/>
    <w:rsid w:val="00816246"/>
    <w:rsid w:val="00816851"/>
    <w:rsid w:val="0081697A"/>
    <w:rsid w:val="00817166"/>
    <w:rsid w:val="00817973"/>
    <w:rsid w:val="00817A26"/>
    <w:rsid w:val="00820B49"/>
    <w:rsid w:val="00821117"/>
    <w:rsid w:val="008218DB"/>
    <w:rsid w:val="00821A02"/>
    <w:rsid w:val="008223B1"/>
    <w:rsid w:val="00822541"/>
    <w:rsid w:val="00822828"/>
    <w:rsid w:val="008229E1"/>
    <w:rsid w:val="00823736"/>
    <w:rsid w:val="00823B17"/>
    <w:rsid w:val="00824149"/>
    <w:rsid w:val="00824745"/>
    <w:rsid w:val="00824D7C"/>
    <w:rsid w:val="00824F43"/>
    <w:rsid w:val="00825726"/>
    <w:rsid w:val="008258DB"/>
    <w:rsid w:val="00825A99"/>
    <w:rsid w:val="00825DE9"/>
    <w:rsid w:val="008262F8"/>
    <w:rsid w:val="0082665E"/>
    <w:rsid w:val="0082730D"/>
    <w:rsid w:val="00830617"/>
    <w:rsid w:val="00831C0B"/>
    <w:rsid w:val="00833202"/>
    <w:rsid w:val="00833EDA"/>
    <w:rsid w:val="008351DD"/>
    <w:rsid w:val="00835892"/>
    <w:rsid w:val="008362E6"/>
    <w:rsid w:val="0083642A"/>
    <w:rsid w:val="008378FB"/>
    <w:rsid w:val="00840230"/>
    <w:rsid w:val="008402C4"/>
    <w:rsid w:val="00840582"/>
    <w:rsid w:val="0084300D"/>
    <w:rsid w:val="008441BC"/>
    <w:rsid w:val="008445C7"/>
    <w:rsid w:val="008448AC"/>
    <w:rsid w:val="00844B2F"/>
    <w:rsid w:val="00845C27"/>
    <w:rsid w:val="008460CA"/>
    <w:rsid w:val="00846353"/>
    <w:rsid w:val="00846625"/>
    <w:rsid w:val="0084671F"/>
    <w:rsid w:val="00847BCD"/>
    <w:rsid w:val="00847BCE"/>
    <w:rsid w:val="0085066F"/>
    <w:rsid w:val="00851105"/>
    <w:rsid w:val="00851570"/>
    <w:rsid w:val="008516B6"/>
    <w:rsid w:val="00851A20"/>
    <w:rsid w:val="008526CE"/>
    <w:rsid w:val="00854642"/>
    <w:rsid w:val="00854764"/>
    <w:rsid w:val="00855379"/>
    <w:rsid w:val="00855901"/>
    <w:rsid w:val="00856D71"/>
    <w:rsid w:val="00857009"/>
    <w:rsid w:val="00857BAD"/>
    <w:rsid w:val="00860594"/>
    <w:rsid w:val="008609BA"/>
    <w:rsid w:val="00860C43"/>
    <w:rsid w:val="00861368"/>
    <w:rsid w:val="00861C1A"/>
    <w:rsid w:val="008627FA"/>
    <w:rsid w:val="00862BF6"/>
    <w:rsid w:val="00864225"/>
    <w:rsid w:val="00864868"/>
    <w:rsid w:val="00865390"/>
    <w:rsid w:val="0086659E"/>
    <w:rsid w:val="00866624"/>
    <w:rsid w:val="00866983"/>
    <w:rsid w:val="00867B74"/>
    <w:rsid w:val="00870E78"/>
    <w:rsid w:val="00871A00"/>
    <w:rsid w:val="008728D4"/>
    <w:rsid w:val="00872934"/>
    <w:rsid w:val="0087423B"/>
    <w:rsid w:val="00874A0E"/>
    <w:rsid w:val="00876209"/>
    <w:rsid w:val="00876D60"/>
    <w:rsid w:val="0088047B"/>
    <w:rsid w:val="00880852"/>
    <w:rsid w:val="00881C12"/>
    <w:rsid w:val="00881F1B"/>
    <w:rsid w:val="00881F98"/>
    <w:rsid w:val="00882824"/>
    <w:rsid w:val="0088293C"/>
    <w:rsid w:val="00882A52"/>
    <w:rsid w:val="00882D9D"/>
    <w:rsid w:val="00882E14"/>
    <w:rsid w:val="008848EE"/>
    <w:rsid w:val="00884DA0"/>
    <w:rsid w:val="00885242"/>
    <w:rsid w:val="00885418"/>
    <w:rsid w:val="00885835"/>
    <w:rsid w:val="00885B9A"/>
    <w:rsid w:val="0088618D"/>
    <w:rsid w:val="0088657C"/>
    <w:rsid w:val="00887594"/>
    <w:rsid w:val="00891DC5"/>
    <w:rsid w:val="00892866"/>
    <w:rsid w:val="00892CA1"/>
    <w:rsid w:val="00892E39"/>
    <w:rsid w:val="008936D6"/>
    <w:rsid w:val="00893D7E"/>
    <w:rsid w:val="00894B88"/>
    <w:rsid w:val="00894BCB"/>
    <w:rsid w:val="00896569"/>
    <w:rsid w:val="008979BD"/>
    <w:rsid w:val="00897B36"/>
    <w:rsid w:val="008A0328"/>
    <w:rsid w:val="008A0585"/>
    <w:rsid w:val="008A0E6F"/>
    <w:rsid w:val="008A13C4"/>
    <w:rsid w:val="008A1727"/>
    <w:rsid w:val="008A229E"/>
    <w:rsid w:val="008A3584"/>
    <w:rsid w:val="008A5C01"/>
    <w:rsid w:val="008A69D4"/>
    <w:rsid w:val="008A6BBE"/>
    <w:rsid w:val="008A6D7B"/>
    <w:rsid w:val="008B0E09"/>
    <w:rsid w:val="008B1B60"/>
    <w:rsid w:val="008B1F84"/>
    <w:rsid w:val="008B38C8"/>
    <w:rsid w:val="008B45B1"/>
    <w:rsid w:val="008B471D"/>
    <w:rsid w:val="008B5411"/>
    <w:rsid w:val="008B594A"/>
    <w:rsid w:val="008B5A81"/>
    <w:rsid w:val="008B5BC9"/>
    <w:rsid w:val="008B5C6A"/>
    <w:rsid w:val="008B600A"/>
    <w:rsid w:val="008B63DE"/>
    <w:rsid w:val="008B77ED"/>
    <w:rsid w:val="008B7CF6"/>
    <w:rsid w:val="008B7D3D"/>
    <w:rsid w:val="008C000C"/>
    <w:rsid w:val="008C1122"/>
    <w:rsid w:val="008C3BED"/>
    <w:rsid w:val="008C3FC1"/>
    <w:rsid w:val="008C4A92"/>
    <w:rsid w:val="008C4AC9"/>
    <w:rsid w:val="008C513A"/>
    <w:rsid w:val="008C535F"/>
    <w:rsid w:val="008C674E"/>
    <w:rsid w:val="008C709C"/>
    <w:rsid w:val="008C70E9"/>
    <w:rsid w:val="008C72D0"/>
    <w:rsid w:val="008C789E"/>
    <w:rsid w:val="008D0534"/>
    <w:rsid w:val="008D0C45"/>
    <w:rsid w:val="008D1333"/>
    <w:rsid w:val="008D13A5"/>
    <w:rsid w:val="008D19E6"/>
    <w:rsid w:val="008D2EF9"/>
    <w:rsid w:val="008D396E"/>
    <w:rsid w:val="008D51F0"/>
    <w:rsid w:val="008D526A"/>
    <w:rsid w:val="008D544F"/>
    <w:rsid w:val="008D57EE"/>
    <w:rsid w:val="008E066D"/>
    <w:rsid w:val="008E14C4"/>
    <w:rsid w:val="008E1DAE"/>
    <w:rsid w:val="008E2D09"/>
    <w:rsid w:val="008E3253"/>
    <w:rsid w:val="008E3759"/>
    <w:rsid w:val="008E3D92"/>
    <w:rsid w:val="008E4191"/>
    <w:rsid w:val="008E4745"/>
    <w:rsid w:val="008E4D34"/>
    <w:rsid w:val="008E5807"/>
    <w:rsid w:val="008E61A6"/>
    <w:rsid w:val="008F21B2"/>
    <w:rsid w:val="008F2B4E"/>
    <w:rsid w:val="008F32CE"/>
    <w:rsid w:val="008F4050"/>
    <w:rsid w:val="008F55F4"/>
    <w:rsid w:val="008F564A"/>
    <w:rsid w:val="008F60DA"/>
    <w:rsid w:val="008F6CAA"/>
    <w:rsid w:val="008F7A4E"/>
    <w:rsid w:val="0090001E"/>
    <w:rsid w:val="009003C8"/>
    <w:rsid w:val="0090059F"/>
    <w:rsid w:val="00900F8D"/>
    <w:rsid w:val="00901C08"/>
    <w:rsid w:val="00901CE6"/>
    <w:rsid w:val="0090336B"/>
    <w:rsid w:val="00904C8D"/>
    <w:rsid w:val="00905A4F"/>
    <w:rsid w:val="009067FA"/>
    <w:rsid w:val="00907781"/>
    <w:rsid w:val="009105E4"/>
    <w:rsid w:val="009106E5"/>
    <w:rsid w:val="00910C4E"/>
    <w:rsid w:val="00910FC2"/>
    <w:rsid w:val="00912269"/>
    <w:rsid w:val="00913676"/>
    <w:rsid w:val="00913B5B"/>
    <w:rsid w:val="00913E7F"/>
    <w:rsid w:val="00916476"/>
    <w:rsid w:val="0091655D"/>
    <w:rsid w:val="009165BB"/>
    <w:rsid w:val="0091677A"/>
    <w:rsid w:val="00916ED3"/>
    <w:rsid w:val="009171DE"/>
    <w:rsid w:val="009176D2"/>
    <w:rsid w:val="009177CA"/>
    <w:rsid w:val="00920428"/>
    <w:rsid w:val="00921017"/>
    <w:rsid w:val="00921167"/>
    <w:rsid w:val="00921503"/>
    <w:rsid w:val="009217A5"/>
    <w:rsid w:val="009217E1"/>
    <w:rsid w:val="0092207A"/>
    <w:rsid w:val="00922C1A"/>
    <w:rsid w:val="009239EC"/>
    <w:rsid w:val="00923B61"/>
    <w:rsid w:val="00923D4F"/>
    <w:rsid w:val="0092403C"/>
    <w:rsid w:val="00924202"/>
    <w:rsid w:val="009249C7"/>
    <w:rsid w:val="009259E9"/>
    <w:rsid w:val="00925F82"/>
    <w:rsid w:val="00925FF8"/>
    <w:rsid w:val="009261C2"/>
    <w:rsid w:val="009267B9"/>
    <w:rsid w:val="00927CCD"/>
    <w:rsid w:val="00930612"/>
    <w:rsid w:val="00930B00"/>
    <w:rsid w:val="00930F91"/>
    <w:rsid w:val="00931411"/>
    <w:rsid w:val="00931A87"/>
    <w:rsid w:val="009322FE"/>
    <w:rsid w:val="00932B99"/>
    <w:rsid w:val="009331E3"/>
    <w:rsid w:val="00933E07"/>
    <w:rsid w:val="0093419C"/>
    <w:rsid w:val="00935064"/>
    <w:rsid w:val="009353BA"/>
    <w:rsid w:val="009354E8"/>
    <w:rsid w:val="009357A7"/>
    <w:rsid w:val="00936636"/>
    <w:rsid w:val="00936D1D"/>
    <w:rsid w:val="0094017B"/>
    <w:rsid w:val="009402F5"/>
    <w:rsid w:val="0094060E"/>
    <w:rsid w:val="00941401"/>
    <w:rsid w:val="00941756"/>
    <w:rsid w:val="00941CCE"/>
    <w:rsid w:val="00941D3D"/>
    <w:rsid w:val="009422B1"/>
    <w:rsid w:val="0094305D"/>
    <w:rsid w:val="009434F3"/>
    <w:rsid w:val="00943CF5"/>
    <w:rsid w:val="00944C57"/>
    <w:rsid w:val="009455F5"/>
    <w:rsid w:val="00945BA2"/>
    <w:rsid w:val="00946016"/>
    <w:rsid w:val="00946040"/>
    <w:rsid w:val="00946257"/>
    <w:rsid w:val="009466D9"/>
    <w:rsid w:val="00946F79"/>
    <w:rsid w:val="00951F5F"/>
    <w:rsid w:val="009522C9"/>
    <w:rsid w:val="00952608"/>
    <w:rsid w:val="00952A63"/>
    <w:rsid w:val="00953016"/>
    <w:rsid w:val="0095384E"/>
    <w:rsid w:val="00953854"/>
    <w:rsid w:val="009539BB"/>
    <w:rsid w:val="00954076"/>
    <w:rsid w:val="00954613"/>
    <w:rsid w:val="00954992"/>
    <w:rsid w:val="009551D5"/>
    <w:rsid w:val="009554FF"/>
    <w:rsid w:val="00955BF1"/>
    <w:rsid w:val="00955CC0"/>
    <w:rsid w:val="0095667F"/>
    <w:rsid w:val="009566D1"/>
    <w:rsid w:val="00956728"/>
    <w:rsid w:val="00956B61"/>
    <w:rsid w:val="00956CC5"/>
    <w:rsid w:val="009575DB"/>
    <w:rsid w:val="00957641"/>
    <w:rsid w:val="00960013"/>
    <w:rsid w:val="00960076"/>
    <w:rsid w:val="009604DE"/>
    <w:rsid w:val="00960739"/>
    <w:rsid w:val="00960D0A"/>
    <w:rsid w:val="00961C03"/>
    <w:rsid w:val="00961F7B"/>
    <w:rsid w:val="00964820"/>
    <w:rsid w:val="00964D89"/>
    <w:rsid w:val="00965B10"/>
    <w:rsid w:val="009662B3"/>
    <w:rsid w:val="0096689F"/>
    <w:rsid w:val="00966DEE"/>
    <w:rsid w:val="00967462"/>
    <w:rsid w:val="00967C7E"/>
    <w:rsid w:val="00967E40"/>
    <w:rsid w:val="00970063"/>
    <w:rsid w:val="00970228"/>
    <w:rsid w:val="009703AD"/>
    <w:rsid w:val="009703B4"/>
    <w:rsid w:val="00970512"/>
    <w:rsid w:val="0097076C"/>
    <w:rsid w:val="0097100B"/>
    <w:rsid w:val="00971106"/>
    <w:rsid w:val="00972045"/>
    <w:rsid w:val="00972513"/>
    <w:rsid w:val="00972EF7"/>
    <w:rsid w:val="00972FF4"/>
    <w:rsid w:val="00973397"/>
    <w:rsid w:val="00973506"/>
    <w:rsid w:val="009739A5"/>
    <w:rsid w:val="00973B2C"/>
    <w:rsid w:val="00973EB2"/>
    <w:rsid w:val="00973FC3"/>
    <w:rsid w:val="00974966"/>
    <w:rsid w:val="00974C3D"/>
    <w:rsid w:val="00974DDD"/>
    <w:rsid w:val="0097515F"/>
    <w:rsid w:val="009758C9"/>
    <w:rsid w:val="009765DE"/>
    <w:rsid w:val="00976C31"/>
    <w:rsid w:val="009772BF"/>
    <w:rsid w:val="00980108"/>
    <w:rsid w:val="00980833"/>
    <w:rsid w:val="00980F53"/>
    <w:rsid w:val="00981948"/>
    <w:rsid w:val="00982670"/>
    <w:rsid w:val="0098297C"/>
    <w:rsid w:val="0098432E"/>
    <w:rsid w:val="00984AB6"/>
    <w:rsid w:val="0098517B"/>
    <w:rsid w:val="0098539A"/>
    <w:rsid w:val="009861EF"/>
    <w:rsid w:val="00986B00"/>
    <w:rsid w:val="00987C63"/>
    <w:rsid w:val="00987C70"/>
    <w:rsid w:val="00990367"/>
    <w:rsid w:val="009903E4"/>
    <w:rsid w:val="00990ADA"/>
    <w:rsid w:val="009910B8"/>
    <w:rsid w:val="00991624"/>
    <w:rsid w:val="00991683"/>
    <w:rsid w:val="00991EFF"/>
    <w:rsid w:val="0099266A"/>
    <w:rsid w:val="009927F6"/>
    <w:rsid w:val="00992C86"/>
    <w:rsid w:val="0099323A"/>
    <w:rsid w:val="0099468F"/>
    <w:rsid w:val="00994843"/>
    <w:rsid w:val="00994A59"/>
    <w:rsid w:val="00994FA7"/>
    <w:rsid w:val="00995A70"/>
    <w:rsid w:val="00995D05"/>
    <w:rsid w:val="00995D46"/>
    <w:rsid w:val="009A1727"/>
    <w:rsid w:val="009A1974"/>
    <w:rsid w:val="009A19FE"/>
    <w:rsid w:val="009A22F7"/>
    <w:rsid w:val="009A2898"/>
    <w:rsid w:val="009A2F57"/>
    <w:rsid w:val="009A42AB"/>
    <w:rsid w:val="009A5315"/>
    <w:rsid w:val="009A5D8B"/>
    <w:rsid w:val="009A5EE6"/>
    <w:rsid w:val="009A60D5"/>
    <w:rsid w:val="009A6544"/>
    <w:rsid w:val="009A67B2"/>
    <w:rsid w:val="009B049C"/>
    <w:rsid w:val="009B064B"/>
    <w:rsid w:val="009B0A8D"/>
    <w:rsid w:val="009B0D8C"/>
    <w:rsid w:val="009B1929"/>
    <w:rsid w:val="009B2BCD"/>
    <w:rsid w:val="009B3256"/>
    <w:rsid w:val="009B3A83"/>
    <w:rsid w:val="009B3E17"/>
    <w:rsid w:val="009B4093"/>
    <w:rsid w:val="009B5367"/>
    <w:rsid w:val="009B5CE5"/>
    <w:rsid w:val="009B5EAD"/>
    <w:rsid w:val="009B5F03"/>
    <w:rsid w:val="009B65D1"/>
    <w:rsid w:val="009B68BD"/>
    <w:rsid w:val="009B6D68"/>
    <w:rsid w:val="009B7BA7"/>
    <w:rsid w:val="009B7FD1"/>
    <w:rsid w:val="009C12F2"/>
    <w:rsid w:val="009C1A89"/>
    <w:rsid w:val="009C2925"/>
    <w:rsid w:val="009C36F5"/>
    <w:rsid w:val="009C4A19"/>
    <w:rsid w:val="009C52AA"/>
    <w:rsid w:val="009C5503"/>
    <w:rsid w:val="009C57C6"/>
    <w:rsid w:val="009C5FB3"/>
    <w:rsid w:val="009C6769"/>
    <w:rsid w:val="009C69DC"/>
    <w:rsid w:val="009D0184"/>
    <w:rsid w:val="009D0E6E"/>
    <w:rsid w:val="009D0FD8"/>
    <w:rsid w:val="009D2135"/>
    <w:rsid w:val="009D2632"/>
    <w:rsid w:val="009D2CA4"/>
    <w:rsid w:val="009D3518"/>
    <w:rsid w:val="009D356F"/>
    <w:rsid w:val="009D381C"/>
    <w:rsid w:val="009D3DDD"/>
    <w:rsid w:val="009D4BE7"/>
    <w:rsid w:val="009D4E89"/>
    <w:rsid w:val="009D504B"/>
    <w:rsid w:val="009D550A"/>
    <w:rsid w:val="009D55D3"/>
    <w:rsid w:val="009D5DC8"/>
    <w:rsid w:val="009D708A"/>
    <w:rsid w:val="009D7F0C"/>
    <w:rsid w:val="009E05B3"/>
    <w:rsid w:val="009E1F66"/>
    <w:rsid w:val="009E24F4"/>
    <w:rsid w:val="009E2671"/>
    <w:rsid w:val="009E27A5"/>
    <w:rsid w:val="009E29BE"/>
    <w:rsid w:val="009E30A7"/>
    <w:rsid w:val="009E413D"/>
    <w:rsid w:val="009E4624"/>
    <w:rsid w:val="009E48FA"/>
    <w:rsid w:val="009E5484"/>
    <w:rsid w:val="009E59A6"/>
    <w:rsid w:val="009E6587"/>
    <w:rsid w:val="009E6DE8"/>
    <w:rsid w:val="009E70A7"/>
    <w:rsid w:val="009F00DC"/>
    <w:rsid w:val="009F073E"/>
    <w:rsid w:val="009F1687"/>
    <w:rsid w:val="009F1ED8"/>
    <w:rsid w:val="009F1F38"/>
    <w:rsid w:val="009F2150"/>
    <w:rsid w:val="009F223D"/>
    <w:rsid w:val="009F2BB9"/>
    <w:rsid w:val="009F2D69"/>
    <w:rsid w:val="009F2E59"/>
    <w:rsid w:val="009F511E"/>
    <w:rsid w:val="009F5AD9"/>
    <w:rsid w:val="009F5F98"/>
    <w:rsid w:val="009F6B15"/>
    <w:rsid w:val="009F6ED8"/>
    <w:rsid w:val="009F76A1"/>
    <w:rsid w:val="009F7B15"/>
    <w:rsid w:val="009F7BE4"/>
    <w:rsid w:val="00A00131"/>
    <w:rsid w:val="00A00362"/>
    <w:rsid w:val="00A00F13"/>
    <w:rsid w:val="00A014A4"/>
    <w:rsid w:val="00A01A7A"/>
    <w:rsid w:val="00A025F0"/>
    <w:rsid w:val="00A02A49"/>
    <w:rsid w:val="00A02D0B"/>
    <w:rsid w:val="00A03DE8"/>
    <w:rsid w:val="00A04815"/>
    <w:rsid w:val="00A048B8"/>
    <w:rsid w:val="00A04927"/>
    <w:rsid w:val="00A04AF5"/>
    <w:rsid w:val="00A051DA"/>
    <w:rsid w:val="00A05225"/>
    <w:rsid w:val="00A053A9"/>
    <w:rsid w:val="00A05A28"/>
    <w:rsid w:val="00A05D79"/>
    <w:rsid w:val="00A06860"/>
    <w:rsid w:val="00A0772F"/>
    <w:rsid w:val="00A077ED"/>
    <w:rsid w:val="00A07F6F"/>
    <w:rsid w:val="00A1047D"/>
    <w:rsid w:val="00A10980"/>
    <w:rsid w:val="00A10C49"/>
    <w:rsid w:val="00A1188F"/>
    <w:rsid w:val="00A11F9B"/>
    <w:rsid w:val="00A13416"/>
    <w:rsid w:val="00A13EDD"/>
    <w:rsid w:val="00A16641"/>
    <w:rsid w:val="00A17E22"/>
    <w:rsid w:val="00A2021E"/>
    <w:rsid w:val="00A20C8C"/>
    <w:rsid w:val="00A2119F"/>
    <w:rsid w:val="00A218B9"/>
    <w:rsid w:val="00A21AFF"/>
    <w:rsid w:val="00A21B61"/>
    <w:rsid w:val="00A21BAE"/>
    <w:rsid w:val="00A22815"/>
    <w:rsid w:val="00A22B1C"/>
    <w:rsid w:val="00A22BFF"/>
    <w:rsid w:val="00A235E0"/>
    <w:rsid w:val="00A23F81"/>
    <w:rsid w:val="00A240D8"/>
    <w:rsid w:val="00A2441E"/>
    <w:rsid w:val="00A247D0"/>
    <w:rsid w:val="00A24EF9"/>
    <w:rsid w:val="00A2545E"/>
    <w:rsid w:val="00A2592F"/>
    <w:rsid w:val="00A266A8"/>
    <w:rsid w:val="00A26B69"/>
    <w:rsid w:val="00A26F39"/>
    <w:rsid w:val="00A273D7"/>
    <w:rsid w:val="00A2784A"/>
    <w:rsid w:val="00A3011D"/>
    <w:rsid w:val="00A304D7"/>
    <w:rsid w:val="00A30DD7"/>
    <w:rsid w:val="00A30EBC"/>
    <w:rsid w:val="00A316D5"/>
    <w:rsid w:val="00A3228F"/>
    <w:rsid w:val="00A3285E"/>
    <w:rsid w:val="00A32C97"/>
    <w:rsid w:val="00A33D63"/>
    <w:rsid w:val="00A36703"/>
    <w:rsid w:val="00A36D19"/>
    <w:rsid w:val="00A36F1B"/>
    <w:rsid w:val="00A37273"/>
    <w:rsid w:val="00A37A21"/>
    <w:rsid w:val="00A40AF7"/>
    <w:rsid w:val="00A41071"/>
    <w:rsid w:val="00A4181D"/>
    <w:rsid w:val="00A41A53"/>
    <w:rsid w:val="00A41CD9"/>
    <w:rsid w:val="00A41FD7"/>
    <w:rsid w:val="00A429F7"/>
    <w:rsid w:val="00A42B3B"/>
    <w:rsid w:val="00A430BC"/>
    <w:rsid w:val="00A4310F"/>
    <w:rsid w:val="00A431AF"/>
    <w:rsid w:val="00A431FD"/>
    <w:rsid w:val="00A43309"/>
    <w:rsid w:val="00A44BB6"/>
    <w:rsid w:val="00A451B4"/>
    <w:rsid w:val="00A4572C"/>
    <w:rsid w:val="00A4623F"/>
    <w:rsid w:val="00A468D5"/>
    <w:rsid w:val="00A46E3D"/>
    <w:rsid w:val="00A47181"/>
    <w:rsid w:val="00A50225"/>
    <w:rsid w:val="00A5177F"/>
    <w:rsid w:val="00A518B6"/>
    <w:rsid w:val="00A519AF"/>
    <w:rsid w:val="00A52352"/>
    <w:rsid w:val="00A5312C"/>
    <w:rsid w:val="00A531D6"/>
    <w:rsid w:val="00A531F7"/>
    <w:rsid w:val="00A5347D"/>
    <w:rsid w:val="00A5368A"/>
    <w:rsid w:val="00A539D0"/>
    <w:rsid w:val="00A54B2B"/>
    <w:rsid w:val="00A54F43"/>
    <w:rsid w:val="00A565CE"/>
    <w:rsid w:val="00A567B3"/>
    <w:rsid w:val="00A568D0"/>
    <w:rsid w:val="00A56E3D"/>
    <w:rsid w:val="00A5713A"/>
    <w:rsid w:val="00A60973"/>
    <w:rsid w:val="00A62E55"/>
    <w:rsid w:val="00A63667"/>
    <w:rsid w:val="00A6410B"/>
    <w:rsid w:val="00A642CC"/>
    <w:rsid w:val="00A659D5"/>
    <w:rsid w:val="00A65D5A"/>
    <w:rsid w:val="00A66263"/>
    <w:rsid w:val="00A67673"/>
    <w:rsid w:val="00A67DEE"/>
    <w:rsid w:val="00A67FCE"/>
    <w:rsid w:val="00A706E9"/>
    <w:rsid w:val="00A70D7F"/>
    <w:rsid w:val="00A71C25"/>
    <w:rsid w:val="00A71EF5"/>
    <w:rsid w:val="00A72381"/>
    <w:rsid w:val="00A73010"/>
    <w:rsid w:val="00A7422D"/>
    <w:rsid w:val="00A74616"/>
    <w:rsid w:val="00A7493F"/>
    <w:rsid w:val="00A749DD"/>
    <w:rsid w:val="00A7530D"/>
    <w:rsid w:val="00A75B52"/>
    <w:rsid w:val="00A75C3E"/>
    <w:rsid w:val="00A7610E"/>
    <w:rsid w:val="00A768F8"/>
    <w:rsid w:val="00A76E3F"/>
    <w:rsid w:val="00A806FB"/>
    <w:rsid w:val="00A80A47"/>
    <w:rsid w:val="00A81C3E"/>
    <w:rsid w:val="00A81E18"/>
    <w:rsid w:val="00A8240A"/>
    <w:rsid w:val="00A83582"/>
    <w:rsid w:val="00A835AA"/>
    <w:rsid w:val="00A83D54"/>
    <w:rsid w:val="00A83DCA"/>
    <w:rsid w:val="00A83E16"/>
    <w:rsid w:val="00A85C1C"/>
    <w:rsid w:val="00A85D96"/>
    <w:rsid w:val="00A86214"/>
    <w:rsid w:val="00A86361"/>
    <w:rsid w:val="00A86CB8"/>
    <w:rsid w:val="00A87A00"/>
    <w:rsid w:val="00A90412"/>
    <w:rsid w:val="00A90ED1"/>
    <w:rsid w:val="00A91A22"/>
    <w:rsid w:val="00A92704"/>
    <w:rsid w:val="00A9294C"/>
    <w:rsid w:val="00A93434"/>
    <w:rsid w:val="00A9352B"/>
    <w:rsid w:val="00A93C33"/>
    <w:rsid w:val="00A93CA2"/>
    <w:rsid w:val="00A94A92"/>
    <w:rsid w:val="00A95706"/>
    <w:rsid w:val="00A9691F"/>
    <w:rsid w:val="00A96F90"/>
    <w:rsid w:val="00A96FA1"/>
    <w:rsid w:val="00A9750E"/>
    <w:rsid w:val="00A97EFC"/>
    <w:rsid w:val="00AA0927"/>
    <w:rsid w:val="00AA1380"/>
    <w:rsid w:val="00AA157C"/>
    <w:rsid w:val="00AA185B"/>
    <w:rsid w:val="00AA193C"/>
    <w:rsid w:val="00AA25F7"/>
    <w:rsid w:val="00AA29DE"/>
    <w:rsid w:val="00AA2CAB"/>
    <w:rsid w:val="00AA307F"/>
    <w:rsid w:val="00AA36C7"/>
    <w:rsid w:val="00AA3B48"/>
    <w:rsid w:val="00AA3C36"/>
    <w:rsid w:val="00AA42A3"/>
    <w:rsid w:val="00AA4735"/>
    <w:rsid w:val="00AA68E6"/>
    <w:rsid w:val="00AA6A69"/>
    <w:rsid w:val="00AA6EEE"/>
    <w:rsid w:val="00AA7759"/>
    <w:rsid w:val="00AA78D3"/>
    <w:rsid w:val="00AB016B"/>
    <w:rsid w:val="00AB0CEC"/>
    <w:rsid w:val="00AB13DF"/>
    <w:rsid w:val="00AB1527"/>
    <w:rsid w:val="00AB1826"/>
    <w:rsid w:val="00AB1FB2"/>
    <w:rsid w:val="00AB2318"/>
    <w:rsid w:val="00AB269F"/>
    <w:rsid w:val="00AB2C46"/>
    <w:rsid w:val="00AB2EB4"/>
    <w:rsid w:val="00AB3741"/>
    <w:rsid w:val="00AB4694"/>
    <w:rsid w:val="00AB48C5"/>
    <w:rsid w:val="00AB4E7D"/>
    <w:rsid w:val="00AB50F8"/>
    <w:rsid w:val="00AB5200"/>
    <w:rsid w:val="00AB776F"/>
    <w:rsid w:val="00AB7866"/>
    <w:rsid w:val="00AB7B9B"/>
    <w:rsid w:val="00AC251D"/>
    <w:rsid w:val="00AC3087"/>
    <w:rsid w:val="00AC39A7"/>
    <w:rsid w:val="00AC39B9"/>
    <w:rsid w:val="00AC3D83"/>
    <w:rsid w:val="00AC5064"/>
    <w:rsid w:val="00AC61A8"/>
    <w:rsid w:val="00AC7017"/>
    <w:rsid w:val="00AD095B"/>
    <w:rsid w:val="00AD1F57"/>
    <w:rsid w:val="00AD2301"/>
    <w:rsid w:val="00AD2837"/>
    <w:rsid w:val="00AD2A7C"/>
    <w:rsid w:val="00AD2C96"/>
    <w:rsid w:val="00AD3B1E"/>
    <w:rsid w:val="00AD3D26"/>
    <w:rsid w:val="00AD3DEB"/>
    <w:rsid w:val="00AD4821"/>
    <w:rsid w:val="00AD5477"/>
    <w:rsid w:val="00AD550A"/>
    <w:rsid w:val="00AD5547"/>
    <w:rsid w:val="00AD561E"/>
    <w:rsid w:val="00AD5C40"/>
    <w:rsid w:val="00AD6728"/>
    <w:rsid w:val="00AD6881"/>
    <w:rsid w:val="00AD733D"/>
    <w:rsid w:val="00AD7C0A"/>
    <w:rsid w:val="00AD7DAE"/>
    <w:rsid w:val="00AE052A"/>
    <w:rsid w:val="00AE07E6"/>
    <w:rsid w:val="00AE0BEB"/>
    <w:rsid w:val="00AE2D00"/>
    <w:rsid w:val="00AE2FD4"/>
    <w:rsid w:val="00AE3B50"/>
    <w:rsid w:val="00AE567A"/>
    <w:rsid w:val="00AE57D4"/>
    <w:rsid w:val="00AE5DA3"/>
    <w:rsid w:val="00AE607F"/>
    <w:rsid w:val="00AE69EB"/>
    <w:rsid w:val="00AE6D5C"/>
    <w:rsid w:val="00AE6DC8"/>
    <w:rsid w:val="00AE79BC"/>
    <w:rsid w:val="00AF0EF0"/>
    <w:rsid w:val="00AF1ADF"/>
    <w:rsid w:val="00AF21A0"/>
    <w:rsid w:val="00AF244D"/>
    <w:rsid w:val="00AF2D3A"/>
    <w:rsid w:val="00AF4282"/>
    <w:rsid w:val="00AF4688"/>
    <w:rsid w:val="00AF50F0"/>
    <w:rsid w:val="00AF5BAD"/>
    <w:rsid w:val="00AF6A41"/>
    <w:rsid w:val="00AF6A84"/>
    <w:rsid w:val="00AF6AE9"/>
    <w:rsid w:val="00AF72C9"/>
    <w:rsid w:val="00AF7551"/>
    <w:rsid w:val="00B00E37"/>
    <w:rsid w:val="00B017C3"/>
    <w:rsid w:val="00B0189B"/>
    <w:rsid w:val="00B01BAE"/>
    <w:rsid w:val="00B03785"/>
    <w:rsid w:val="00B047F1"/>
    <w:rsid w:val="00B04F9B"/>
    <w:rsid w:val="00B066CC"/>
    <w:rsid w:val="00B070BD"/>
    <w:rsid w:val="00B07FB9"/>
    <w:rsid w:val="00B107A9"/>
    <w:rsid w:val="00B11195"/>
    <w:rsid w:val="00B1156F"/>
    <w:rsid w:val="00B1268F"/>
    <w:rsid w:val="00B13320"/>
    <w:rsid w:val="00B1557C"/>
    <w:rsid w:val="00B15DC2"/>
    <w:rsid w:val="00B16061"/>
    <w:rsid w:val="00B2023B"/>
    <w:rsid w:val="00B205E7"/>
    <w:rsid w:val="00B20867"/>
    <w:rsid w:val="00B22B6E"/>
    <w:rsid w:val="00B238BD"/>
    <w:rsid w:val="00B23ED7"/>
    <w:rsid w:val="00B23F7D"/>
    <w:rsid w:val="00B24408"/>
    <w:rsid w:val="00B249D4"/>
    <w:rsid w:val="00B25798"/>
    <w:rsid w:val="00B259D7"/>
    <w:rsid w:val="00B26796"/>
    <w:rsid w:val="00B271A5"/>
    <w:rsid w:val="00B27213"/>
    <w:rsid w:val="00B27F4F"/>
    <w:rsid w:val="00B30231"/>
    <w:rsid w:val="00B31333"/>
    <w:rsid w:val="00B31F34"/>
    <w:rsid w:val="00B32B4E"/>
    <w:rsid w:val="00B32E22"/>
    <w:rsid w:val="00B33F21"/>
    <w:rsid w:val="00B347C8"/>
    <w:rsid w:val="00B34DA2"/>
    <w:rsid w:val="00B360CA"/>
    <w:rsid w:val="00B37393"/>
    <w:rsid w:val="00B375FA"/>
    <w:rsid w:val="00B410AE"/>
    <w:rsid w:val="00B41EBA"/>
    <w:rsid w:val="00B4316F"/>
    <w:rsid w:val="00B43E42"/>
    <w:rsid w:val="00B449BF"/>
    <w:rsid w:val="00B44BD9"/>
    <w:rsid w:val="00B44D22"/>
    <w:rsid w:val="00B45912"/>
    <w:rsid w:val="00B45BAA"/>
    <w:rsid w:val="00B461E0"/>
    <w:rsid w:val="00B464DB"/>
    <w:rsid w:val="00B46FD6"/>
    <w:rsid w:val="00B47A38"/>
    <w:rsid w:val="00B51C1B"/>
    <w:rsid w:val="00B51CD6"/>
    <w:rsid w:val="00B52F1E"/>
    <w:rsid w:val="00B542A0"/>
    <w:rsid w:val="00B56A06"/>
    <w:rsid w:val="00B56AAC"/>
    <w:rsid w:val="00B57FEA"/>
    <w:rsid w:val="00B600D9"/>
    <w:rsid w:val="00B6144A"/>
    <w:rsid w:val="00B61968"/>
    <w:rsid w:val="00B61DA5"/>
    <w:rsid w:val="00B62BC5"/>
    <w:rsid w:val="00B62E42"/>
    <w:rsid w:val="00B62FDE"/>
    <w:rsid w:val="00B6389C"/>
    <w:rsid w:val="00B638A0"/>
    <w:rsid w:val="00B63958"/>
    <w:rsid w:val="00B639B8"/>
    <w:rsid w:val="00B6501C"/>
    <w:rsid w:val="00B6633C"/>
    <w:rsid w:val="00B66403"/>
    <w:rsid w:val="00B66507"/>
    <w:rsid w:val="00B66FDF"/>
    <w:rsid w:val="00B67878"/>
    <w:rsid w:val="00B70AF2"/>
    <w:rsid w:val="00B70DCE"/>
    <w:rsid w:val="00B70F11"/>
    <w:rsid w:val="00B7222E"/>
    <w:rsid w:val="00B72230"/>
    <w:rsid w:val="00B722FA"/>
    <w:rsid w:val="00B7291E"/>
    <w:rsid w:val="00B73178"/>
    <w:rsid w:val="00B7326D"/>
    <w:rsid w:val="00B73EF8"/>
    <w:rsid w:val="00B75745"/>
    <w:rsid w:val="00B760AD"/>
    <w:rsid w:val="00B76384"/>
    <w:rsid w:val="00B769C2"/>
    <w:rsid w:val="00B7725E"/>
    <w:rsid w:val="00B77B64"/>
    <w:rsid w:val="00B8034F"/>
    <w:rsid w:val="00B81872"/>
    <w:rsid w:val="00B81A5B"/>
    <w:rsid w:val="00B81DEA"/>
    <w:rsid w:val="00B83771"/>
    <w:rsid w:val="00B837D5"/>
    <w:rsid w:val="00B84442"/>
    <w:rsid w:val="00B84548"/>
    <w:rsid w:val="00B84D74"/>
    <w:rsid w:val="00B85133"/>
    <w:rsid w:val="00B85D15"/>
    <w:rsid w:val="00B86099"/>
    <w:rsid w:val="00B91755"/>
    <w:rsid w:val="00B91DF5"/>
    <w:rsid w:val="00B91FAA"/>
    <w:rsid w:val="00B92568"/>
    <w:rsid w:val="00B93BC6"/>
    <w:rsid w:val="00B94011"/>
    <w:rsid w:val="00B94A68"/>
    <w:rsid w:val="00B957D2"/>
    <w:rsid w:val="00B959E7"/>
    <w:rsid w:val="00B96C8E"/>
    <w:rsid w:val="00B96E33"/>
    <w:rsid w:val="00B975B4"/>
    <w:rsid w:val="00B97854"/>
    <w:rsid w:val="00B978A0"/>
    <w:rsid w:val="00B97C8B"/>
    <w:rsid w:val="00B97E6E"/>
    <w:rsid w:val="00BA04BC"/>
    <w:rsid w:val="00BA1699"/>
    <w:rsid w:val="00BA3209"/>
    <w:rsid w:val="00BA3337"/>
    <w:rsid w:val="00BA39F1"/>
    <w:rsid w:val="00BA49D7"/>
    <w:rsid w:val="00BA5B03"/>
    <w:rsid w:val="00BA663D"/>
    <w:rsid w:val="00BA76BF"/>
    <w:rsid w:val="00BB0086"/>
    <w:rsid w:val="00BB00EB"/>
    <w:rsid w:val="00BB02B2"/>
    <w:rsid w:val="00BB0BB9"/>
    <w:rsid w:val="00BB1087"/>
    <w:rsid w:val="00BB1217"/>
    <w:rsid w:val="00BB1698"/>
    <w:rsid w:val="00BB31AF"/>
    <w:rsid w:val="00BB45C6"/>
    <w:rsid w:val="00BB4E2A"/>
    <w:rsid w:val="00BB4E71"/>
    <w:rsid w:val="00BB4FC2"/>
    <w:rsid w:val="00BB5676"/>
    <w:rsid w:val="00BB5DDE"/>
    <w:rsid w:val="00BB69E6"/>
    <w:rsid w:val="00BB708B"/>
    <w:rsid w:val="00BB7206"/>
    <w:rsid w:val="00BB7BDF"/>
    <w:rsid w:val="00BC09EC"/>
    <w:rsid w:val="00BC0E90"/>
    <w:rsid w:val="00BC1EA7"/>
    <w:rsid w:val="00BC1EC8"/>
    <w:rsid w:val="00BC2688"/>
    <w:rsid w:val="00BC2778"/>
    <w:rsid w:val="00BC2975"/>
    <w:rsid w:val="00BC2990"/>
    <w:rsid w:val="00BC3ECA"/>
    <w:rsid w:val="00BC55C5"/>
    <w:rsid w:val="00BC5FB4"/>
    <w:rsid w:val="00BC61FD"/>
    <w:rsid w:val="00BC6722"/>
    <w:rsid w:val="00BC6BF0"/>
    <w:rsid w:val="00BD0436"/>
    <w:rsid w:val="00BD06F2"/>
    <w:rsid w:val="00BD09E1"/>
    <w:rsid w:val="00BD0FD3"/>
    <w:rsid w:val="00BD2D6A"/>
    <w:rsid w:val="00BD3003"/>
    <w:rsid w:val="00BD3719"/>
    <w:rsid w:val="00BD3B08"/>
    <w:rsid w:val="00BD3D88"/>
    <w:rsid w:val="00BD3EF2"/>
    <w:rsid w:val="00BD43A1"/>
    <w:rsid w:val="00BD4613"/>
    <w:rsid w:val="00BD4A35"/>
    <w:rsid w:val="00BD5845"/>
    <w:rsid w:val="00BD68BD"/>
    <w:rsid w:val="00BD6C5E"/>
    <w:rsid w:val="00BD7A1B"/>
    <w:rsid w:val="00BD7F84"/>
    <w:rsid w:val="00BE05B8"/>
    <w:rsid w:val="00BE09CF"/>
    <w:rsid w:val="00BE0A35"/>
    <w:rsid w:val="00BE13E7"/>
    <w:rsid w:val="00BE2341"/>
    <w:rsid w:val="00BE2D52"/>
    <w:rsid w:val="00BE2DC6"/>
    <w:rsid w:val="00BE343B"/>
    <w:rsid w:val="00BE3C3E"/>
    <w:rsid w:val="00BE4546"/>
    <w:rsid w:val="00BE459E"/>
    <w:rsid w:val="00BE467A"/>
    <w:rsid w:val="00BE4CB0"/>
    <w:rsid w:val="00BE5737"/>
    <w:rsid w:val="00BE683F"/>
    <w:rsid w:val="00BE72F8"/>
    <w:rsid w:val="00BF099C"/>
    <w:rsid w:val="00BF0E62"/>
    <w:rsid w:val="00BF1C48"/>
    <w:rsid w:val="00BF2D79"/>
    <w:rsid w:val="00BF2ECD"/>
    <w:rsid w:val="00BF3956"/>
    <w:rsid w:val="00BF4462"/>
    <w:rsid w:val="00BF4BE3"/>
    <w:rsid w:val="00BF5239"/>
    <w:rsid w:val="00BF543A"/>
    <w:rsid w:val="00BF58A3"/>
    <w:rsid w:val="00BF600B"/>
    <w:rsid w:val="00BF68F9"/>
    <w:rsid w:val="00BF6C2A"/>
    <w:rsid w:val="00BF7F40"/>
    <w:rsid w:val="00C00073"/>
    <w:rsid w:val="00C009A6"/>
    <w:rsid w:val="00C00C6B"/>
    <w:rsid w:val="00C00EA4"/>
    <w:rsid w:val="00C0163D"/>
    <w:rsid w:val="00C01AA1"/>
    <w:rsid w:val="00C040F8"/>
    <w:rsid w:val="00C05945"/>
    <w:rsid w:val="00C05E03"/>
    <w:rsid w:val="00C060E2"/>
    <w:rsid w:val="00C0669D"/>
    <w:rsid w:val="00C06B09"/>
    <w:rsid w:val="00C06CB5"/>
    <w:rsid w:val="00C06F9A"/>
    <w:rsid w:val="00C07730"/>
    <w:rsid w:val="00C10021"/>
    <w:rsid w:val="00C1051F"/>
    <w:rsid w:val="00C105C8"/>
    <w:rsid w:val="00C10664"/>
    <w:rsid w:val="00C10802"/>
    <w:rsid w:val="00C10AC7"/>
    <w:rsid w:val="00C1103A"/>
    <w:rsid w:val="00C1198A"/>
    <w:rsid w:val="00C124DE"/>
    <w:rsid w:val="00C12898"/>
    <w:rsid w:val="00C12B04"/>
    <w:rsid w:val="00C13942"/>
    <w:rsid w:val="00C14313"/>
    <w:rsid w:val="00C146B7"/>
    <w:rsid w:val="00C14ED1"/>
    <w:rsid w:val="00C15330"/>
    <w:rsid w:val="00C15F73"/>
    <w:rsid w:val="00C17746"/>
    <w:rsid w:val="00C17D14"/>
    <w:rsid w:val="00C2012C"/>
    <w:rsid w:val="00C204C3"/>
    <w:rsid w:val="00C20C03"/>
    <w:rsid w:val="00C2104A"/>
    <w:rsid w:val="00C2119F"/>
    <w:rsid w:val="00C2123F"/>
    <w:rsid w:val="00C2132B"/>
    <w:rsid w:val="00C21673"/>
    <w:rsid w:val="00C21BB3"/>
    <w:rsid w:val="00C23201"/>
    <w:rsid w:val="00C23874"/>
    <w:rsid w:val="00C252B3"/>
    <w:rsid w:val="00C27211"/>
    <w:rsid w:val="00C275CC"/>
    <w:rsid w:val="00C27AFE"/>
    <w:rsid w:val="00C311A9"/>
    <w:rsid w:val="00C31AC6"/>
    <w:rsid w:val="00C321D8"/>
    <w:rsid w:val="00C3327D"/>
    <w:rsid w:val="00C33F59"/>
    <w:rsid w:val="00C34B77"/>
    <w:rsid w:val="00C35043"/>
    <w:rsid w:val="00C35725"/>
    <w:rsid w:val="00C36244"/>
    <w:rsid w:val="00C36D6D"/>
    <w:rsid w:val="00C36DD8"/>
    <w:rsid w:val="00C37050"/>
    <w:rsid w:val="00C37D35"/>
    <w:rsid w:val="00C401E7"/>
    <w:rsid w:val="00C404FE"/>
    <w:rsid w:val="00C405AB"/>
    <w:rsid w:val="00C40D2B"/>
    <w:rsid w:val="00C40E71"/>
    <w:rsid w:val="00C40F87"/>
    <w:rsid w:val="00C413DB"/>
    <w:rsid w:val="00C41937"/>
    <w:rsid w:val="00C41AAB"/>
    <w:rsid w:val="00C41DF7"/>
    <w:rsid w:val="00C43BF0"/>
    <w:rsid w:val="00C442EA"/>
    <w:rsid w:val="00C44347"/>
    <w:rsid w:val="00C445B8"/>
    <w:rsid w:val="00C445C2"/>
    <w:rsid w:val="00C4510B"/>
    <w:rsid w:val="00C45397"/>
    <w:rsid w:val="00C45C83"/>
    <w:rsid w:val="00C45F32"/>
    <w:rsid w:val="00C46252"/>
    <w:rsid w:val="00C46F3D"/>
    <w:rsid w:val="00C50E6B"/>
    <w:rsid w:val="00C52D90"/>
    <w:rsid w:val="00C5361C"/>
    <w:rsid w:val="00C538DB"/>
    <w:rsid w:val="00C54C6D"/>
    <w:rsid w:val="00C557CC"/>
    <w:rsid w:val="00C569A7"/>
    <w:rsid w:val="00C56BE8"/>
    <w:rsid w:val="00C57002"/>
    <w:rsid w:val="00C57149"/>
    <w:rsid w:val="00C57A2B"/>
    <w:rsid w:val="00C57DEB"/>
    <w:rsid w:val="00C57F40"/>
    <w:rsid w:val="00C604B9"/>
    <w:rsid w:val="00C61209"/>
    <w:rsid w:val="00C6148F"/>
    <w:rsid w:val="00C61695"/>
    <w:rsid w:val="00C621FD"/>
    <w:rsid w:val="00C626BF"/>
    <w:rsid w:val="00C62857"/>
    <w:rsid w:val="00C647B4"/>
    <w:rsid w:val="00C65D79"/>
    <w:rsid w:val="00C66019"/>
    <w:rsid w:val="00C66663"/>
    <w:rsid w:val="00C66E51"/>
    <w:rsid w:val="00C6746E"/>
    <w:rsid w:val="00C70165"/>
    <w:rsid w:val="00C70BF6"/>
    <w:rsid w:val="00C71F4C"/>
    <w:rsid w:val="00C72CF8"/>
    <w:rsid w:val="00C73C95"/>
    <w:rsid w:val="00C74591"/>
    <w:rsid w:val="00C758BD"/>
    <w:rsid w:val="00C7621B"/>
    <w:rsid w:val="00C7659C"/>
    <w:rsid w:val="00C772DD"/>
    <w:rsid w:val="00C7783E"/>
    <w:rsid w:val="00C8188E"/>
    <w:rsid w:val="00C81958"/>
    <w:rsid w:val="00C819E7"/>
    <w:rsid w:val="00C81C7C"/>
    <w:rsid w:val="00C82FDA"/>
    <w:rsid w:val="00C831A8"/>
    <w:rsid w:val="00C8399B"/>
    <w:rsid w:val="00C83A8D"/>
    <w:rsid w:val="00C83D39"/>
    <w:rsid w:val="00C84207"/>
    <w:rsid w:val="00C84BCB"/>
    <w:rsid w:val="00C855F8"/>
    <w:rsid w:val="00C85A11"/>
    <w:rsid w:val="00C8624B"/>
    <w:rsid w:val="00C862E2"/>
    <w:rsid w:val="00C86F34"/>
    <w:rsid w:val="00C87698"/>
    <w:rsid w:val="00C87B53"/>
    <w:rsid w:val="00C90365"/>
    <w:rsid w:val="00C90487"/>
    <w:rsid w:val="00C90E1C"/>
    <w:rsid w:val="00C918DA"/>
    <w:rsid w:val="00C94556"/>
    <w:rsid w:val="00C96950"/>
    <w:rsid w:val="00C96C12"/>
    <w:rsid w:val="00C96E4E"/>
    <w:rsid w:val="00C97288"/>
    <w:rsid w:val="00C9789F"/>
    <w:rsid w:val="00CA0617"/>
    <w:rsid w:val="00CA0DC6"/>
    <w:rsid w:val="00CA166B"/>
    <w:rsid w:val="00CA18C7"/>
    <w:rsid w:val="00CA1BAC"/>
    <w:rsid w:val="00CA2270"/>
    <w:rsid w:val="00CA43C1"/>
    <w:rsid w:val="00CA4C9E"/>
    <w:rsid w:val="00CA4D85"/>
    <w:rsid w:val="00CA630E"/>
    <w:rsid w:val="00CA700B"/>
    <w:rsid w:val="00CA7058"/>
    <w:rsid w:val="00CA720F"/>
    <w:rsid w:val="00CA7445"/>
    <w:rsid w:val="00CA7E35"/>
    <w:rsid w:val="00CB02C4"/>
    <w:rsid w:val="00CB0406"/>
    <w:rsid w:val="00CB048C"/>
    <w:rsid w:val="00CB04C3"/>
    <w:rsid w:val="00CB057A"/>
    <w:rsid w:val="00CB258A"/>
    <w:rsid w:val="00CB2A36"/>
    <w:rsid w:val="00CB4FF8"/>
    <w:rsid w:val="00CB5390"/>
    <w:rsid w:val="00CB5E97"/>
    <w:rsid w:val="00CB72BB"/>
    <w:rsid w:val="00CB793B"/>
    <w:rsid w:val="00CB7DF1"/>
    <w:rsid w:val="00CC0E59"/>
    <w:rsid w:val="00CC1075"/>
    <w:rsid w:val="00CC162C"/>
    <w:rsid w:val="00CC17D2"/>
    <w:rsid w:val="00CC2199"/>
    <w:rsid w:val="00CC329A"/>
    <w:rsid w:val="00CC3E97"/>
    <w:rsid w:val="00CC3FE2"/>
    <w:rsid w:val="00CC4439"/>
    <w:rsid w:val="00CC4772"/>
    <w:rsid w:val="00CC4E36"/>
    <w:rsid w:val="00CC4E83"/>
    <w:rsid w:val="00CC529F"/>
    <w:rsid w:val="00CC53CE"/>
    <w:rsid w:val="00CC5A43"/>
    <w:rsid w:val="00CC5F92"/>
    <w:rsid w:val="00CC6473"/>
    <w:rsid w:val="00CC68B3"/>
    <w:rsid w:val="00CC6A5F"/>
    <w:rsid w:val="00CC76AC"/>
    <w:rsid w:val="00CC7BAA"/>
    <w:rsid w:val="00CD07DB"/>
    <w:rsid w:val="00CD186E"/>
    <w:rsid w:val="00CD2640"/>
    <w:rsid w:val="00CD3053"/>
    <w:rsid w:val="00CD4014"/>
    <w:rsid w:val="00CD419B"/>
    <w:rsid w:val="00CD4C24"/>
    <w:rsid w:val="00CD4CE7"/>
    <w:rsid w:val="00CD579B"/>
    <w:rsid w:val="00CD5882"/>
    <w:rsid w:val="00CD7852"/>
    <w:rsid w:val="00CE163B"/>
    <w:rsid w:val="00CE1ACD"/>
    <w:rsid w:val="00CE1EB4"/>
    <w:rsid w:val="00CE3468"/>
    <w:rsid w:val="00CE3F36"/>
    <w:rsid w:val="00CE443F"/>
    <w:rsid w:val="00CE4A04"/>
    <w:rsid w:val="00CE4E6F"/>
    <w:rsid w:val="00CE6A4B"/>
    <w:rsid w:val="00CE6C56"/>
    <w:rsid w:val="00CE6C59"/>
    <w:rsid w:val="00CE7A64"/>
    <w:rsid w:val="00CF02FF"/>
    <w:rsid w:val="00CF07D3"/>
    <w:rsid w:val="00CF0A0C"/>
    <w:rsid w:val="00CF0DA5"/>
    <w:rsid w:val="00CF0F76"/>
    <w:rsid w:val="00CF17A1"/>
    <w:rsid w:val="00CF2211"/>
    <w:rsid w:val="00CF280A"/>
    <w:rsid w:val="00CF4105"/>
    <w:rsid w:val="00CF46D5"/>
    <w:rsid w:val="00CF5802"/>
    <w:rsid w:val="00CF5A02"/>
    <w:rsid w:val="00CF5BA8"/>
    <w:rsid w:val="00CF66F5"/>
    <w:rsid w:val="00CF69BC"/>
    <w:rsid w:val="00CF6D5F"/>
    <w:rsid w:val="00CF718B"/>
    <w:rsid w:val="00D00513"/>
    <w:rsid w:val="00D00941"/>
    <w:rsid w:val="00D015B2"/>
    <w:rsid w:val="00D01DD3"/>
    <w:rsid w:val="00D0236E"/>
    <w:rsid w:val="00D02451"/>
    <w:rsid w:val="00D03C2D"/>
    <w:rsid w:val="00D03F55"/>
    <w:rsid w:val="00D04457"/>
    <w:rsid w:val="00D056F3"/>
    <w:rsid w:val="00D05718"/>
    <w:rsid w:val="00D05E00"/>
    <w:rsid w:val="00D06382"/>
    <w:rsid w:val="00D0743F"/>
    <w:rsid w:val="00D07EA5"/>
    <w:rsid w:val="00D101D7"/>
    <w:rsid w:val="00D117A5"/>
    <w:rsid w:val="00D12C40"/>
    <w:rsid w:val="00D12FAA"/>
    <w:rsid w:val="00D13612"/>
    <w:rsid w:val="00D1366F"/>
    <w:rsid w:val="00D13C90"/>
    <w:rsid w:val="00D17885"/>
    <w:rsid w:val="00D208B7"/>
    <w:rsid w:val="00D209C7"/>
    <w:rsid w:val="00D20E07"/>
    <w:rsid w:val="00D2112C"/>
    <w:rsid w:val="00D21588"/>
    <w:rsid w:val="00D2165C"/>
    <w:rsid w:val="00D224C5"/>
    <w:rsid w:val="00D22502"/>
    <w:rsid w:val="00D229E6"/>
    <w:rsid w:val="00D22D78"/>
    <w:rsid w:val="00D238B2"/>
    <w:rsid w:val="00D23953"/>
    <w:rsid w:val="00D2553F"/>
    <w:rsid w:val="00D25A6F"/>
    <w:rsid w:val="00D26015"/>
    <w:rsid w:val="00D2645D"/>
    <w:rsid w:val="00D264BA"/>
    <w:rsid w:val="00D26E33"/>
    <w:rsid w:val="00D2730C"/>
    <w:rsid w:val="00D279AD"/>
    <w:rsid w:val="00D27C64"/>
    <w:rsid w:val="00D309C9"/>
    <w:rsid w:val="00D31814"/>
    <w:rsid w:val="00D32B71"/>
    <w:rsid w:val="00D3347F"/>
    <w:rsid w:val="00D340F6"/>
    <w:rsid w:val="00D346D2"/>
    <w:rsid w:val="00D35AE2"/>
    <w:rsid w:val="00D36E5E"/>
    <w:rsid w:val="00D371F7"/>
    <w:rsid w:val="00D40242"/>
    <w:rsid w:val="00D41198"/>
    <w:rsid w:val="00D425BA"/>
    <w:rsid w:val="00D4264E"/>
    <w:rsid w:val="00D42F16"/>
    <w:rsid w:val="00D4356E"/>
    <w:rsid w:val="00D444D7"/>
    <w:rsid w:val="00D44B59"/>
    <w:rsid w:val="00D44DF0"/>
    <w:rsid w:val="00D45B80"/>
    <w:rsid w:val="00D45BCB"/>
    <w:rsid w:val="00D45BCE"/>
    <w:rsid w:val="00D45FBD"/>
    <w:rsid w:val="00D46766"/>
    <w:rsid w:val="00D46BB3"/>
    <w:rsid w:val="00D46F8B"/>
    <w:rsid w:val="00D4740F"/>
    <w:rsid w:val="00D50149"/>
    <w:rsid w:val="00D50253"/>
    <w:rsid w:val="00D50FA8"/>
    <w:rsid w:val="00D514BA"/>
    <w:rsid w:val="00D514E8"/>
    <w:rsid w:val="00D51714"/>
    <w:rsid w:val="00D52DFF"/>
    <w:rsid w:val="00D53418"/>
    <w:rsid w:val="00D54206"/>
    <w:rsid w:val="00D56365"/>
    <w:rsid w:val="00D56572"/>
    <w:rsid w:val="00D56749"/>
    <w:rsid w:val="00D60D84"/>
    <w:rsid w:val="00D60EE4"/>
    <w:rsid w:val="00D6100E"/>
    <w:rsid w:val="00D6139B"/>
    <w:rsid w:val="00D61D66"/>
    <w:rsid w:val="00D634EC"/>
    <w:rsid w:val="00D63560"/>
    <w:rsid w:val="00D636B2"/>
    <w:rsid w:val="00D636CA"/>
    <w:rsid w:val="00D64A32"/>
    <w:rsid w:val="00D650DB"/>
    <w:rsid w:val="00D65E7B"/>
    <w:rsid w:val="00D65F5D"/>
    <w:rsid w:val="00D66B1E"/>
    <w:rsid w:val="00D6765E"/>
    <w:rsid w:val="00D70E07"/>
    <w:rsid w:val="00D711EF"/>
    <w:rsid w:val="00D71D0D"/>
    <w:rsid w:val="00D721F9"/>
    <w:rsid w:val="00D739A0"/>
    <w:rsid w:val="00D74C5D"/>
    <w:rsid w:val="00D751D3"/>
    <w:rsid w:val="00D759C3"/>
    <w:rsid w:val="00D75E1F"/>
    <w:rsid w:val="00D7608A"/>
    <w:rsid w:val="00D767E4"/>
    <w:rsid w:val="00D76914"/>
    <w:rsid w:val="00D77369"/>
    <w:rsid w:val="00D776CB"/>
    <w:rsid w:val="00D776F4"/>
    <w:rsid w:val="00D77BDD"/>
    <w:rsid w:val="00D817E9"/>
    <w:rsid w:val="00D81A2A"/>
    <w:rsid w:val="00D81FDD"/>
    <w:rsid w:val="00D82B96"/>
    <w:rsid w:val="00D83041"/>
    <w:rsid w:val="00D834CA"/>
    <w:rsid w:val="00D839A9"/>
    <w:rsid w:val="00D84DA4"/>
    <w:rsid w:val="00D84E11"/>
    <w:rsid w:val="00D85DFC"/>
    <w:rsid w:val="00D8660E"/>
    <w:rsid w:val="00D867BA"/>
    <w:rsid w:val="00D87005"/>
    <w:rsid w:val="00D87AA4"/>
    <w:rsid w:val="00D90A78"/>
    <w:rsid w:val="00D914F7"/>
    <w:rsid w:val="00D9438F"/>
    <w:rsid w:val="00D9455D"/>
    <w:rsid w:val="00D9481B"/>
    <w:rsid w:val="00D959DE"/>
    <w:rsid w:val="00D97125"/>
    <w:rsid w:val="00D9738D"/>
    <w:rsid w:val="00DA014E"/>
    <w:rsid w:val="00DA03FD"/>
    <w:rsid w:val="00DA0824"/>
    <w:rsid w:val="00DA1322"/>
    <w:rsid w:val="00DA270F"/>
    <w:rsid w:val="00DA34AA"/>
    <w:rsid w:val="00DA376B"/>
    <w:rsid w:val="00DA3E83"/>
    <w:rsid w:val="00DA4672"/>
    <w:rsid w:val="00DA46D8"/>
    <w:rsid w:val="00DA4A57"/>
    <w:rsid w:val="00DA4C55"/>
    <w:rsid w:val="00DA5590"/>
    <w:rsid w:val="00DA56F9"/>
    <w:rsid w:val="00DA64E4"/>
    <w:rsid w:val="00DA65D2"/>
    <w:rsid w:val="00DA6B38"/>
    <w:rsid w:val="00DA6C25"/>
    <w:rsid w:val="00DA7289"/>
    <w:rsid w:val="00DB000E"/>
    <w:rsid w:val="00DB0749"/>
    <w:rsid w:val="00DB2CCC"/>
    <w:rsid w:val="00DB2E96"/>
    <w:rsid w:val="00DB43EE"/>
    <w:rsid w:val="00DB4524"/>
    <w:rsid w:val="00DB4ED4"/>
    <w:rsid w:val="00DB5F61"/>
    <w:rsid w:val="00DB61BB"/>
    <w:rsid w:val="00DB6C75"/>
    <w:rsid w:val="00DB71F3"/>
    <w:rsid w:val="00DB7CC4"/>
    <w:rsid w:val="00DC0336"/>
    <w:rsid w:val="00DC093B"/>
    <w:rsid w:val="00DC19D5"/>
    <w:rsid w:val="00DC237D"/>
    <w:rsid w:val="00DC28C7"/>
    <w:rsid w:val="00DC2B9B"/>
    <w:rsid w:val="00DC3326"/>
    <w:rsid w:val="00DC37B2"/>
    <w:rsid w:val="00DC3D79"/>
    <w:rsid w:val="00DC4164"/>
    <w:rsid w:val="00DC4828"/>
    <w:rsid w:val="00DC6266"/>
    <w:rsid w:val="00DC73A5"/>
    <w:rsid w:val="00DC7CAF"/>
    <w:rsid w:val="00DD1007"/>
    <w:rsid w:val="00DD23B0"/>
    <w:rsid w:val="00DD28F6"/>
    <w:rsid w:val="00DD2B75"/>
    <w:rsid w:val="00DD2D23"/>
    <w:rsid w:val="00DD2E72"/>
    <w:rsid w:val="00DD35B7"/>
    <w:rsid w:val="00DD394A"/>
    <w:rsid w:val="00DD395E"/>
    <w:rsid w:val="00DD3A02"/>
    <w:rsid w:val="00DD3C25"/>
    <w:rsid w:val="00DD3D44"/>
    <w:rsid w:val="00DD432E"/>
    <w:rsid w:val="00DD491B"/>
    <w:rsid w:val="00DD52A4"/>
    <w:rsid w:val="00DD5516"/>
    <w:rsid w:val="00DD5C67"/>
    <w:rsid w:val="00DD6396"/>
    <w:rsid w:val="00DD68A4"/>
    <w:rsid w:val="00DD6998"/>
    <w:rsid w:val="00DD701D"/>
    <w:rsid w:val="00DD71C7"/>
    <w:rsid w:val="00DD770A"/>
    <w:rsid w:val="00DE00CB"/>
    <w:rsid w:val="00DE05FA"/>
    <w:rsid w:val="00DE071E"/>
    <w:rsid w:val="00DE07BC"/>
    <w:rsid w:val="00DE0BB8"/>
    <w:rsid w:val="00DE23D8"/>
    <w:rsid w:val="00DE2E82"/>
    <w:rsid w:val="00DE3260"/>
    <w:rsid w:val="00DE33D3"/>
    <w:rsid w:val="00DE343F"/>
    <w:rsid w:val="00DE3F46"/>
    <w:rsid w:val="00DE496E"/>
    <w:rsid w:val="00DE4F30"/>
    <w:rsid w:val="00DE5283"/>
    <w:rsid w:val="00DE646F"/>
    <w:rsid w:val="00DE6672"/>
    <w:rsid w:val="00DE6BD0"/>
    <w:rsid w:val="00DE6EF0"/>
    <w:rsid w:val="00DF01F9"/>
    <w:rsid w:val="00DF04BD"/>
    <w:rsid w:val="00DF05EA"/>
    <w:rsid w:val="00DF072A"/>
    <w:rsid w:val="00DF0836"/>
    <w:rsid w:val="00DF0C61"/>
    <w:rsid w:val="00DF129D"/>
    <w:rsid w:val="00DF24FD"/>
    <w:rsid w:val="00DF3664"/>
    <w:rsid w:val="00DF3F99"/>
    <w:rsid w:val="00DF5B8D"/>
    <w:rsid w:val="00DF5C25"/>
    <w:rsid w:val="00DF608F"/>
    <w:rsid w:val="00DF63B4"/>
    <w:rsid w:val="00DF64F1"/>
    <w:rsid w:val="00DF6D65"/>
    <w:rsid w:val="00DF7A5B"/>
    <w:rsid w:val="00E00456"/>
    <w:rsid w:val="00E00C1D"/>
    <w:rsid w:val="00E02371"/>
    <w:rsid w:val="00E023CC"/>
    <w:rsid w:val="00E0406A"/>
    <w:rsid w:val="00E04D18"/>
    <w:rsid w:val="00E050F4"/>
    <w:rsid w:val="00E05AE4"/>
    <w:rsid w:val="00E060E3"/>
    <w:rsid w:val="00E10269"/>
    <w:rsid w:val="00E1060C"/>
    <w:rsid w:val="00E108AE"/>
    <w:rsid w:val="00E11154"/>
    <w:rsid w:val="00E112C4"/>
    <w:rsid w:val="00E12C34"/>
    <w:rsid w:val="00E12D2C"/>
    <w:rsid w:val="00E133C3"/>
    <w:rsid w:val="00E13E92"/>
    <w:rsid w:val="00E13F6E"/>
    <w:rsid w:val="00E13FCE"/>
    <w:rsid w:val="00E1453D"/>
    <w:rsid w:val="00E148EB"/>
    <w:rsid w:val="00E15611"/>
    <w:rsid w:val="00E15BF8"/>
    <w:rsid w:val="00E17066"/>
    <w:rsid w:val="00E174D4"/>
    <w:rsid w:val="00E17CF7"/>
    <w:rsid w:val="00E2110A"/>
    <w:rsid w:val="00E21D1D"/>
    <w:rsid w:val="00E234CD"/>
    <w:rsid w:val="00E2350A"/>
    <w:rsid w:val="00E23901"/>
    <w:rsid w:val="00E23CF4"/>
    <w:rsid w:val="00E24A92"/>
    <w:rsid w:val="00E24B29"/>
    <w:rsid w:val="00E25154"/>
    <w:rsid w:val="00E260B7"/>
    <w:rsid w:val="00E26179"/>
    <w:rsid w:val="00E26426"/>
    <w:rsid w:val="00E2643D"/>
    <w:rsid w:val="00E26D8D"/>
    <w:rsid w:val="00E27510"/>
    <w:rsid w:val="00E27BFA"/>
    <w:rsid w:val="00E30A77"/>
    <w:rsid w:val="00E30E0C"/>
    <w:rsid w:val="00E31AED"/>
    <w:rsid w:val="00E31ED7"/>
    <w:rsid w:val="00E3228B"/>
    <w:rsid w:val="00E33A00"/>
    <w:rsid w:val="00E34380"/>
    <w:rsid w:val="00E34404"/>
    <w:rsid w:val="00E34A23"/>
    <w:rsid w:val="00E34B25"/>
    <w:rsid w:val="00E35795"/>
    <w:rsid w:val="00E35961"/>
    <w:rsid w:val="00E35C5C"/>
    <w:rsid w:val="00E35D58"/>
    <w:rsid w:val="00E36EF4"/>
    <w:rsid w:val="00E36FF2"/>
    <w:rsid w:val="00E373AF"/>
    <w:rsid w:val="00E373F8"/>
    <w:rsid w:val="00E374D4"/>
    <w:rsid w:val="00E378D2"/>
    <w:rsid w:val="00E378FB"/>
    <w:rsid w:val="00E407BE"/>
    <w:rsid w:val="00E40DD3"/>
    <w:rsid w:val="00E40F50"/>
    <w:rsid w:val="00E41087"/>
    <w:rsid w:val="00E4133C"/>
    <w:rsid w:val="00E413BC"/>
    <w:rsid w:val="00E4171D"/>
    <w:rsid w:val="00E423AB"/>
    <w:rsid w:val="00E4360F"/>
    <w:rsid w:val="00E43C98"/>
    <w:rsid w:val="00E4521C"/>
    <w:rsid w:val="00E45AF1"/>
    <w:rsid w:val="00E45CFF"/>
    <w:rsid w:val="00E46D6E"/>
    <w:rsid w:val="00E47FBD"/>
    <w:rsid w:val="00E51975"/>
    <w:rsid w:val="00E51EA5"/>
    <w:rsid w:val="00E522E2"/>
    <w:rsid w:val="00E52659"/>
    <w:rsid w:val="00E526DB"/>
    <w:rsid w:val="00E527E6"/>
    <w:rsid w:val="00E53873"/>
    <w:rsid w:val="00E53F81"/>
    <w:rsid w:val="00E540F2"/>
    <w:rsid w:val="00E54B42"/>
    <w:rsid w:val="00E5527D"/>
    <w:rsid w:val="00E55A1E"/>
    <w:rsid w:val="00E55D1A"/>
    <w:rsid w:val="00E5603C"/>
    <w:rsid w:val="00E563D9"/>
    <w:rsid w:val="00E56643"/>
    <w:rsid w:val="00E6001A"/>
    <w:rsid w:val="00E60719"/>
    <w:rsid w:val="00E608ED"/>
    <w:rsid w:val="00E6093F"/>
    <w:rsid w:val="00E61F8E"/>
    <w:rsid w:val="00E6439B"/>
    <w:rsid w:val="00E64A80"/>
    <w:rsid w:val="00E651D2"/>
    <w:rsid w:val="00E651EC"/>
    <w:rsid w:val="00E65B94"/>
    <w:rsid w:val="00E66034"/>
    <w:rsid w:val="00E67065"/>
    <w:rsid w:val="00E706F8"/>
    <w:rsid w:val="00E70ADC"/>
    <w:rsid w:val="00E71174"/>
    <w:rsid w:val="00E712F6"/>
    <w:rsid w:val="00E71C0F"/>
    <w:rsid w:val="00E722BC"/>
    <w:rsid w:val="00E72E8E"/>
    <w:rsid w:val="00E72FF8"/>
    <w:rsid w:val="00E73E15"/>
    <w:rsid w:val="00E73E53"/>
    <w:rsid w:val="00E7585A"/>
    <w:rsid w:val="00E75BCF"/>
    <w:rsid w:val="00E76911"/>
    <w:rsid w:val="00E774EF"/>
    <w:rsid w:val="00E775E4"/>
    <w:rsid w:val="00E81A22"/>
    <w:rsid w:val="00E81F0D"/>
    <w:rsid w:val="00E83ED4"/>
    <w:rsid w:val="00E84B55"/>
    <w:rsid w:val="00E84F97"/>
    <w:rsid w:val="00E84FF1"/>
    <w:rsid w:val="00E850DC"/>
    <w:rsid w:val="00E8578F"/>
    <w:rsid w:val="00E8645B"/>
    <w:rsid w:val="00E86F89"/>
    <w:rsid w:val="00E87E4A"/>
    <w:rsid w:val="00E903B3"/>
    <w:rsid w:val="00E925C5"/>
    <w:rsid w:val="00E93CD0"/>
    <w:rsid w:val="00E946DC"/>
    <w:rsid w:val="00E95105"/>
    <w:rsid w:val="00E956AF"/>
    <w:rsid w:val="00E96CD0"/>
    <w:rsid w:val="00E96CEA"/>
    <w:rsid w:val="00EA0168"/>
    <w:rsid w:val="00EA0936"/>
    <w:rsid w:val="00EA0CE4"/>
    <w:rsid w:val="00EA0FAD"/>
    <w:rsid w:val="00EA18A0"/>
    <w:rsid w:val="00EA1ED0"/>
    <w:rsid w:val="00EA2994"/>
    <w:rsid w:val="00EA2B18"/>
    <w:rsid w:val="00EA31D5"/>
    <w:rsid w:val="00EA3284"/>
    <w:rsid w:val="00EA34EA"/>
    <w:rsid w:val="00EA3DA0"/>
    <w:rsid w:val="00EA3F06"/>
    <w:rsid w:val="00EA3FD9"/>
    <w:rsid w:val="00EA43EF"/>
    <w:rsid w:val="00EA4AD1"/>
    <w:rsid w:val="00EA4C02"/>
    <w:rsid w:val="00EA4C24"/>
    <w:rsid w:val="00EA4DDB"/>
    <w:rsid w:val="00EA4EA4"/>
    <w:rsid w:val="00EA5344"/>
    <w:rsid w:val="00EA6CB9"/>
    <w:rsid w:val="00EA71D4"/>
    <w:rsid w:val="00EA7400"/>
    <w:rsid w:val="00EB01D6"/>
    <w:rsid w:val="00EB111A"/>
    <w:rsid w:val="00EB18F4"/>
    <w:rsid w:val="00EB1F88"/>
    <w:rsid w:val="00EB27CA"/>
    <w:rsid w:val="00EB4245"/>
    <w:rsid w:val="00EB526B"/>
    <w:rsid w:val="00EB6D5B"/>
    <w:rsid w:val="00EB72B7"/>
    <w:rsid w:val="00EB74E1"/>
    <w:rsid w:val="00EB79AA"/>
    <w:rsid w:val="00EB7FB5"/>
    <w:rsid w:val="00EC0B56"/>
    <w:rsid w:val="00EC2342"/>
    <w:rsid w:val="00EC2466"/>
    <w:rsid w:val="00EC2917"/>
    <w:rsid w:val="00EC2E9E"/>
    <w:rsid w:val="00EC372E"/>
    <w:rsid w:val="00EC3A8A"/>
    <w:rsid w:val="00EC3BEC"/>
    <w:rsid w:val="00EC45FC"/>
    <w:rsid w:val="00EC4BDD"/>
    <w:rsid w:val="00EC4DD2"/>
    <w:rsid w:val="00EC508F"/>
    <w:rsid w:val="00EC5684"/>
    <w:rsid w:val="00EC6D91"/>
    <w:rsid w:val="00EC6E1D"/>
    <w:rsid w:val="00EC75F1"/>
    <w:rsid w:val="00ED1549"/>
    <w:rsid w:val="00ED1F80"/>
    <w:rsid w:val="00ED1F8F"/>
    <w:rsid w:val="00ED2406"/>
    <w:rsid w:val="00ED2AB2"/>
    <w:rsid w:val="00ED2CF9"/>
    <w:rsid w:val="00ED3C68"/>
    <w:rsid w:val="00ED3F0E"/>
    <w:rsid w:val="00ED4764"/>
    <w:rsid w:val="00ED5073"/>
    <w:rsid w:val="00ED5685"/>
    <w:rsid w:val="00ED5720"/>
    <w:rsid w:val="00ED6C6D"/>
    <w:rsid w:val="00ED6FD3"/>
    <w:rsid w:val="00ED75A5"/>
    <w:rsid w:val="00ED7F70"/>
    <w:rsid w:val="00EE0E6F"/>
    <w:rsid w:val="00EE1A5E"/>
    <w:rsid w:val="00EE2AB2"/>
    <w:rsid w:val="00EE46F4"/>
    <w:rsid w:val="00EE50BC"/>
    <w:rsid w:val="00EE587D"/>
    <w:rsid w:val="00EE5DC6"/>
    <w:rsid w:val="00EE5F56"/>
    <w:rsid w:val="00EE6759"/>
    <w:rsid w:val="00EE74AD"/>
    <w:rsid w:val="00EF0493"/>
    <w:rsid w:val="00EF0CF8"/>
    <w:rsid w:val="00EF0E6A"/>
    <w:rsid w:val="00EF0F42"/>
    <w:rsid w:val="00EF12C0"/>
    <w:rsid w:val="00EF1955"/>
    <w:rsid w:val="00EF1C82"/>
    <w:rsid w:val="00EF2152"/>
    <w:rsid w:val="00EF2BC4"/>
    <w:rsid w:val="00EF3809"/>
    <w:rsid w:val="00EF51CA"/>
    <w:rsid w:val="00EF5273"/>
    <w:rsid w:val="00EF535B"/>
    <w:rsid w:val="00EF5636"/>
    <w:rsid w:val="00EF56D2"/>
    <w:rsid w:val="00EF5AF2"/>
    <w:rsid w:val="00EF6805"/>
    <w:rsid w:val="00EF68E7"/>
    <w:rsid w:val="00EF7A86"/>
    <w:rsid w:val="00F0021F"/>
    <w:rsid w:val="00F00A3E"/>
    <w:rsid w:val="00F00A5C"/>
    <w:rsid w:val="00F00DF6"/>
    <w:rsid w:val="00F0161E"/>
    <w:rsid w:val="00F024FE"/>
    <w:rsid w:val="00F0280E"/>
    <w:rsid w:val="00F029EE"/>
    <w:rsid w:val="00F02DCA"/>
    <w:rsid w:val="00F02FA0"/>
    <w:rsid w:val="00F03025"/>
    <w:rsid w:val="00F031AE"/>
    <w:rsid w:val="00F035A7"/>
    <w:rsid w:val="00F03EBD"/>
    <w:rsid w:val="00F04C48"/>
    <w:rsid w:val="00F056BE"/>
    <w:rsid w:val="00F06529"/>
    <w:rsid w:val="00F07A96"/>
    <w:rsid w:val="00F10471"/>
    <w:rsid w:val="00F10A3E"/>
    <w:rsid w:val="00F10A85"/>
    <w:rsid w:val="00F121FF"/>
    <w:rsid w:val="00F12C1D"/>
    <w:rsid w:val="00F1450C"/>
    <w:rsid w:val="00F14F31"/>
    <w:rsid w:val="00F15319"/>
    <w:rsid w:val="00F15CA7"/>
    <w:rsid w:val="00F16A59"/>
    <w:rsid w:val="00F17C89"/>
    <w:rsid w:val="00F17DBE"/>
    <w:rsid w:val="00F20629"/>
    <w:rsid w:val="00F20E79"/>
    <w:rsid w:val="00F20F90"/>
    <w:rsid w:val="00F21D11"/>
    <w:rsid w:val="00F22DC7"/>
    <w:rsid w:val="00F2347F"/>
    <w:rsid w:val="00F23853"/>
    <w:rsid w:val="00F2387B"/>
    <w:rsid w:val="00F24D5A"/>
    <w:rsid w:val="00F25243"/>
    <w:rsid w:val="00F257B5"/>
    <w:rsid w:val="00F259EE"/>
    <w:rsid w:val="00F259F0"/>
    <w:rsid w:val="00F25BA8"/>
    <w:rsid w:val="00F26E57"/>
    <w:rsid w:val="00F26EF1"/>
    <w:rsid w:val="00F3003F"/>
    <w:rsid w:val="00F30393"/>
    <w:rsid w:val="00F30650"/>
    <w:rsid w:val="00F31380"/>
    <w:rsid w:val="00F313E6"/>
    <w:rsid w:val="00F31927"/>
    <w:rsid w:val="00F322FA"/>
    <w:rsid w:val="00F325B7"/>
    <w:rsid w:val="00F326BF"/>
    <w:rsid w:val="00F32F6B"/>
    <w:rsid w:val="00F33931"/>
    <w:rsid w:val="00F33D5B"/>
    <w:rsid w:val="00F33DDA"/>
    <w:rsid w:val="00F342E1"/>
    <w:rsid w:val="00F3469E"/>
    <w:rsid w:val="00F34E8A"/>
    <w:rsid w:val="00F34F2C"/>
    <w:rsid w:val="00F376B8"/>
    <w:rsid w:val="00F4110D"/>
    <w:rsid w:val="00F41195"/>
    <w:rsid w:val="00F41464"/>
    <w:rsid w:val="00F43185"/>
    <w:rsid w:val="00F432D4"/>
    <w:rsid w:val="00F44C5C"/>
    <w:rsid w:val="00F4541F"/>
    <w:rsid w:val="00F46B77"/>
    <w:rsid w:val="00F46E76"/>
    <w:rsid w:val="00F473EE"/>
    <w:rsid w:val="00F4752A"/>
    <w:rsid w:val="00F53BD8"/>
    <w:rsid w:val="00F53C09"/>
    <w:rsid w:val="00F53E10"/>
    <w:rsid w:val="00F54BC0"/>
    <w:rsid w:val="00F54F5F"/>
    <w:rsid w:val="00F55DF9"/>
    <w:rsid w:val="00F5657C"/>
    <w:rsid w:val="00F56887"/>
    <w:rsid w:val="00F56A5C"/>
    <w:rsid w:val="00F57314"/>
    <w:rsid w:val="00F57834"/>
    <w:rsid w:val="00F60013"/>
    <w:rsid w:val="00F60295"/>
    <w:rsid w:val="00F61D2D"/>
    <w:rsid w:val="00F6207C"/>
    <w:rsid w:val="00F63DDD"/>
    <w:rsid w:val="00F640BD"/>
    <w:rsid w:val="00F64B6D"/>
    <w:rsid w:val="00F65569"/>
    <w:rsid w:val="00F65F6B"/>
    <w:rsid w:val="00F6648E"/>
    <w:rsid w:val="00F67F80"/>
    <w:rsid w:val="00F70F1B"/>
    <w:rsid w:val="00F70FB9"/>
    <w:rsid w:val="00F71200"/>
    <w:rsid w:val="00F714D2"/>
    <w:rsid w:val="00F72EC4"/>
    <w:rsid w:val="00F7324A"/>
    <w:rsid w:val="00F738C2"/>
    <w:rsid w:val="00F73978"/>
    <w:rsid w:val="00F73F5D"/>
    <w:rsid w:val="00F753D7"/>
    <w:rsid w:val="00F766EF"/>
    <w:rsid w:val="00F770A3"/>
    <w:rsid w:val="00F77265"/>
    <w:rsid w:val="00F80E33"/>
    <w:rsid w:val="00F81EA0"/>
    <w:rsid w:val="00F821BA"/>
    <w:rsid w:val="00F82B9F"/>
    <w:rsid w:val="00F82BA8"/>
    <w:rsid w:val="00F82EA6"/>
    <w:rsid w:val="00F83B12"/>
    <w:rsid w:val="00F84107"/>
    <w:rsid w:val="00F84A59"/>
    <w:rsid w:val="00F8619E"/>
    <w:rsid w:val="00F86268"/>
    <w:rsid w:val="00F863E2"/>
    <w:rsid w:val="00F875B2"/>
    <w:rsid w:val="00F87994"/>
    <w:rsid w:val="00F87B20"/>
    <w:rsid w:val="00F90FC8"/>
    <w:rsid w:val="00F91BAC"/>
    <w:rsid w:val="00F92900"/>
    <w:rsid w:val="00F92A3A"/>
    <w:rsid w:val="00F92C6A"/>
    <w:rsid w:val="00F9333E"/>
    <w:rsid w:val="00F93799"/>
    <w:rsid w:val="00F94062"/>
    <w:rsid w:val="00F94ED0"/>
    <w:rsid w:val="00F9560D"/>
    <w:rsid w:val="00F95BF0"/>
    <w:rsid w:val="00F964D3"/>
    <w:rsid w:val="00F9666A"/>
    <w:rsid w:val="00F972BC"/>
    <w:rsid w:val="00F9753A"/>
    <w:rsid w:val="00F978C9"/>
    <w:rsid w:val="00FA047A"/>
    <w:rsid w:val="00FA0F1A"/>
    <w:rsid w:val="00FA12E6"/>
    <w:rsid w:val="00FA193F"/>
    <w:rsid w:val="00FA273F"/>
    <w:rsid w:val="00FA2CF4"/>
    <w:rsid w:val="00FA31A5"/>
    <w:rsid w:val="00FA3363"/>
    <w:rsid w:val="00FA36F6"/>
    <w:rsid w:val="00FA4587"/>
    <w:rsid w:val="00FA4824"/>
    <w:rsid w:val="00FA48EA"/>
    <w:rsid w:val="00FA4EDA"/>
    <w:rsid w:val="00FA5117"/>
    <w:rsid w:val="00FA5924"/>
    <w:rsid w:val="00FA5EC4"/>
    <w:rsid w:val="00FA65BD"/>
    <w:rsid w:val="00FA68FF"/>
    <w:rsid w:val="00FA69F2"/>
    <w:rsid w:val="00FA6D90"/>
    <w:rsid w:val="00FA7616"/>
    <w:rsid w:val="00FA7B7F"/>
    <w:rsid w:val="00FB1242"/>
    <w:rsid w:val="00FB1A2C"/>
    <w:rsid w:val="00FB2C0F"/>
    <w:rsid w:val="00FB2C46"/>
    <w:rsid w:val="00FB2CD0"/>
    <w:rsid w:val="00FB4166"/>
    <w:rsid w:val="00FB4528"/>
    <w:rsid w:val="00FB46DB"/>
    <w:rsid w:val="00FB4FBA"/>
    <w:rsid w:val="00FB5082"/>
    <w:rsid w:val="00FB53BB"/>
    <w:rsid w:val="00FB5A27"/>
    <w:rsid w:val="00FB6AAD"/>
    <w:rsid w:val="00FB743F"/>
    <w:rsid w:val="00FB769E"/>
    <w:rsid w:val="00FB7A49"/>
    <w:rsid w:val="00FC1107"/>
    <w:rsid w:val="00FC1DAE"/>
    <w:rsid w:val="00FC3713"/>
    <w:rsid w:val="00FC3E7E"/>
    <w:rsid w:val="00FC3EC9"/>
    <w:rsid w:val="00FC461A"/>
    <w:rsid w:val="00FC4F3A"/>
    <w:rsid w:val="00FC5260"/>
    <w:rsid w:val="00FC5AAF"/>
    <w:rsid w:val="00FC649E"/>
    <w:rsid w:val="00FC7B42"/>
    <w:rsid w:val="00FC7C2D"/>
    <w:rsid w:val="00FC7E3B"/>
    <w:rsid w:val="00FD04A2"/>
    <w:rsid w:val="00FD0849"/>
    <w:rsid w:val="00FD28C3"/>
    <w:rsid w:val="00FD30D9"/>
    <w:rsid w:val="00FD49FB"/>
    <w:rsid w:val="00FD5680"/>
    <w:rsid w:val="00FD6053"/>
    <w:rsid w:val="00FD6E3D"/>
    <w:rsid w:val="00FD770E"/>
    <w:rsid w:val="00FD7B0A"/>
    <w:rsid w:val="00FE068E"/>
    <w:rsid w:val="00FE10DC"/>
    <w:rsid w:val="00FE1143"/>
    <w:rsid w:val="00FE1EF6"/>
    <w:rsid w:val="00FE271F"/>
    <w:rsid w:val="00FE2AC2"/>
    <w:rsid w:val="00FE2D10"/>
    <w:rsid w:val="00FE376F"/>
    <w:rsid w:val="00FE37FE"/>
    <w:rsid w:val="00FE4E3C"/>
    <w:rsid w:val="00FE4E7D"/>
    <w:rsid w:val="00FE5BCA"/>
    <w:rsid w:val="00FE5E63"/>
    <w:rsid w:val="00FE5EB3"/>
    <w:rsid w:val="00FE6640"/>
    <w:rsid w:val="00FE7A65"/>
    <w:rsid w:val="00FE7F27"/>
    <w:rsid w:val="00FF016E"/>
    <w:rsid w:val="00FF05C6"/>
    <w:rsid w:val="00FF0953"/>
    <w:rsid w:val="00FF0DE3"/>
    <w:rsid w:val="00FF1770"/>
    <w:rsid w:val="00FF1AEA"/>
    <w:rsid w:val="00FF2C52"/>
    <w:rsid w:val="00FF330C"/>
    <w:rsid w:val="00FF34F9"/>
    <w:rsid w:val="00FF41AC"/>
    <w:rsid w:val="00FF4587"/>
    <w:rsid w:val="00FF6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3D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063D3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63D3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E068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068E"/>
  </w:style>
  <w:style w:type="paragraph" w:styleId="a7">
    <w:name w:val="footer"/>
    <w:basedOn w:val="a"/>
    <w:link w:val="a8"/>
    <w:uiPriority w:val="99"/>
    <w:semiHidden/>
    <w:unhideWhenUsed/>
    <w:rsid w:val="00FE068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068E"/>
  </w:style>
  <w:style w:type="character" w:customStyle="1" w:styleId="m5713985856841562641xfm97489545">
    <w:name w:val="m_5713985856841562641xfm_97489545"/>
    <w:basedOn w:val="a0"/>
    <w:rsid w:val="00FD5680"/>
  </w:style>
  <w:style w:type="paragraph" w:styleId="a9">
    <w:name w:val="Document Map"/>
    <w:basedOn w:val="a"/>
    <w:link w:val="aa"/>
    <w:uiPriority w:val="99"/>
    <w:semiHidden/>
    <w:unhideWhenUsed/>
    <w:rsid w:val="00EE0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EE0E6F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5B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4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3D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063D3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63D3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E068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068E"/>
  </w:style>
  <w:style w:type="paragraph" w:styleId="a7">
    <w:name w:val="footer"/>
    <w:basedOn w:val="a"/>
    <w:link w:val="a8"/>
    <w:uiPriority w:val="99"/>
    <w:semiHidden/>
    <w:unhideWhenUsed/>
    <w:rsid w:val="00FE068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068E"/>
  </w:style>
  <w:style w:type="character" w:customStyle="1" w:styleId="m5713985856841562641xfm97489545">
    <w:name w:val="m_5713985856841562641xfm_97489545"/>
    <w:basedOn w:val="a0"/>
    <w:rsid w:val="00FD5680"/>
  </w:style>
  <w:style w:type="paragraph" w:styleId="a9">
    <w:name w:val="Document Map"/>
    <w:basedOn w:val="a"/>
    <w:link w:val="aa"/>
    <w:uiPriority w:val="99"/>
    <w:semiHidden/>
    <w:unhideWhenUsed/>
    <w:rsid w:val="00EE0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EE0E6F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5B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4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8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m.in.ua/p/7/693/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http://rus-yaz.niv.ru/doc/foreign-words-komlev/fc/slovar-203.htm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ex-jure.ru/law/news.php?newsid=118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9057</Words>
  <Characters>51631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деканат юридический</dc:creator>
  <cp:lastModifiedBy>Admin</cp:lastModifiedBy>
  <cp:revision>2</cp:revision>
  <cp:lastPrinted>2019-02-08T12:25:00Z</cp:lastPrinted>
  <dcterms:created xsi:type="dcterms:W3CDTF">2019-02-11T09:13:00Z</dcterms:created>
  <dcterms:modified xsi:type="dcterms:W3CDTF">2019-02-11T09:13:00Z</dcterms:modified>
</cp:coreProperties>
</file>