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3DA1" w14:textId="77777777" w:rsidR="000736FE" w:rsidRDefault="000736FE" w:rsidP="009C29EE">
      <w:pPr>
        <w:spacing w:line="276" w:lineRule="auto"/>
        <w:jc w:val="right"/>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Tantsiura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Olena</w:t>
      </w:r>
      <w:proofErr w:type="spellEnd"/>
    </w:p>
    <w:p w14:paraId="7F0A45B7" w14:textId="77777777" w:rsidR="000736FE" w:rsidRDefault="000736FE" w:rsidP="009C29EE">
      <w:pPr>
        <w:spacing w:line="276" w:lineRule="auto"/>
        <w:rPr>
          <w:rFonts w:ascii="Times New Roman" w:hAnsi="Times New Roman" w:cs="Times New Roman"/>
          <w:b/>
          <w:sz w:val="28"/>
          <w:szCs w:val="28"/>
          <w:lang w:val="uk-UA"/>
        </w:rPr>
      </w:pPr>
    </w:p>
    <w:p w14:paraId="482183FA" w14:textId="77777777" w:rsidR="000736FE" w:rsidRDefault="000736FE" w:rsidP="009C29EE">
      <w:pPr>
        <w:spacing w:line="276" w:lineRule="auto"/>
        <w:jc w:val="center"/>
        <w:rPr>
          <w:rFonts w:ascii="Times New Roman" w:hAnsi="Times New Roman" w:cs="Times New Roman"/>
          <w:b/>
          <w:sz w:val="28"/>
          <w:szCs w:val="28"/>
          <w:lang w:val="uk-UA"/>
        </w:rPr>
      </w:pPr>
      <w:proofErr w:type="spellStart"/>
      <w:r w:rsidRPr="005D609E">
        <w:rPr>
          <w:rFonts w:ascii="Times New Roman" w:hAnsi="Times New Roman" w:cs="Times New Roman"/>
          <w:b/>
          <w:sz w:val="28"/>
          <w:szCs w:val="28"/>
          <w:lang w:val="uk-UA"/>
        </w:rPr>
        <w:t>Some</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issues</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of</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implementation</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of</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the</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basic</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principles</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Humanocentrism</w:t>
      </w:r>
      <w:proofErr w:type="spellEnd"/>
    </w:p>
    <w:p w14:paraId="48D0E975" w14:textId="77777777" w:rsidR="000736FE" w:rsidRDefault="000736FE" w:rsidP="009C29EE">
      <w:pPr>
        <w:spacing w:line="276" w:lineRule="auto"/>
        <w:jc w:val="center"/>
        <w:rPr>
          <w:rFonts w:ascii="Times New Roman" w:hAnsi="Times New Roman" w:cs="Times New Roman"/>
          <w:b/>
          <w:sz w:val="28"/>
          <w:szCs w:val="28"/>
          <w:lang w:val="uk-UA"/>
        </w:rPr>
      </w:pPr>
      <w:proofErr w:type="spellStart"/>
      <w:r w:rsidRPr="005D609E">
        <w:rPr>
          <w:rFonts w:ascii="Times New Roman" w:hAnsi="Times New Roman" w:cs="Times New Roman"/>
          <w:b/>
          <w:sz w:val="28"/>
          <w:szCs w:val="28"/>
          <w:lang w:val="uk-UA"/>
        </w:rPr>
        <w:t>in</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the</w:t>
      </w:r>
      <w:proofErr w:type="spellEnd"/>
      <w:r w:rsidRPr="005D609E">
        <w:rPr>
          <w:rFonts w:ascii="Times New Roman" w:hAnsi="Times New Roman" w:cs="Times New Roman"/>
          <w:b/>
          <w:sz w:val="28"/>
          <w:szCs w:val="28"/>
          <w:lang w:val="uk-UA"/>
        </w:rPr>
        <w:t xml:space="preserve"> </w:t>
      </w:r>
      <w:r w:rsidRPr="009C29EE">
        <w:rPr>
          <w:rFonts w:ascii="Times New Roman" w:eastAsia="Times New Roman" w:hAnsi="Times New Roman" w:cs="Times New Roman"/>
          <w:b/>
          <w:color w:val="000000" w:themeColor="text1"/>
          <w:sz w:val="28"/>
          <w:szCs w:val="28"/>
          <w:shd w:val="clear" w:color="auto" w:fill="FFFFFF"/>
          <w:lang w:val="en-US" w:eastAsia="ru-RU"/>
        </w:rPr>
        <w:t> </w:t>
      </w:r>
      <w:r w:rsidRPr="009C29EE">
        <w:rPr>
          <w:rFonts w:ascii="Times New Roman" w:eastAsia="Times New Roman" w:hAnsi="Times New Roman" w:cs="Times New Roman"/>
          <w:b/>
          <w:color w:val="000000" w:themeColor="text1"/>
          <w:sz w:val="28"/>
          <w:szCs w:val="28"/>
          <w:lang w:val="en-US" w:eastAsia="ru-RU"/>
        </w:rPr>
        <w:t>execution</w:t>
      </w:r>
      <w:r w:rsidRPr="009C29EE">
        <w:rPr>
          <w:rFonts w:ascii="Times New Roman" w:eastAsia="Times New Roman" w:hAnsi="Times New Roman" w:cs="Times New Roman"/>
          <w:color w:val="000000" w:themeColor="text1"/>
          <w:lang w:val="en-US" w:eastAsia="ru-RU"/>
        </w:rPr>
        <w:t xml:space="preserve"> </w:t>
      </w:r>
      <w:proofErr w:type="spellStart"/>
      <w:r w:rsidRPr="005D609E">
        <w:rPr>
          <w:rFonts w:ascii="Times New Roman" w:hAnsi="Times New Roman" w:cs="Times New Roman"/>
          <w:b/>
          <w:sz w:val="28"/>
          <w:szCs w:val="28"/>
          <w:lang w:val="uk-UA"/>
        </w:rPr>
        <w:t>of</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state</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policies</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in</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the</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sphere</w:t>
      </w:r>
      <w:proofErr w:type="spellEnd"/>
    </w:p>
    <w:p w14:paraId="11990CF7" w14:textId="77777777" w:rsidR="000736FE" w:rsidRDefault="000736FE" w:rsidP="009C29EE">
      <w:pPr>
        <w:spacing w:line="276" w:lineRule="auto"/>
        <w:jc w:val="center"/>
        <w:rPr>
          <w:rFonts w:ascii="Times New Roman" w:hAnsi="Times New Roman" w:cs="Times New Roman"/>
          <w:b/>
          <w:sz w:val="28"/>
          <w:szCs w:val="28"/>
          <w:lang w:val="uk-UA"/>
        </w:rPr>
      </w:pPr>
      <w:proofErr w:type="spellStart"/>
      <w:r w:rsidRPr="005D609E">
        <w:rPr>
          <w:rFonts w:ascii="Times New Roman" w:hAnsi="Times New Roman" w:cs="Times New Roman"/>
          <w:b/>
          <w:sz w:val="28"/>
          <w:szCs w:val="28"/>
          <w:lang w:val="uk-UA"/>
        </w:rPr>
        <w:t>of</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private</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law</w:t>
      </w:r>
      <w:proofErr w:type="spellEnd"/>
      <w:r w:rsidRPr="005D609E">
        <w:rPr>
          <w:rFonts w:ascii="Times New Roman" w:hAnsi="Times New Roman" w:cs="Times New Roman"/>
          <w:b/>
          <w:sz w:val="28"/>
          <w:szCs w:val="28"/>
          <w:lang w:val="uk-UA"/>
        </w:rPr>
        <w:t xml:space="preserve"> </w:t>
      </w:r>
      <w:proofErr w:type="spellStart"/>
      <w:r w:rsidRPr="005D609E">
        <w:rPr>
          <w:rFonts w:ascii="Times New Roman" w:hAnsi="Times New Roman" w:cs="Times New Roman"/>
          <w:b/>
          <w:sz w:val="28"/>
          <w:szCs w:val="28"/>
          <w:lang w:val="uk-UA"/>
        </w:rPr>
        <w:t>regulation</w:t>
      </w:r>
      <w:proofErr w:type="spellEnd"/>
    </w:p>
    <w:p w14:paraId="379322F1" w14:textId="77777777" w:rsidR="000736FE" w:rsidRPr="009C29EE" w:rsidRDefault="000736FE" w:rsidP="009C29EE">
      <w:pPr>
        <w:spacing w:line="276" w:lineRule="auto"/>
        <w:rPr>
          <w:lang w:val="en-US"/>
        </w:rPr>
      </w:pPr>
    </w:p>
    <w:p w14:paraId="22B04EC5" w14:textId="77777777" w:rsidR="000736FE" w:rsidRPr="009C29EE" w:rsidRDefault="000736FE" w:rsidP="009C29EE">
      <w:pPr>
        <w:spacing w:line="276" w:lineRule="auto"/>
        <w:ind w:firstLine="851"/>
        <w:jc w:val="both"/>
        <w:rPr>
          <w:rFonts w:ascii="Times New Roman" w:hAnsi="Times New Roman" w:cs="Times New Roman"/>
          <w:sz w:val="28"/>
          <w:szCs w:val="28"/>
          <w:lang w:val="en-US"/>
        </w:rPr>
      </w:pPr>
      <w:r w:rsidRPr="009C29EE">
        <w:rPr>
          <w:rFonts w:ascii="Times New Roman" w:hAnsi="Times New Roman" w:cs="Times New Roman"/>
          <w:sz w:val="28"/>
          <w:szCs w:val="28"/>
          <w:lang w:val="en-US"/>
        </w:rPr>
        <w:t>The article describes the main modern scientific views on the concept of man-centeredness. The core of human-centeredness is the self-realization of personality throughout life in all spheres of life. The attitude to man as the highest social value, respect for his dignity, the recognition of the right to life, free development, the realization of his abilities and personal aspirations, all this forms the basis of a universal, universally accepted principle of humanism.</w:t>
      </w:r>
    </w:p>
    <w:p w14:paraId="60CA9F86" w14:textId="77777777" w:rsidR="000736FE" w:rsidRPr="009C29EE" w:rsidRDefault="000736FE" w:rsidP="009C29EE">
      <w:pPr>
        <w:spacing w:line="276" w:lineRule="auto"/>
        <w:ind w:firstLine="851"/>
        <w:jc w:val="both"/>
        <w:rPr>
          <w:rFonts w:ascii="Times New Roman" w:hAnsi="Times New Roman" w:cs="Times New Roman"/>
          <w:sz w:val="28"/>
          <w:szCs w:val="28"/>
          <w:lang w:val="en-US"/>
        </w:rPr>
      </w:pPr>
      <w:r w:rsidRPr="009C29EE">
        <w:rPr>
          <w:rFonts w:ascii="Times New Roman" w:hAnsi="Times New Roman" w:cs="Times New Roman"/>
          <w:sz w:val="28"/>
          <w:szCs w:val="28"/>
          <w:lang w:val="en-US"/>
        </w:rPr>
        <w:t>Ukraine positions itself as a modern European democratic state. She should constantly care about the compliance of her own state-political activity with the basic standards of freedom and equality of citizens, protection of basic human rights. The Ministry of Justice as the leader of the state legal policy has a significant flow of modern transformational processes of the domestic state legal policy in the field of private law.</w:t>
      </w:r>
    </w:p>
    <w:p w14:paraId="5856CE37" w14:textId="77777777" w:rsidR="000736FE" w:rsidRPr="009C29EE" w:rsidRDefault="000736FE" w:rsidP="009C29EE">
      <w:pPr>
        <w:spacing w:line="276" w:lineRule="auto"/>
        <w:ind w:firstLine="851"/>
        <w:jc w:val="both"/>
        <w:rPr>
          <w:rFonts w:ascii="Times New Roman" w:hAnsi="Times New Roman" w:cs="Times New Roman"/>
          <w:sz w:val="28"/>
          <w:szCs w:val="28"/>
          <w:lang w:val="en-US"/>
        </w:rPr>
      </w:pPr>
      <w:r w:rsidRPr="009C29EE">
        <w:rPr>
          <w:rFonts w:ascii="Times New Roman" w:hAnsi="Times New Roman" w:cs="Times New Roman"/>
          <w:sz w:val="28"/>
          <w:szCs w:val="28"/>
          <w:lang w:val="en-US"/>
        </w:rPr>
        <w:t xml:space="preserve">This institution actually has the widest sphere of influence on social life. It deals with issues such as the provision of public services, the maintenance of state registries and control and supervision activities on health, financial services, registration of regulatory acts, local self-government activities, expert activities, certain objects of state administration and much more. </w:t>
      </w:r>
      <w:r>
        <w:rPr>
          <w:rFonts w:ascii="Times New Roman" w:hAnsi="Times New Roman" w:cs="Times New Roman"/>
          <w:sz w:val="28"/>
          <w:szCs w:val="28"/>
          <w:lang w:val="en-US"/>
        </w:rPr>
        <w:t>I</w:t>
      </w:r>
      <w:r w:rsidRPr="009C29EE">
        <w:rPr>
          <w:rFonts w:ascii="Times New Roman" w:hAnsi="Times New Roman" w:cs="Times New Roman"/>
          <w:sz w:val="28"/>
          <w:szCs w:val="28"/>
          <w:lang w:val="en-US"/>
        </w:rPr>
        <w:t>t justifies its status as the leading "social" institution, t</w:t>
      </w:r>
      <w:bookmarkStart w:id="0" w:name="_GoBack"/>
      <w:bookmarkEnd w:id="0"/>
      <w:r w:rsidRPr="009C29EE">
        <w:rPr>
          <w:rFonts w:ascii="Times New Roman" w:hAnsi="Times New Roman" w:cs="Times New Roman"/>
          <w:sz w:val="28"/>
          <w:szCs w:val="28"/>
          <w:lang w:val="en-US"/>
        </w:rPr>
        <w:t>he leader of the state legal policy, whose activities are aimed at protecting and safeguarding fundamental human rights and freedoms.</w:t>
      </w:r>
    </w:p>
    <w:p w14:paraId="1531FB76" w14:textId="77777777" w:rsidR="000C4812" w:rsidRPr="009C29EE" w:rsidRDefault="000C4812" w:rsidP="009C29EE">
      <w:pPr>
        <w:spacing w:line="276" w:lineRule="auto"/>
        <w:ind w:firstLine="851"/>
        <w:jc w:val="both"/>
        <w:rPr>
          <w:rFonts w:ascii="Times New Roman" w:hAnsi="Times New Roman" w:cs="Times New Roman"/>
          <w:sz w:val="28"/>
          <w:szCs w:val="28"/>
          <w:lang w:val="en-US"/>
        </w:rPr>
      </w:pPr>
      <w:r w:rsidRPr="009C29EE">
        <w:rPr>
          <w:rFonts w:ascii="Times New Roman" w:hAnsi="Times New Roman" w:cs="Times New Roman"/>
          <w:sz w:val="28"/>
          <w:szCs w:val="28"/>
          <w:lang w:val="en-US"/>
        </w:rPr>
        <w:t>Creating healthy and safe working conditions, ensuring the citizenship of labor rights, strengthening social responsibility of business, creating a system for providing social services and providing social support have laid the foundation for the formation of a new state policy. It is aimed at supporting and developing the field of civil-law relations.</w:t>
      </w:r>
    </w:p>
    <w:p w14:paraId="39888B6D" w14:textId="77777777" w:rsidR="000736FE" w:rsidRPr="009C29EE" w:rsidRDefault="000736FE" w:rsidP="009C29EE">
      <w:pPr>
        <w:spacing w:line="276" w:lineRule="auto"/>
        <w:ind w:firstLine="851"/>
        <w:jc w:val="both"/>
        <w:rPr>
          <w:rFonts w:ascii="Times New Roman" w:hAnsi="Times New Roman" w:cs="Times New Roman"/>
          <w:sz w:val="28"/>
          <w:szCs w:val="28"/>
          <w:lang w:val="en-US"/>
        </w:rPr>
      </w:pPr>
      <w:r w:rsidRPr="009C29EE">
        <w:rPr>
          <w:rFonts w:ascii="Times New Roman" w:hAnsi="Times New Roman" w:cs="Times New Roman"/>
          <w:sz w:val="28"/>
          <w:szCs w:val="28"/>
          <w:lang w:val="en-US"/>
        </w:rPr>
        <w:t>Therefore, the main goals and objectives of the Ministry of Justice will have a significant impact on the development of public policy in private law sphere.</w:t>
      </w:r>
    </w:p>
    <w:sectPr w:rsidR="000736FE" w:rsidRPr="009C29EE" w:rsidSect="00A61C0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6FE"/>
    <w:rsid w:val="000736FE"/>
    <w:rsid w:val="000C4812"/>
    <w:rsid w:val="00235435"/>
    <w:rsid w:val="009C29EE"/>
    <w:rsid w:val="00A61C0B"/>
    <w:rsid w:val="00D8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Admin</cp:lastModifiedBy>
  <cp:revision>3</cp:revision>
  <dcterms:created xsi:type="dcterms:W3CDTF">2017-09-08T05:27:00Z</dcterms:created>
  <dcterms:modified xsi:type="dcterms:W3CDTF">2017-10-19T08:04:00Z</dcterms:modified>
</cp:coreProperties>
</file>