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80" w:rsidRPr="002123D9" w:rsidRDefault="008B0980" w:rsidP="00082C5F">
      <w:pPr>
        <w:rPr>
          <w:rFonts w:ascii="Times New Roman" w:hAnsi="Times New Roman"/>
          <w:b/>
          <w:sz w:val="28"/>
          <w:szCs w:val="28"/>
        </w:rPr>
      </w:pPr>
    </w:p>
    <w:p w:rsidR="008B0980" w:rsidRPr="002123D9" w:rsidRDefault="008B0980" w:rsidP="00082C5F">
      <w:pPr>
        <w:rPr>
          <w:rFonts w:ascii="Times New Roman" w:hAnsi="Times New Roman"/>
          <w:b/>
          <w:sz w:val="28"/>
          <w:szCs w:val="28"/>
        </w:rPr>
      </w:pPr>
    </w:p>
    <w:p w:rsidR="008B0980" w:rsidRPr="002123D9" w:rsidRDefault="008B0980" w:rsidP="00082C5F">
      <w:pPr>
        <w:rPr>
          <w:rFonts w:ascii="Times New Roman" w:hAnsi="Times New Roman"/>
          <w:b/>
          <w:sz w:val="28"/>
          <w:szCs w:val="28"/>
        </w:rPr>
      </w:pPr>
    </w:p>
    <w:p w:rsidR="008B0980" w:rsidRPr="002123D9" w:rsidRDefault="008B0980" w:rsidP="00082C5F">
      <w:pPr>
        <w:rPr>
          <w:rFonts w:ascii="Times New Roman" w:hAnsi="Times New Roman"/>
          <w:b/>
          <w:sz w:val="28"/>
          <w:szCs w:val="28"/>
        </w:rPr>
      </w:pPr>
    </w:p>
    <w:p w:rsidR="008B0980" w:rsidRPr="002123D9" w:rsidRDefault="008B0980" w:rsidP="00082C5F">
      <w:pPr>
        <w:rPr>
          <w:rFonts w:ascii="Times New Roman" w:hAnsi="Times New Roman"/>
          <w:b/>
          <w:sz w:val="28"/>
          <w:szCs w:val="28"/>
        </w:rPr>
      </w:pPr>
    </w:p>
    <w:p w:rsidR="008B0980" w:rsidRPr="002123D9" w:rsidRDefault="008B0980" w:rsidP="00082C5F">
      <w:pPr>
        <w:rPr>
          <w:rFonts w:ascii="Times New Roman" w:hAnsi="Times New Roman"/>
          <w:b/>
          <w:sz w:val="28"/>
          <w:szCs w:val="28"/>
        </w:rPr>
      </w:pPr>
    </w:p>
    <w:p w:rsidR="008B0980" w:rsidRPr="002123D9" w:rsidRDefault="008B0980" w:rsidP="00082C5F">
      <w:pPr>
        <w:rPr>
          <w:rFonts w:ascii="Times New Roman" w:hAnsi="Times New Roman"/>
          <w:b/>
          <w:sz w:val="28"/>
          <w:szCs w:val="28"/>
        </w:rPr>
      </w:pPr>
    </w:p>
    <w:p w:rsidR="008B0980" w:rsidRPr="002123D9" w:rsidRDefault="008B0980" w:rsidP="00082C5F">
      <w:pPr>
        <w:jc w:val="center"/>
        <w:rPr>
          <w:rFonts w:ascii="Times New Roman" w:hAnsi="Times New Roman"/>
          <w:b/>
          <w:sz w:val="28"/>
          <w:szCs w:val="28"/>
        </w:rPr>
      </w:pPr>
      <w:r w:rsidRPr="002123D9">
        <w:rPr>
          <w:rFonts w:ascii="Times New Roman" w:hAnsi="Times New Roman"/>
          <w:b/>
          <w:sz w:val="28"/>
          <w:szCs w:val="28"/>
        </w:rPr>
        <w:t>«Організаційно-правові засади протидії корупції в Україні»</w:t>
      </w:r>
    </w:p>
    <w:p w:rsidR="008B0980" w:rsidRPr="002123D9" w:rsidRDefault="008B0980" w:rsidP="00082C5F">
      <w:pPr>
        <w:jc w:val="center"/>
        <w:rPr>
          <w:rFonts w:ascii="Times New Roman" w:hAnsi="Times New Roman"/>
          <w:b/>
          <w:sz w:val="28"/>
          <w:szCs w:val="28"/>
        </w:rPr>
      </w:pPr>
    </w:p>
    <w:p w:rsidR="008B0980" w:rsidRPr="002123D9" w:rsidRDefault="008B0980" w:rsidP="00082C5F">
      <w:pPr>
        <w:jc w:val="center"/>
        <w:rPr>
          <w:rFonts w:ascii="Times New Roman" w:hAnsi="Times New Roman"/>
          <w:b/>
          <w:sz w:val="28"/>
          <w:szCs w:val="28"/>
        </w:rPr>
      </w:pPr>
    </w:p>
    <w:p w:rsidR="008B0980" w:rsidRPr="002123D9" w:rsidRDefault="008B0980" w:rsidP="00082C5F">
      <w:pPr>
        <w:jc w:val="center"/>
        <w:rPr>
          <w:rFonts w:ascii="Times New Roman" w:hAnsi="Times New Roman"/>
          <w:b/>
          <w:sz w:val="28"/>
          <w:szCs w:val="28"/>
        </w:rPr>
      </w:pPr>
    </w:p>
    <w:p w:rsidR="008B0980" w:rsidRPr="002123D9" w:rsidRDefault="008B0980" w:rsidP="00082C5F">
      <w:pPr>
        <w:jc w:val="center"/>
        <w:rPr>
          <w:rFonts w:ascii="Times New Roman" w:hAnsi="Times New Roman"/>
          <w:b/>
          <w:sz w:val="28"/>
          <w:szCs w:val="28"/>
        </w:rPr>
      </w:pPr>
    </w:p>
    <w:p w:rsidR="008B0980" w:rsidRPr="002123D9" w:rsidRDefault="008B0980" w:rsidP="00082C5F">
      <w:pPr>
        <w:jc w:val="center"/>
        <w:rPr>
          <w:rFonts w:ascii="Times New Roman" w:hAnsi="Times New Roman"/>
          <w:b/>
          <w:sz w:val="28"/>
          <w:szCs w:val="28"/>
        </w:rPr>
      </w:pPr>
    </w:p>
    <w:p w:rsidR="008B0980" w:rsidRPr="002123D9" w:rsidRDefault="008B0980" w:rsidP="00082C5F">
      <w:pPr>
        <w:jc w:val="center"/>
        <w:rPr>
          <w:rFonts w:ascii="Times New Roman" w:hAnsi="Times New Roman"/>
          <w:b/>
          <w:sz w:val="28"/>
          <w:szCs w:val="28"/>
        </w:rPr>
      </w:pPr>
    </w:p>
    <w:p w:rsidR="008B0980" w:rsidRPr="002123D9" w:rsidRDefault="008B0980" w:rsidP="00082C5F">
      <w:pPr>
        <w:jc w:val="right"/>
        <w:rPr>
          <w:rFonts w:ascii="Times New Roman" w:hAnsi="Times New Roman"/>
          <w:b/>
          <w:sz w:val="28"/>
          <w:szCs w:val="28"/>
        </w:rPr>
      </w:pPr>
    </w:p>
    <w:p w:rsidR="008B0980" w:rsidRPr="002123D9" w:rsidRDefault="008B0980" w:rsidP="00082C5F">
      <w:pPr>
        <w:jc w:val="right"/>
        <w:rPr>
          <w:rFonts w:ascii="Times New Roman" w:hAnsi="Times New Roman"/>
          <w:b/>
          <w:sz w:val="28"/>
          <w:szCs w:val="28"/>
        </w:rPr>
      </w:pPr>
    </w:p>
    <w:p w:rsidR="008B0980" w:rsidRPr="002123D9" w:rsidRDefault="008B0980" w:rsidP="00082C5F">
      <w:pPr>
        <w:jc w:val="right"/>
        <w:rPr>
          <w:rFonts w:ascii="Times New Roman" w:hAnsi="Times New Roman"/>
          <w:b/>
          <w:sz w:val="28"/>
          <w:szCs w:val="28"/>
        </w:rPr>
      </w:pPr>
    </w:p>
    <w:p w:rsidR="008B0980" w:rsidRPr="00112F4A" w:rsidRDefault="008B0980" w:rsidP="00082C5F">
      <w:pPr>
        <w:jc w:val="right"/>
        <w:rPr>
          <w:rFonts w:ascii="Times New Roman" w:hAnsi="Times New Roman"/>
          <w:b/>
          <w:color w:val="000000"/>
          <w:sz w:val="28"/>
          <w:szCs w:val="28"/>
        </w:rPr>
      </w:pPr>
      <w:r w:rsidRPr="00112F4A">
        <w:rPr>
          <w:rFonts w:ascii="Times New Roman" w:hAnsi="Times New Roman"/>
          <w:b/>
          <w:color w:val="000000"/>
          <w:sz w:val="28"/>
          <w:szCs w:val="28"/>
        </w:rPr>
        <w:t>Шифр «anti-corruption»</w:t>
      </w:r>
    </w:p>
    <w:p w:rsidR="008B0980" w:rsidRPr="002123D9" w:rsidRDefault="008B0980" w:rsidP="00082C5F">
      <w:pPr>
        <w:jc w:val="center"/>
        <w:rPr>
          <w:rFonts w:ascii="Times New Roman" w:hAnsi="Times New Roman"/>
          <w:b/>
          <w:sz w:val="28"/>
          <w:szCs w:val="28"/>
        </w:rPr>
      </w:pPr>
    </w:p>
    <w:p w:rsidR="008B0980" w:rsidRPr="002123D9" w:rsidRDefault="008B0980" w:rsidP="00082C5F">
      <w:pPr>
        <w:jc w:val="center"/>
        <w:rPr>
          <w:rFonts w:ascii="Times New Roman" w:hAnsi="Times New Roman"/>
          <w:b/>
          <w:sz w:val="28"/>
          <w:szCs w:val="28"/>
        </w:rPr>
      </w:pPr>
    </w:p>
    <w:p w:rsidR="008B0980" w:rsidRPr="002123D9" w:rsidRDefault="008B0980" w:rsidP="00082C5F">
      <w:pPr>
        <w:jc w:val="center"/>
        <w:rPr>
          <w:rFonts w:ascii="Times New Roman" w:hAnsi="Times New Roman"/>
          <w:b/>
          <w:sz w:val="28"/>
          <w:szCs w:val="28"/>
        </w:rPr>
      </w:pPr>
    </w:p>
    <w:p w:rsidR="008B0980" w:rsidRPr="002123D9" w:rsidRDefault="008B0980" w:rsidP="00082C5F">
      <w:pPr>
        <w:jc w:val="center"/>
        <w:rPr>
          <w:rFonts w:ascii="Times New Roman" w:hAnsi="Times New Roman"/>
          <w:b/>
          <w:sz w:val="28"/>
          <w:szCs w:val="28"/>
        </w:rPr>
      </w:pPr>
    </w:p>
    <w:p w:rsidR="008B0980" w:rsidRPr="002123D9" w:rsidRDefault="008B0980" w:rsidP="00082C5F">
      <w:pPr>
        <w:jc w:val="center"/>
        <w:rPr>
          <w:rFonts w:ascii="Times New Roman" w:hAnsi="Times New Roman"/>
          <w:b/>
          <w:sz w:val="28"/>
          <w:szCs w:val="28"/>
        </w:rPr>
      </w:pPr>
    </w:p>
    <w:p w:rsidR="008B0980" w:rsidRPr="002123D9" w:rsidRDefault="008B0980" w:rsidP="00082C5F">
      <w:pPr>
        <w:jc w:val="center"/>
        <w:rPr>
          <w:rFonts w:ascii="Times New Roman" w:hAnsi="Times New Roman"/>
          <w:b/>
          <w:sz w:val="28"/>
          <w:szCs w:val="28"/>
        </w:rPr>
      </w:pPr>
    </w:p>
    <w:p w:rsidR="008B0980" w:rsidRPr="00C22902" w:rsidRDefault="008B0980" w:rsidP="00E113E0">
      <w:pPr>
        <w:rPr>
          <w:rFonts w:ascii="Times New Roman" w:hAnsi="Times New Roman"/>
          <w:b/>
          <w:sz w:val="28"/>
          <w:szCs w:val="28"/>
          <w:lang w:val="en-US"/>
        </w:rPr>
      </w:pPr>
    </w:p>
    <w:p w:rsidR="008B0980" w:rsidRPr="002123D9" w:rsidRDefault="008B0980" w:rsidP="00CE1A82">
      <w:pPr>
        <w:spacing w:after="0" w:line="360" w:lineRule="auto"/>
        <w:ind w:firstLine="709"/>
        <w:jc w:val="center"/>
        <w:rPr>
          <w:rFonts w:ascii="Times New Roman" w:hAnsi="Times New Roman"/>
          <w:b/>
          <w:sz w:val="28"/>
          <w:szCs w:val="28"/>
        </w:rPr>
      </w:pPr>
      <w:r w:rsidRPr="002123D9">
        <w:rPr>
          <w:rFonts w:ascii="Times New Roman" w:hAnsi="Times New Roman"/>
          <w:b/>
          <w:sz w:val="28"/>
          <w:szCs w:val="28"/>
        </w:rPr>
        <w:t>ЗМІСТ</w:t>
      </w:r>
    </w:p>
    <w:p w:rsidR="008B0980" w:rsidRPr="002123D9" w:rsidRDefault="008B0980" w:rsidP="00CE1A82">
      <w:pPr>
        <w:spacing w:after="0" w:line="360" w:lineRule="auto"/>
        <w:ind w:firstLine="709"/>
        <w:jc w:val="center"/>
        <w:rPr>
          <w:rFonts w:ascii="Times New Roman" w:hAnsi="Times New Roman"/>
          <w:b/>
          <w:sz w:val="28"/>
          <w:szCs w:val="28"/>
        </w:rPr>
      </w:pPr>
    </w:p>
    <w:p w:rsidR="008B0980" w:rsidRPr="002123D9" w:rsidRDefault="008B0980" w:rsidP="00E83A9F">
      <w:pPr>
        <w:tabs>
          <w:tab w:val="left" w:leader="dot" w:pos="9356"/>
        </w:tabs>
        <w:spacing w:line="360" w:lineRule="auto"/>
        <w:jc w:val="both"/>
        <w:rPr>
          <w:rFonts w:ascii="Times New Roman" w:hAnsi="Times New Roman"/>
          <w:b/>
          <w:sz w:val="28"/>
          <w:szCs w:val="28"/>
          <w:lang w:eastAsia="ru-RU"/>
        </w:rPr>
      </w:pPr>
      <w:r w:rsidRPr="002123D9">
        <w:rPr>
          <w:rFonts w:ascii="Times New Roman" w:hAnsi="Times New Roman"/>
          <w:b/>
          <w:sz w:val="28"/>
          <w:szCs w:val="28"/>
          <w:lang w:eastAsia="ru-RU"/>
        </w:rPr>
        <w:t>ВСТУП</w:t>
      </w:r>
      <w:r w:rsidRPr="002123D9">
        <w:rPr>
          <w:rFonts w:ascii="Times New Roman" w:hAnsi="Times New Roman"/>
          <w:sz w:val="28"/>
          <w:szCs w:val="28"/>
          <w:lang w:eastAsia="ru-RU"/>
        </w:rPr>
        <w:tab/>
      </w:r>
      <w:r>
        <w:rPr>
          <w:rFonts w:ascii="Times New Roman" w:hAnsi="Times New Roman"/>
          <w:sz w:val="28"/>
          <w:szCs w:val="28"/>
          <w:lang w:eastAsia="ru-RU"/>
        </w:rPr>
        <w:t>3</w:t>
      </w:r>
    </w:p>
    <w:p w:rsidR="008B0980" w:rsidRPr="002123D9" w:rsidRDefault="008B0980" w:rsidP="002123D9">
      <w:pPr>
        <w:tabs>
          <w:tab w:val="left" w:leader="dot" w:pos="9356"/>
        </w:tabs>
        <w:spacing w:after="0" w:line="360" w:lineRule="auto"/>
        <w:jc w:val="both"/>
        <w:rPr>
          <w:rFonts w:ascii="Times New Roman" w:hAnsi="Times New Roman"/>
          <w:b/>
          <w:sz w:val="28"/>
          <w:szCs w:val="28"/>
          <w:lang w:eastAsia="ru-RU"/>
        </w:rPr>
      </w:pPr>
      <w:r w:rsidRPr="002123D9">
        <w:rPr>
          <w:rFonts w:ascii="Times New Roman" w:hAnsi="Times New Roman"/>
          <w:b/>
          <w:sz w:val="28"/>
          <w:szCs w:val="28"/>
          <w:lang w:eastAsia="ru-RU"/>
        </w:rPr>
        <w:t>РОЗДІЛ 1. ТЕОРЕТИЧНІ ЗАСАДИ ДОСЛІДЖЕННЯ ОРГАНІЗАЦІЙНО-ПРАВОВИХ ЗАСАД ПРОТИДІЇ КОРУПЦІЇ В УКРАЇНІ</w:t>
      </w:r>
      <w:r w:rsidRPr="002123D9">
        <w:rPr>
          <w:rFonts w:ascii="Times New Roman" w:hAnsi="Times New Roman"/>
          <w:sz w:val="28"/>
          <w:szCs w:val="28"/>
          <w:lang w:eastAsia="ru-RU"/>
        </w:rPr>
        <w:tab/>
      </w:r>
      <w:r>
        <w:rPr>
          <w:rFonts w:ascii="Times New Roman" w:hAnsi="Times New Roman"/>
          <w:sz w:val="28"/>
          <w:szCs w:val="28"/>
          <w:lang w:eastAsia="ru-RU"/>
        </w:rPr>
        <w:t>5</w:t>
      </w:r>
    </w:p>
    <w:p w:rsidR="008B0980" w:rsidRPr="002123D9" w:rsidRDefault="008B0980" w:rsidP="002123D9">
      <w:pPr>
        <w:tabs>
          <w:tab w:val="left" w:leader="dot" w:pos="9356"/>
        </w:tabs>
        <w:spacing w:after="0" w:line="360" w:lineRule="auto"/>
        <w:jc w:val="both"/>
        <w:rPr>
          <w:rFonts w:ascii="Times New Roman" w:hAnsi="Times New Roman"/>
          <w:sz w:val="28"/>
          <w:szCs w:val="28"/>
          <w:lang w:eastAsia="ru-RU"/>
        </w:rPr>
      </w:pPr>
      <w:r w:rsidRPr="002123D9">
        <w:rPr>
          <w:rFonts w:ascii="Times New Roman" w:hAnsi="Times New Roman"/>
          <w:sz w:val="28"/>
          <w:szCs w:val="28"/>
          <w:lang w:eastAsia="ru-RU"/>
        </w:rPr>
        <w:t>1.1 Поняття та значення протидії корупції</w:t>
      </w:r>
      <w:r w:rsidRPr="002123D9">
        <w:rPr>
          <w:rFonts w:ascii="Times New Roman" w:hAnsi="Times New Roman"/>
          <w:sz w:val="28"/>
          <w:szCs w:val="28"/>
          <w:lang w:eastAsia="ru-RU"/>
        </w:rPr>
        <w:tab/>
      </w:r>
      <w:r>
        <w:rPr>
          <w:rFonts w:ascii="Times New Roman" w:hAnsi="Times New Roman"/>
          <w:sz w:val="28"/>
          <w:szCs w:val="28"/>
          <w:lang w:eastAsia="ru-RU"/>
        </w:rPr>
        <w:t>5</w:t>
      </w:r>
    </w:p>
    <w:p w:rsidR="008B0980" w:rsidRPr="001B7373" w:rsidRDefault="008B0980" w:rsidP="002123D9">
      <w:pPr>
        <w:tabs>
          <w:tab w:val="left" w:leader="dot" w:pos="9356"/>
        </w:tabs>
        <w:spacing w:after="0" w:line="360" w:lineRule="auto"/>
        <w:jc w:val="both"/>
        <w:rPr>
          <w:rFonts w:ascii="Times New Roman" w:hAnsi="Times New Roman"/>
          <w:sz w:val="28"/>
          <w:szCs w:val="28"/>
          <w:lang w:eastAsia="ru-RU"/>
        </w:rPr>
      </w:pPr>
      <w:r w:rsidRPr="002123D9">
        <w:rPr>
          <w:rFonts w:ascii="Times New Roman" w:hAnsi="Times New Roman"/>
          <w:sz w:val="28"/>
          <w:szCs w:val="28"/>
          <w:lang w:eastAsia="ru-RU"/>
        </w:rPr>
        <w:t>1.2 Генеза організаційно-правових засад протидії корупції в Україні</w:t>
      </w:r>
      <w:r w:rsidRPr="002123D9">
        <w:rPr>
          <w:rFonts w:ascii="Times New Roman" w:hAnsi="Times New Roman"/>
          <w:sz w:val="28"/>
          <w:szCs w:val="28"/>
          <w:lang w:eastAsia="ru-RU"/>
        </w:rPr>
        <w:tab/>
      </w:r>
      <w:r>
        <w:rPr>
          <w:rFonts w:ascii="Times New Roman" w:hAnsi="Times New Roman"/>
          <w:sz w:val="28"/>
          <w:szCs w:val="28"/>
          <w:lang w:eastAsia="ru-RU"/>
        </w:rPr>
        <w:t>8</w:t>
      </w:r>
    </w:p>
    <w:p w:rsidR="008B0980" w:rsidRPr="002123D9" w:rsidRDefault="008B0980" w:rsidP="002123D9">
      <w:pPr>
        <w:tabs>
          <w:tab w:val="left" w:leader="dot" w:pos="9356"/>
        </w:tabs>
        <w:spacing w:after="0" w:line="360" w:lineRule="auto"/>
        <w:jc w:val="both"/>
        <w:rPr>
          <w:rFonts w:ascii="Times New Roman" w:hAnsi="Times New Roman"/>
          <w:b/>
          <w:sz w:val="28"/>
          <w:szCs w:val="28"/>
          <w:lang w:eastAsia="ru-RU"/>
        </w:rPr>
      </w:pPr>
      <w:r w:rsidRPr="002123D9">
        <w:rPr>
          <w:rFonts w:ascii="Times New Roman" w:hAnsi="Times New Roman"/>
          <w:b/>
          <w:sz w:val="28"/>
          <w:szCs w:val="28"/>
          <w:lang w:eastAsia="ru-RU"/>
        </w:rPr>
        <w:t>РОЗДІЛ 2. ВИДИ СУБ’ЄКТІВ ПРОТИДІЇ КОРУПЦЇ НА СУЧАСНОМУ ЕТАПІ</w:t>
      </w:r>
      <w:r w:rsidRPr="002123D9">
        <w:rPr>
          <w:rFonts w:ascii="Times New Roman" w:hAnsi="Times New Roman"/>
          <w:sz w:val="28"/>
          <w:szCs w:val="28"/>
          <w:lang w:eastAsia="ru-RU"/>
        </w:rPr>
        <w:tab/>
      </w:r>
      <w:r>
        <w:rPr>
          <w:rFonts w:ascii="Times New Roman" w:hAnsi="Times New Roman"/>
          <w:sz w:val="28"/>
          <w:szCs w:val="28"/>
          <w:lang w:eastAsia="ru-RU"/>
        </w:rPr>
        <w:t>11</w:t>
      </w:r>
    </w:p>
    <w:p w:rsidR="008B0980" w:rsidRPr="002123D9" w:rsidRDefault="008B0980" w:rsidP="002123D9">
      <w:pPr>
        <w:tabs>
          <w:tab w:val="left" w:leader="dot" w:pos="9356"/>
        </w:tabs>
        <w:spacing w:after="0" w:line="360" w:lineRule="auto"/>
        <w:jc w:val="both"/>
        <w:rPr>
          <w:rFonts w:ascii="Times New Roman" w:hAnsi="Times New Roman"/>
          <w:sz w:val="28"/>
          <w:szCs w:val="28"/>
          <w:lang w:eastAsia="ru-RU"/>
        </w:rPr>
      </w:pPr>
      <w:r w:rsidRPr="002123D9">
        <w:rPr>
          <w:rFonts w:ascii="Times New Roman" w:hAnsi="Times New Roman"/>
          <w:sz w:val="28"/>
          <w:szCs w:val="28"/>
          <w:lang w:eastAsia="ru-RU"/>
        </w:rPr>
        <w:t>2.1 Види органів загальної компетенції, що уповноважені протидіяти корупції</w:t>
      </w:r>
      <w:r w:rsidRPr="002123D9">
        <w:rPr>
          <w:rFonts w:ascii="Times New Roman" w:hAnsi="Times New Roman"/>
          <w:sz w:val="28"/>
          <w:szCs w:val="28"/>
          <w:lang w:eastAsia="ru-RU"/>
        </w:rPr>
        <w:tab/>
      </w:r>
      <w:r>
        <w:rPr>
          <w:rFonts w:ascii="Times New Roman" w:hAnsi="Times New Roman"/>
          <w:sz w:val="28"/>
          <w:szCs w:val="28"/>
          <w:lang w:eastAsia="ru-RU"/>
        </w:rPr>
        <w:t>11</w:t>
      </w:r>
    </w:p>
    <w:p w:rsidR="008B0980" w:rsidRPr="001B7373" w:rsidRDefault="008B0980" w:rsidP="002123D9">
      <w:pPr>
        <w:tabs>
          <w:tab w:val="left" w:leader="dot" w:pos="9356"/>
        </w:tabs>
        <w:spacing w:after="0" w:line="360" w:lineRule="auto"/>
        <w:jc w:val="both"/>
        <w:rPr>
          <w:rFonts w:ascii="Times New Roman" w:hAnsi="Times New Roman"/>
          <w:sz w:val="28"/>
          <w:szCs w:val="28"/>
          <w:lang w:eastAsia="ru-RU"/>
        </w:rPr>
      </w:pPr>
      <w:r w:rsidRPr="002123D9">
        <w:rPr>
          <w:rFonts w:ascii="Times New Roman" w:hAnsi="Times New Roman"/>
          <w:sz w:val="28"/>
          <w:szCs w:val="28"/>
          <w:lang w:eastAsia="ru-RU"/>
        </w:rPr>
        <w:t>2.2 Види органів спеціальної компетенції, що уповноважені протидіяти корупції</w:t>
      </w:r>
      <w:r w:rsidRPr="002123D9">
        <w:rPr>
          <w:rFonts w:ascii="Times New Roman" w:hAnsi="Times New Roman"/>
          <w:sz w:val="28"/>
          <w:szCs w:val="28"/>
          <w:lang w:eastAsia="ru-RU"/>
        </w:rPr>
        <w:tab/>
      </w:r>
      <w:r>
        <w:rPr>
          <w:rFonts w:ascii="Times New Roman" w:hAnsi="Times New Roman"/>
          <w:sz w:val="28"/>
          <w:szCs w:val="28"/>
          <w:lang w:eastAsia="ru-RU"/>
        </w:rPr>
        <w:t>14</w:t>
      </w:r>
    </w:p>
    <w:p w:rsidR="008B0980" w:rsidRPr="002123D9" w:rsidRDefault="008B0980" w:rsidP="002123D9">
      <w:pPr>
        <w:tabs>
          <w:tab w:val="left" w:leader="dot" w:pos="9356"/>
        </w:tabs>
        <w:spacing w:after="0" w:line="360" w:lineRule="auto"/>
        <w:jc w:val="both"/>
        <w:rPr>
          <w:rFonts w:ascii="Times New Roman" w:hAnsi="Times New Roman"/>
          <w:sz w:val="28"/>
          <w:szCs w:val="28"/>
          <w:lang w:eastAsia="ru-RU"/>
        </w:rPr>
      </w:pPr>
      <w:r w:rsidRPr="002123D9">
        <w:rPr>
          <w:rFonts w:ascii="Times New Roman" w:hAnsi="Times New Roman"/>
          <w:b/>
          <w:sz w:val="28"/>
          <w:szCs w:val="28"/>
          <w:lang w:eastAsia="ru-RU"/>
        </w:rPr>
        <w:t>РОЗДІЛ 3. ЗАРУБІЖНИЙ ДОСВІД ТА ШЛЯХИ ОРГАНІЗАЦІЙНО-ПРВОВОГО</w:t>
      </w:r>
      <w:r w:rsidRPr="00C67B46">
        <w:rPr>
          <w:rFonts w:ascii="Times New Roman" w:hAnsi="Times New Roman"/>
          <w:b/>
          <w:sz w:val="28"/>
          <w:szCs w:val="28"/>
          <w:lang w:eastAsia="ru-RU"/>
        </w:rPr>
        <w:t xml:space="preserve"> ВДОСКОНАЛЕННЯ</w:t>
      </w:r>
      <w:r w:rsidRPr="002123D9">
        <w:rPr>
          <w:rFonts w:ascii="Times New Roman" w:hAnsi="Times New Roman"/>
          <w:b/>
          <w:sz w:val="28"/>
          <w:szCs w:val="28"/>
          <w:lang w:eastAsia="ru-RU"/>
        </w:rPr>
        <w:t xml:space="preserve"> ПРОТИДІЇ КОРУПЦІЇ В УКРАЇНІ</w:t>
      </w:r>
      <w:r w:rsidRPr="002123D9">
        <w:rPr>
          <w:rFonts w:ascii="Times New Roman" w:hAnsi="Times New Roman"/>
          <w:sz w:val="28"/>
          <w:szCs w:val="28"/>
          <w:lang w:eastAsia="ru-RU"/>
        </w:rPr>
        <w:tab/>
      </w:r>
      <w:r>
        <w:rPr>
          <w:rFonts w:ascii="Times New Roman" w:hAnsi="Times New Roman"/>
          <w:sz w:val="28"/>
          <w:szCs w:val="28"/>
          <w:lang w:eastAsia="ru-RU"/>
        </w:rPr>
        <w:t>20</w:t>
      </w:r>
    </w:p>
    <w:p w:rsidR="008B0980" w:rsidRPr="002123D9" w:rsidRDefault="008B0980" w:rsidP="002123D9">
      <w:pPr>
        <w:tabs>
          <w:tab w:val="left" w:leader="dot" w:pos="9356"/>
        </w:tabs>
        <w:spacing w:after="0" w:line="360" w:lineRule="auto"/>
        <w:jc w:val="both"/>
        <w:rPr>
          <w:rFonts w:ascii="Times New Roman" w:hAnsi="Times New Roman"/>
          <w:sz w:val="28"/>
          <w:szCs w:val="28"/>
          <w:lang w:eastAsia="ru-RU"/>
        </w:rPr>
      </w:pPr>
      <w:r w:rsidRPr="002123D9">
        <w:rPr>
          <w:rFonts w:ascii="Times New Roman" w:hAnsi="Times New Roman"/>
          <w:sz w:val="28"/>
          <w:szCs w:val="28"/>
          <w:lang w:eastAsia="ru-RU"/>
        </w:rPr>
        <w:t>3.1 Зарубіжний досвід протидії корупції органами державної влади</w:t>
      </w:r>
      <w:r w:rsidRPr="002123D9">
        <w:rPr>
          <w:rFonts w:ascii="Times New Roman" w:hAnsi="Times New Roman"/>
          <w:sz w:val="28"/>
          <w:szCs w:val="28"/>
          <w:lang w:eastAsia="ru-RU"/>
        </w:rPr>
        <w:tab/>
      </w:r>
      <w:r>
        <w:rPr>
          <w:rFonts w:ascii="Times New Roman" w:hAnsi="Times New Roman"/>
          <w:sz w:val="28"/>
          <w:szCs w:val="28"/>
          <w:lang w:eastAsia="ru-RU"/>
        </w:rPr>
        <w:t>20</w:t>
      </w:r>
    </w:p>
    <w:p w:rsidR="008B0980" w:rsidRPr="001B7373" w:rsidRDefault="008B0980" w:rsidP="001B7373">
      <w:pPr>
        <w:tabs>
          <w:tab w:val="left" w:leader="dot" w:pos="9356"/>
        </w:tabs>
        <w:spacing w:after="0" w:line="360" w:lineRule="auto"/>
        <w:jc w:val="both"/>
        <w:rPr>
          <w:rFonts w:ascii="Times New Roman" w:hAnsi="Times New Roman"/>
          <w:sz w:val="28"/>
          <w:szCs w:val="28"/>
          <w:lang w:eastAsia="ru-RU"/>
        </w:rPr>
      </w:pPr>
      <w:r w:rsidRPr="00C67B46">
        <w:rPr>
          <w:rFonts w:ascii="Times New Roman" w:hAnsi="Times New Roman"/>
          <w:sz w:val="28"/>
          <w:szCs w:val="28"/>
          <w:lang w:eastAsia="ru-RU"/>
        </w:rPr>
        <w:t xml:space="preserve">3.2 </w:t>
      </w:r>
      <w:r w:rsidRPr="00C67B46">
        <w:rPr>
          <w:rFonts w:ascii="Times New Roman" w:hAnsi="Times New Roman"/>
          <w:sz w:val="28"/>
          <w:szCs w:val="28"/>
        </w:rPr>
        <w:t>Шляхи вдосконалення організаційно-правових засад протидії корупції в</w:t>
      </w:r>
      <w:r w:rsidRPr="004E20DB">
        <w:rPr>
          <w:rFonts w:ascii="Times New Roman" w:hAnsi="Times New Roman"/>
          <w:sz w:val="28"/>
          <w:szCs w:val="28"/>
        </w:rPr>
        <w:t xml:space="preserve"> Україні</w:t>
      </w:r>
      <w:r w:rsidRPr="002123D9">
        <w:rPr>
          <w:rFonts w:ascii="Times New Roman" w:hAnsi="Times New Roman"/>
          <w:sz w:val="28"/>
          <w:szCs w:val="28"/>
          <w:lang w:eastAsia="ru-RU"/>
        </w:rPr>
        <w:tab/>
      </w:r>
      <w:r>
        <w:rPr>
          <w:rFonts w:ascii="Times New Roman" w:hAnsi="Times New Roman"/>
          <w:sz w:val="28"/>
          <w:szCs w:val="28"/>
          <w:lang w:eastAsia="ru-RU"/>
        </w:rPr>
        <w:t>23</w:t>
      </w:r>
    </w:p>
    <w:p w:rsidR="008B0980" w:rsidRPr="002123D9" w:rsidRDefault="008B0980" w:rsidP="001B7373">
      <w:pPr>
        <w:tabs>
          <w:tab w:val="left" w:leader="dot" w:pos="9356"/>
        </w:tabs>
        <w:spacing w:after="0" w:line="360" w:lineRule="auto"/>
        <w:jc w:val="both"/>
        <w:rPr>
          <w:rFonts w:ascii="Times New Roman" w:hAnsi="Times New Roman"/>
          <w:sz w:val="28"/>
          <w:szCs w:val="28"/>
          <w:lang w:eastAsia="ru-RU"/>
        </w:rPr>
      </w:pPr>
      <w:r w:rsidRPr="002123D9">
        <w:rPr>
          <w:rFonts w:ascii="Times New Roman" w:hAnsi="Times New Roman"/>
          <w:b/>
          <w:sz w:val="28"/>
          <w:szCs w:val="28"/>
          <w:lang w:eastAsia="ru-RU"/>
        </w:rPr>
        <w:t>ВИСНОВКИ</w:t>
      </w:r>
      <w:r w:rsidRPr="002123D9">
        <w:rPr>
          <w:rFonts w:ascii="Times New Roman" w:hAnsi="Times New Roman"/>
          <w:sz w:val="28"/>
          <w:szCs w:val="28"/>
          <w:lang w:eastAsia="ru-RU"/>
        </w:rPr>
        <w:tab/>
      </w:r>
      <w:r>
        <w:rPr>
          <w:rFonts w:ascii="Times New Roman" w:hAnsi="Times New Roman"/>
          <w:sz w:val="28"/>
          <w:szCs w:val="28"/>
          <w:lang w:eastAsia="ru-RU"/>
        </w:rPr>
        <w:t>25</w:t>
      </w:r>
    </w:p>
    <w:p w:rsidR="008B0980" w:rsidRPr="002123D9" w:rsidRDefault="008B0980" w:rsidP="001B7373">
      <w:pPr>
        <w:tabs>
          <w:tab w:val="left" w:leader="dot" w:pos="9356"/>
        </w:tabs>
        <w:spacing w:after="0" w:line="360" w:lineRule="auto"/>
        <w:jc w:val="both"/>
        <w:rPr>
          <w:rFonts w:ascii="Times New Roman" w:hAnsi="Times New Roman"/>
          <w:sz w:val="28"/>
          <w:szCs w:val="28"/>
          <w:lang w:eastAsia="ru-RU"/>
        </w:rPr>
      </w:pPr>
      <w:r w:rsidRPr="002123D9">
        <w:rPr>
          <w:rFonts w:ascii="Times New Roman" w:hAnsi="Times New Roman"/>
          <w:b/>
          <w:sz w:val="28"/>
          <w:szCs w:val="28"/>
          <w:lang w:eastAsia="ru-RU"/>
        </w:rPr>
        <w:t>СПИСОК ВИКОРИСТАНИХ ДЖЕРЕЛ</w:t>
      </w:r>
      <w:r w:rsidRPr="002123D9">
        <w:rPr>
          <w:rFonts w:ascii="Times New Roman" w:hAnsi="Times New Roman"/>
          <w:sz w:val="28"/>
          <w:szCs w:val="28"/>
          <w:lang w:eastAsia="ru-RU"/>
        </w:rPr>
        <w:tab/>
      </w:r>
      <w:r>
        <w:rPr>
          <w:rFonts w:ascii="Times New Roman" w:hAnsi="Times New Roman"/>
          <w:sz w:val="28"/>
          <w:szCs w:val="28"/>
          <w:lang w:eastAsia="ru-RU"/>
        </w:rPr>
        <w:t>27</w:t>
      </w:r>
    </w:p>
    <w:p w:rsidR="008B0980" w:rsidRPr="002123D9" w:rsidRDefault="008B0980" w:rsidP="00E83A9F">
      <w:pPr>
        <w:spacing w:after="0" w:line="360" w:lineRule="auto"/>
        <w:jc w:val="both"/>
        <w:rPr>
          <w:rFonts w:ascii="Times New Roman" w:hAnsi="Times New Roman"/>
          <w:sz w:val="28"/>
          <w:szCs w:val="28"/>
        </w:rPr>
      </w:pP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br w:type="page"/>
      </w:r>
    </w:p>
    <w:p w:rsidR="008B0980" w:rsidRPr="002123D9" w:rsidRDefault="008B0980" w:rsidP="001914FA">
      <w:pPr>
        <w:pStyle w:val="ListParagraph"/>
        <w:spacing w:after="0" w:line="360" w:lineRule="auto"/>
        <w:ind w:left="0" w:firstLine="709"/>
        <w:jc w:val="center"/>
        <w:rPr>
          <w:rFonts w:ascii="Times New Roman" w:hAnsi="Times New Roman"/>
          <w:b/>
          <w:sz w:val="28"/>
          <w:szCs w:val="28"/>
        </w:rPr>
      </w:pPr>
      <w:r w:rsidRPr="002123D9">
        <w:rPr>
          <w:rFonts w:ascii="Times New Roman" w:hAnsi="Times New Roman"/>
          <w:b/>
          <w:sz w:val="28"/>
          <w:szCs w:val="28"/>
        </w:rPr>
        <w:t>ВСТУП</w:t>
      </w:r>
    </w:p>
    <w:p w:rsidR="008B0980" w:rsidRPr="002123D9" w:rsidRDefault="008B0980" w:rsidP="00F549DB">
      <w:pPr>
        <w:pStyle w:val="ListParagraph"/>
        <w:spacing w:after="0" w:line="360" w:lineRule="auto"/>
        <w:ind w:left="0" w:firstLine="709"/>
        <w:jc w:val="both"/>
        <w:rPr>
          <w:rFonts w:ascii="Times New Roman" w:hAnsi="Times New Roman"/>
          <w:b/>
          <w:sz w:val="28"/>
          <w:szCs w:val="28"/>
        </w:rPr>
      </w:pPr>
    </w:p>
    <w:p w:rsidR="008B0980" w:rsidRPr="002123D9" w:rsidRDefault="008B0980" w:rsidP="00975DA1">
      <w:pPr>
        <w:pStyle w:val="ListParagraph"/>
        <w:spacing w:after="0" w:line="360" w:lineRule="auto"/>
        <w:ind w:left="0" w:firstLine="709"/>
        <w:jc w:val="both"/>
        <w:rPr>
          <w:rFonts w:ascii="Times New Roman" w:hAnsi="Times New Roman"/>
          <w:sz w:val="28"/>
          <w:szCs w:val="28"/>
        </w:rPr>
      </w:pPr>
      <w:r w:rsidRPr="002123D9">
        <w:rPr>
          <w:rFonts w:ascii="Times New Roman" w:hAnsi="Times New Roman"/>
          <w:b/>
          <w:sz w:val="28"/>
          <w:szCs w:val="28"/>
        </w:rPr>
        <w:t>Актуальність теми дослідження.</w:t>
      </w:r>
      <w:r w:rsidRPr="00C67B46">
        <w:rPr>
          <w:rFonts w:ascii="Times New Roman" w:hAnsi="Times New Roman"/>
          <w:b/>
          <w:sz w:val="28"/>
          <w:szCs w:val="28"/>
        </w:rPr>
        <w:t xml:space="preserve"> </w:t>
      </w:r>
      <w:r w:rsidRPr="002123D9">
        <w:rPr>
          <w:rFonts w:ascii="Times New Roman" w:hAnsi="Times New Roman"/>
          <w:sz w:val="28"/>
          <w:szCs w:val="28"/>
        </w:rPr>
        <w:t>Загальновідомим фактом є те, що корупція</w:t>
      </w:r>
      <w:r w:rsidRPr="00C67B46">
        <w:rPr>
          <w:rFonts w:ascii="Times New Roman" w:hAnsi="Times New Roman"/>
          <w:sz w:val="28"/>
          <w:szCs w:val="28"/>
        </w:rPr>
        <w:t xml:space="preserve"> </w:t>
      </w:r>
      <w:r w:rsidRPr="002123D9">
        <w:rPr>
          <w:rFonts w:ascii="Times New Roman" w:hAnsi="Times New Roman"/>
          <w:sz w:val="28"/>
          <w:szCs w:val="28"/>
        </w:rPr>
        <w:t>має давню історію і не є новим явищем для країн всього світу, а тому потребує</w:t>
      </w:r>
      <w:r w:rsidRPr="00C67B46">
        <w:rPr>
          <w:rFonts w:ascii="Times New Roman" w:hAnsi="Times New Roman"/>
          <w:sz w:val="28"/>
          <w:szCs w:val="28"/>
        </w:rPr>
        <w:t xml:space="preserve"> </w:t>
      </w:r>
      <w:r w:rsidRPr="002123D9">
        <w:rPr>
          <w:rFonts w:ascii="Times New Roman" w:hAnsi="Times New Roman"/>
          <w:sz w:val="28"/>
          <w:szCs w:val="28"/>
        </w:rPr>
        <w:t xml:space="preserve">запровадження нових, а головне дієвих підходів до її викорінення. Впливаючи на суспільні відносин, досліджуваний антиправовий феномен порушує їх гармонію, гальмує державотворчі процеси. </w:t>
      </w:r>
    </w:p>
    <w:p w:rsidR="008B0980" w:rsidRPr="002123D9" w:rsidRDefault="008B0980" w:rsidP="007B212C">
      <w:pPr>
        <w:pStyle w:val="ListParagraph"/>
        <w:spacing w:after="0" w:line="360" w:lineRule="auto"/>
        <w:ind w:left="0" w:firstLine="709"/>
        <w:jc w:val="both"/>
        <w:rPr>
          <w:rFonts w:ascii="Times New Roman" w:hAnsi="Times New Roman"/>
          <w:sz w:val="28"/>
          <w:szCs w:val="28"/>
        </w:rPr>
      </w:pPr>
      <w:r w:rsidRPr="002123D9">
        <w:rPr>
          <w:rFonts w:ascii="Times New Roman" w:hAnsi="Times New Roman"/>
          <w:sz w:val="28"/>
          <w:szCs w:val="28"/>
        </w:rPr>
        <w:t>На сьогодні, існує об’єктивна необхідність у запровадженні фактичних та ефективних, а не декларативних та формальних реформ, формування політики держави направленої на протидію корупції з пріоритетом на питання підвищення рівня довіри суспільства до держави.</w:t>
      </w:r>
    </w:p>
    <w:p w:rsidR="008B0980" w:rsidRPr="002123D9" w:rsidRDefault="008B0980" w:rsidP="0044690C">
      <w:pPr>
        <w:pStyle w:val="ListParagraph"/>
        <w:spacing w:after="0" w:line="360" w:lineRule="auto"/>
        <w:ind w:left="0" w:firstLine="709"/>
        <w:jc w:val="both"/>
        <w:rPr>
          <w:rFonts w:ascii="Times New Roman" w:hAnsi="Times New Roman"/>
          <w:sz w:val="28"/>
          <w:szCs w:val="28"/>
        </w:rPr>
      </w:pPr>
      <w:r w:rsidRPr="002123D9">
        <w:rPr>
          <w:rFonts w:ascii="Times New Roman" w:hAnsi="Times New Roman"/>
          <w:sz w:val="28"/>
          <w:szCs w:val="28"/>
        </w:rPr>
        <w:t>Практична реалізація державної антикорупційної політики в Україні покладається на певні інституції, до компетенції яких входять повноваження, щодо запобігання та боротьби з корупційним відносинам. У нашій державі існують певні структури, які науковці класифікують на органи спеціальної та загальної компетенції. У проведеному дослідженні основний зміст роботи присвячений аналізу системи цих органів, адже саме ці інституції є важливим складовим елементом забезпечення прозорості діяльності суб’єктів публічної влади, робота яких нині викликає неоднозначні оцінки у суспільстві.</w:t>
      </w:r>
    </w:p>
    <w:p w:rsidR="008B0980" w:rsidRPr="002123D9" w:rsidRDefault="008B0980" w:rsidP="008D36F3">
      <w:pPr>
        <w:pStyle w:val="ListParagraph"/>
        <w:spacing w:after="0" w:line="360" w:lineRule="auto"/>
        <w:ind w:left="0" w:firstLine="709"/>
        <w:jc w:val="both"/>
        <w:rPr>
          <w:rFonts w:ascii="Times New Roman" w:hAnsi="Times New Roman"/>
          <w:sz w:val="28"/>
          <w:szCs w:val="28"/>
        </w:rPr>
      </w:pPr>
      <w:r w:rsidRPr="002123D9">
        <w:rPr>
          <w:rFonts w:ascii="Times New Roman" w:hAnsi="Times New Roman"/>
          <w:b/>
          <w:sz w:val="28"/>
          <w:szCs w:val="28"/>
        </w:rPr>
        <w:t xml:space="preserve">Мета і завдання дослідження. </w:t>
      </w:r>
      <w:r w:rsidRPr="002123D9">
        <w:rPr>
          <w:rFonts w:ascii="Times New Roman" w:hAnsi="Times New Roman"/>
          <w:sz w:val="28"/>
          <w:szCs w:val="28"/>
        </w:rPr>
        <w:t>Метою дослідження стало характеристика організаційно-правових засад протидії корупції в Україні. Задля реалізації поставленої мети, нами було виділено наступні завдання:</w:t>
      </w:r>
    </w:p>
    <w:p w:rsidR="008B0980" w:rsidRPr="002123D9" w:rsidRDefault="008B0980" w:rsidP="001D1D57">
      <w:pPr>
        <w:pStyle w:val="ListParagraph"/>
        <w:numPr>
          <w:ilvl w:val="0"/>
          <w:numId w:val="22"/>
        </w:numPr>
        <w:spacing w:after="0" w:line="360" w:lineRule="auto"/>
        <w:jc w:val="both"/>
        <w:rPr>
          <w:rFonts w:ascii="Times New Roman" w:hAnsi="Times New Roman"/>
          <w:sz w:val="28"/>
          <w:szCs w:val="28"/>
        </w:rPr>
      </w:pPr>
      <w:r w:rsidRPr="002123D9">
        <w:rPr>
          <w:rFonts w:ascii="Times New Roman" w:hAnsi="Times New Roman"/>
          <w:sz w:val="28"/>
          <w:szCs w:val="28"/>
        </w:rPr>
        <w:t>визначити етимологію поняття «корупція», дослідити сутність протидії корупції;</w:t>
      </w:r>
    </w:p>
    <w:p w:rsidR="008B0980" w:rsidRPr="0046038D" w:rsidRDefault="008B0980" w:rsidP="001D1D57">
      <w:pPr>
        <w:pStyle w:val="ListParagraph"/>
        <w:numPr>
          <w:ilvl w:val="0"/>
          <w:numId w:val="22"/>
        </w:numPr>
        <w:spacing w:after="0" w:line="360" w:lineRule="auto"/>
        <w:jc w:val="both"/>
        <w:rPr>
          <w:rFonts w:ascii="Times New Roman" w:hAnsi="Times New Roman"/>
          <w:color w:val="000000"/>
          <w:sz w:val="28"/>
          <w:szCs w:val="28"/>
        </w:rPr>
      </w:pPr>
      <w:r w:rsidRPr="0046038D">
        <w:rPr>
          <w:rFonts w:ascii="Times New Roman" w:hAnsi="Times New Roman"/>
          <w:color w:val="000000"/>
          <w:sz w:val="28"/>
          <w:szCs w:val="28"/>
        </w:rPr>
        <w:t xml:space="preserve">здійснити ретроспективний аналіз </w:t>
      </w:r>
      <w:r w:rsidRPr="0046038D">
        <w:rPr>
          <w:rFonts w:ascii="Times New Roman" w:hAnsi="Times New Roman"/>
          <w:color w:val="000000"/>
          <w:sz w:val="28"/>
          <w:szCs w:val="28"/>
          <w:lang w:eastAsia="ru-RU"/>
        </w:rPr>
        <w:t>організаційно-правових засад протидії корупції в Україні;</w:t>
      </w:r>
    </w:p>
    <w:p w:rsidR="008B0980" w:rsidRPr="002123D9" w:rsidRDefault="008B0980" w:rsidP="001D1D57">
      <w:pPr>
        <w:pStyle w:val="ListParagraph"/>
        <w:numPr>
          <w:ilvl w:val="0"/>
          <w:numId w:val="22"/>
        </w:numPr>
        <w:spacing w:after="0" w:line="360" w:lineRule="auto"/>
        <w:jc w:val="both"/>
        <w:rPr>
          <w:rFonts w:ascii="Times New Roman" w:hAnsi="Times New Roman"/>
          <w:sz w:val="28"/>
          <w:szCs w:val="28"/>
        </w:rPr>
      </w:pPr>
      <w:r w:rsidRPr="0046038D">
        <w:rPr>
          <w:rFonts w:ascii="Times New Roman" w:hAnsi="Times New Roman"/>
          <w:color w:val="000000"/>
          <w:sz w:val="28"/>
          <w:szCs w:val="28"/>
        </w:rPr>
        <w:t>охарактеризувати види ор</w:t>
      </w:r>
      <w:r w:rsidRPr="002123D9">
        <w:rPr>
          <w:rFonts w:ascii="Times New Roman" w:hAnsi="Times New Roman"/>
          <w:sz w:val="28"/>
          <w:szCs w:val="28"/>
        </w:rPr>
        <w:t>ганів загальної та спеціальної компетенції, що уповноважені протидіяти корупції;</w:t>
      </w:r>
    </w:p>
    <w:p w:rsidR="008B0980" w:rsidRPr="002123D9" w:rsidRDefault="008B0980" w:rsidP="001D1D57">
      <w:pPr>
        <w:pStyle w:val="ListParagraph"/>
        <w:numPr>
          <w:ilvl w:val="0"/>
          <w:numId w:val="22"/>
        </w:numPr>
        <w:spacing w:after="0" w:line="360" w:lineRule="auto"/>
        <w:jc w:val="both"/>
        <w:rPr>
          <w:rFonts w:ascii="Times New Roman" w:hAnsi="Times New Roman"/>
          <w:sz w:val="28"/>
          <w:szCs w:val="28"/>
        </w:rPr>
      </w:pPr>
      <w:r w:rsidRPr="002123D9">
        <w:rPr>
          <w:rFonts w:ascii="Times New Roman" w:hAnsi="Times New Roman"/>
          <w:sz w:val="28"/>
          <w:szCs w:val="28"/>
        </w:rPr>
        <w:t>окреслити зарубіжний досвід протидії корупції;</w:t>
      </w:r>
    </w:p>
    <w:p w:rsidR="008B0980" w:rsidRPr="004E20DB" w:rsidRDefault="008B0980" w:rsidP="004E20DB">
      <w:pPr>
        <w:pStyle w:val="ListParagraph"/>
        <w:numPr>
          <w:ilvl w:val="0"/>
          <w:numId w:val="22"/>
        </w:numPr>
        <w:spacing w:after="0" w:line="360" w:lineRule="auto"/>
        <w:jc w:val="both"/>
        <w:rPr>
          <w:rFonts w:ascii="Times New Roman" w:hAnsi="Times New Roman"/>
          <w:sz w:val="28"/>
          <w:szCs w:val="28"/>
        </w:rPr>
      </w:pPr>
      <w:r>
        <w:rPr>
          <w:rFonts w:ascii="Times New Roman" w:hAnsi="Times New Roman"/>
          <w:sz w:val="28"/>
          <w:szCs w:val="28"/>
        </w:rPr>
        <w:t xml:space="preserve">окреслити </w:t>
      </w:r>
      <w:r w:rsidRPr="004E20DB">
        <w:rPr>
          <w:rFonts w:ascii="Times New Roman" w:hAnsi="Times New Roman"/>
          <w:sz w:val="28"/>
          <w:szCs w:val="28"/>
        </w:rPr>
        <w:t xml:space="preserve">шляхи удосконалення організаційно-правових засад протидії корупції в Україні. </w:t>
      </w:r>
    </w:p>
    <w:p w:rsidR="008B0980" w:rsidRPr="002123D9" w:rsidRDefault="008B0980" w:rsidP="00F549DB">
      <w:pPr>
        <w:pStyle w:val="ListParagraph"/>
        <w:spacing w:after="0" w:line="360" w:lineRule="auto"/>
        <w:ind w:left="0" w:firstLine="709"/>
        <w:jc w:val="both"/>
        <w:rPr>
          <w:rFonts w:ascii="Times New Roman" w:hAnsi="Times New Roman"/>
          <w:sz w:val="28"/>
          <w:szCs w:val="28"/>
        </w:rPr>
      </w:pPr>
      <w:r w:rsidRPr="002123D9">
        <w:rPr>
          <w:rFonts w:ascii="Times New Roman" w:hAnsi="Times New Roman"/>
          <w:b/>
          <w:sz w:val="28"/>
          <w:szCs w:val="28"/>
        </w:rPr>
        <w:t xml:space="preserve">Об’єкт та предмет дослідження. </w:t>
      </w:r>
      <w:r w:rsidRPr="002123D9">
        <w:rPr>
          <w:rFonts w:ascii="Times New Roman" w:hAnsi="Times New Roman"/>
          <w:sz w:val="28"/>
          <w:szCs w:val="28"/>
        </w:rPr>
        <w:t>Об’єктом дослідження є суспільні відносини, що виникають у сфері протидії корупції. Предметом дослідження виступає система органів, які уповноважені протидіяти корупції в Україні.</w:t>
      </w:r>
    </w:p>
    <w:p w:rsidR="008B0980" w:rsidRPr="002123D9" w:rsidRDefault="008B0980" w:rsidP="00437EE8">
      <w:pPr>
        <w:pStyle w:val="ListParagraph"/>
        <w:tabs>
          <w:tab w:val="left" w:pos="284"/>
        </w:tabs>
        <w:spacing w:after="0" w:line="360" w:lineRule="auto"/>
        <w:ind w:left="0" w:firstLine="709"/>
        <w:jc w:val="both"/>
        <w:rPr>
          <w:rFonts w:ascii="Times New Roman" w:hAnsi="Times New Roman"/>
          <w:sz w:val="28"/>
          <w:szCs w:val="28"/>
        </w:rPr>
      </w:pPr>
      <w:r w:rsidRPr="002123D9">
        <w:rPr>
          <w:rFonts w:ascii="Times New Roman" w:hAnsi="Times New Roman"/>
          <w:b/>
          <w:sz w:val="28"/>
          <w:szCs w:val="28"/>
        </w:rPr>
        <w:t>Методи дослідження.</w:t>
      </w:r>
      <w:r>
        <w:rPr>
          <w:rFonts w:ascii="Times New Roman" w:hAnsi="Times New Roman"/>
          <w:b/>
          <w:sz w:val="28"/>
          <w:szCs w:val="28"/>
        </w:rPr>
        <w:t xml:space="preserve"> </w:t>
      </w:r>
      <w:r w:rsidRPr="002123D9">
        <w:rPr>
          <w:rFonts w:ascii="Times New Roman" w:hAnsi="Times New Roman"/>
          <w:sz w:val="28"/>
          <w:szCs w:val="28"/>
        </w:rPr>
        <w:t>Під час проведення дослідження нами були використані такі методи: історичний(задля глибоког</w:t>
      </w:r>
      <w:r>
        <w:rPr>
          <w:rFonts w:ascii="Times New Roman" w:hAnsi="Times New Roman"/>
          <w:sz w:val="28"/>
          <w:szCs w:val="28"/>
        </w:rPr>
        <w:t xml:space="preserve">о </w:t>
      </w:r>
      <w:bookmarkStart w:id="0" w:name="_GoBack"/>
      <w:bookmarkEnd w:id="0"/>
      <w:r w:rsidRPr="002123D9">
        <w:rPr>
          <w:rFonts w:ascii="Times New Roman" w:hAnsi="Times New Roman"/>
          <w:sz w:val="28"/>
          <w:szCs w:val="28"/>
        </w:rPr>
        <w:t>осмислення поняття «корупція»; для аналізу трансформації системи інституцій протидії корупції);термінологічний (для виділення терміну «корупція»); метод аналізу й узагальнення (для узагальнення досліджуваного матеріалу), порівняльно-правовий (під час дослідження зарубіжного досвіду протидії корупції) тощо.</w:t>
      </w:r>
    </w:p>
    <w:p w:rsidR="008B0980" w:rsidRPr="002123D9" w:rsidRDefault="008B0980" w:rsidP="00F549DB">
      <w:pPr>
        <w:pStyle w:val="ListParagraph"/>
        <w:spacing w:after="0" w:line="360" w:lineRule="auto"/>
        <w:ind w:left="0" w:firstLine="709"/>
        <w:jc w:val="both"/>
        <w:rPr>
          <w:rFonts w:ascii="Times New Roman" w:hAnsi="Times New Roman"/>
          <w:sz w:val="28"/>
          <w:szCs w:val="28"/>
        </w:rPr>
      </w:pPr>
      <w:r w:rsidRPr="002123D9">
        <w:rPr>
          <w:rFonts w:ascii="Times New Roman" w:hAnsi="Times New Roman"/>
          <w:b/>
          <w:sz w:val="28"/>
          <w:szCs w:val="28"/>
        </w:rPr>
        <w:t>Наукова розробка дослідження.</w:t>
      </w:r>
      <w:r w:rsidRPr="00C67B46">
        <w:rPr>
          <w:rFonts w:ascii="Times New Roman" w:hAnsi="Times New Roman"/>
          <w:b/>
          <w:sz w:val="28"/>
          <w:szCs w:val="28"/>
        </w:rPr>
        <w:t xml:space="preserve"> </w:t>
      </w:r>
      <w:r w:rsidRPr="002123D9">
        <w:rPr>
          <w:rFonts w:ascii="Times New Roman" w:hAnsi="Times New Roman"/>
          <w:sz w:val="28"/>
          <w:szCs w:val="28"/>
        </w:rPr>
        <w:t xml:space="preserve">Дослідженням дефініції поняття «корупція», її запобігання та протидії органами загальної та спеціальної компетенції, а також дослідження міжнародного досвіду і шляхів удосконалення боротьби проти корупції займалися такі наковці як: </w:t>
      </w:r>
      <w:r w:rsidRPr="002123D9">
        <w:rPr>
          <w:rFonts w:ascii="Times New Roman" w:hAnsi="Times New Roman"/>
          <w:sz w:val="28"/>
          <w:szCs w:val="28"/>
        </w:rPr>
        <w:br/>
        <w:t>М. Романов, С. П’ясецька-Устич, Д. Гудков, А. Кладченко, Б. Прокопів та інші.</w:t>
      </w:r>
    </w:p>
    <w:p w:rsidR="008B0980" w:rsidRPr="002123D9" w:rsidRDefault="008B0980" w:rsidP="00F549DB">
      <w:pPr>
        <w:pStyle w:val="ListParagraph"/>
        <w:spacing w:after="0" w:line="360" w:lineRule="auto"/>
        <w:ind w:left="0" w:firstLine="709"/>
        <w:jc w:val="both"/>
        <w:rPr>
          <w:rFonts w:ascii="Times New Roman" w:hAnsi="Times New Roman"/>
          <w:sz w:val="28"/>
          <w:szCs w:val="28"/>
        </w:rPr>
      </w:pPr>
      <w:r w:rsidRPr="002123D9">
        <w:rPr>
          <w:rFonts w:ascii="Times New Roman" w:hAnsi="Times New Roman"/>
          <w:b/>
          <w:sz w:val="28"/>
          <w:szCs w:val="28"/>
        </w:rPr>
        <w:t xml:space="preserve">Апробація результатів дослідження. </w:t>
      </w:r>
      <w:r w:rsidRPr="002123D9">
        <w:rPr>
          <w:rFonts w:ascii="Times New Roman" w:hAnsi="Times New Roman"/>
          <w:sz w:val="28"/>
          <w:szCs w:val="28"/>
        </w:rPr>
        <w:t>Результати наукового дослідження були опубліковані в збірнику матеріалів XIII</w:t>
      </w:r>
      <w:r w:rsidRPr="00C67B46">
        <w:rPr>
          <w:rFonts w:ascii="Times New Roman" w:hAnsi="Times New Roman"/>
          <w:sz w:val="28"/>
          <w:szCs w:val="28"/>
        </w:rPr>
        <w:t xml:space="preserve"> </w:t>
      </w:r>
      <w:r w:rsidRPr="002123D9">
        <w:rPr>
          <w:rFonts w:ascii="Times New Roman" w:hAnsi="Times New Roman"/>
          <w:sz w:val="28"/>
          <w:szCs w:val="28"/>
        </w:rPr>
        <w:t>міжнародної науково-практичної конференції «Social</w:t>
      </w:r>
      <w:r w:rsidRPr="00C67B46">
        <w:rPr>
          <w:rFonts w:ascii="Times New Roman" w:hAnsi="Times New Roman"/>
          <w:sz w:val="28"/>
          <w:szCs w:val="28"/>
        </w:rPr>
        <w:t xml:space="preserve"> </w:t>
      </w:r>
      <w:r w:rsidRPr="002123D9">
        <w:rPr>
          <w:rFonts w:ascii="Times New Roman" w:hAnsi="Times New Roman"/>
          <w:sz w:val="28"/>
          <w:szCs w:val="28"/>
        </w:rPr>
        <w:t>function</w:t>
      </w:r>
      <w:r w:rsidRPr="00C67B46">
        <w:rPr>
          <w:rFonts w:ascii="Times New Roman" w:hAnsi="Times New Roman"/>
          <w:sz w:val="28"/>
          <w:szCs w:val="28"/>
        </w:rPr>
        <w:t xml:space="preserve"> </w:t>
      </w:r>
      <w:r w:rsidRPr="002123D9">
        <w:rPr>
          <w:rFonts w:ascii="Times New Roman" w:hAnsi="Times New Roman"/>
          <w:sz w:val="28"/>
          <w:szCs w:val="28"/>
        </w:rPr>
        <w:t>of</w:t>
      </w:r>
      <w:r w:rsidRPr="00C67B46">
        <w:rPr>
          <w:rFonts w:ascii="Times New Roman" w:hAnsi="Times New Roman"/>
          <w:sz w:val="28"/>
          <w:szCs w:val="28"/>
        </w:rPr>
        <w:t xml:space="preserve"> </w:t>
      </w:r>
      <w:r w:rsidRPr="002123D9">
        <w:rPr>
          <w:rFonts w:ascii="Times New Roman" w:hAnsi="Times New Roman"/>
          <w:sz w:val="28"/>
          <w:szCs w:val="28"/>
        </w:rPr>
        <w:t>science, teaching</w:t>
      </w:r>
      <w:r w:rsidRPr="00C67B46">
        <w:rPr>
          <w:rFonts w:ascii="Times New Roman" w:hAnsi="Times New Roman"/>
          <w:sz w:val="28"/>
          <w:szCs w:val="28"/>
        </w:rPr>
        <w:t xml:space="preserve"> </w:t>
      </w:r>
      <w:r w:rsidRPr="002123D9">
        <w:rPr>
          <w:rFonts w:ascii="Times New Roman" w:hAnsi="Times New Roman"/>
          <w:sz w:val="28"/>
          <w:szCs w:val="28"/>
        </w:rPr>
        <w:t>and</w:t>
      </w:r>
      <w:r w:rsidRPr="00C67B46">
        <w:rPr>
          <w:rFonts w:ascii="Times New Roman" w:hAnsi="Times New Roman"/>
          <w:sz w:val="28"/>
          <w:szCs w:val="28"/>
        </w:rPr>
        <w:t xml:space="preserve"> </w:t>
      </w:r>
      <w:r w:rsidRPr="002123D9">
        <w:rPr>
          <w:rFonts w:ascii="Times New Roman" w:hAnsi="Times New Roman"/>
          <w:sz w:val="28"/>
          <w:szCs w:val="28"/>
        </w:rPr>
        <w:t>learning» (Франція, Бордо 14–17 грудня 2020 року).</w:t>
      </w:r>
    </w:p>
    <w:p w:rsidR="008B0980" w:rsidRPr="002123D9" w:rsidRDefault="008B0980" w:rsidP="00F549DB">
      <w:pPr>
        <w:pStyle w:val="ListParagraph"/>
        <w:spacing w:after="0" w:line="360" w:lineRule="auto"/>
        <w:ind w:left="0" w:firstLine="709"/>
        <w:jc w:val="both"/>
        <w:rPr>
          <w:rFonts w:ascii="Times New Roman" w:hAnsi="Times New Roman"/>
          <w:sz w:val="28"/>
          <w:szCs w:val="28"/>
        </w:rPr>
      </w:pPr>
      <w:r w:rsidRPr="002123D9">
        <w:rPr>
          <w:rFonts w:ascii="Times New Roman" w:hAnsi="Times New Roman"/>
          <w:b/>
          <w:sz w:val="28"/>
          <w:szCs w:val="28"/>
        </w:rPr>
        <w:t xml:space="preserve">Структура роботи. </w:t>
      </w:r>
      <w:r w:rsidRPr="002123D9">
        <w:rPr>
          <w:rFonts w:ascii="Times New Roman" w:hAnsi="Times New Roman"/>
          <w:sz w:val="28"/>
          <w:szCs w:val="28"/>
        </w:rPr>
        <w:t>Робота складається із вступу, трьох розділів, що містять шість підрозділів, висновків</w:t>
      </w:r>
      <w:r>
        <w:rPr>
          <w:rFonts w:ascii="Times New Roman" w:hAnsi="Times New Roman"/>
          <w:sz w:val="28"/>
          <w:szCs w:val="28"/>
        </w:rPr>
        <w:t>, списку використаних джерел (31</w:t>
      </w:r>
      <w:r w:rsidRPr="002123D9">
        <w:rPr>
          <w:rFonts w:ascii="Times New Roman" w:hAnsi="Times New Roman"/>
          <w:sz w:val="28"/>
          <w:szCs w:val="28"/>
        </w:rPr>
        <w:t xml:space="preserve"> найменування). Загальний обсяг роботи – </w:t>
      </w:r>
      <w:r>
        <w:rPr>
          <w:rFonts w:ascii="Times New Roman" w:hAnsi="Times New Roman"/>
          <w:sz w:val="28"/>
          <w:szCs w:val="28"/>
        </w:rPr>
        <w:t>30</w:t>
      </w:r>
      <w:r w:rsidRPr="002123D9">
        <w:rPr>
          <w:rFonts w:ascii="Times New Roman" w:hAnsi="Times New Roman"/>
          <w:sz w:val="28"/>
          <w:szCs w:val="28"/>
        </w:rPr>
        <w:t xml:space="preserve"> сторінок.</w:t>
      </w:r>
    </w:p>
    <w:p w:rsidR="008B0980" w:rsidRPr="002123D9" w:rsidRDefault="008B0980" w:rsidP="00F549DB">
      <w:pPr>
        <w:spacing w:after="0" w:line="360" w:lineRule="auto"/>
        <w:ind w:firstLine="709"/>
        <w:jc w:val="both"/>
        <w:rPr>
          <w:rFonts w:ascii="Times New Roman" w:hAnsi="Times New Roman"/>
          <w:b/>
          <w:sz w:val="28"/>
          <w:szCs w:val="28"/>
        </w:rPr>
      </w:pPr>
      <w:r w:rsidRPr="002123D9">
        <w:rPr>
          <w:rFonts w:ascii="Times New Roman" w:hAnsi="Times New Roman"/>
          <w:b/>
          <w:sz w:val="28"/>
          <w:szCs w:val="28"/>
        </w:rPr>
        <w:br w:type="page"/>
      </w:r>
    </w:p>
    <w:p w:rsidR="008B0980" w:rsidRPr="002123D9" w:rsidRDefault="008B0980" w:rsidP="00F549DB">
      <w:pPr>
        <w:pStyle w:val="ListParagraph"/>
        <w:spacing w:after="0" w:line="360" w:lineRule="auto"/>
        <w:ind w:left="0" w:firstLine="709"/>
        <w:jc w:val="center"/>
        <w:rPr>
          <w:rFonts w:ascii="Times New Roman" w:hAnsi="Times New Roman"/>
          <w:b/>
          <w:sz w:val="28"/>
          <w:szCs w:val="28"/>
        </w:rPr>
      </w:pPr>
      <w:r w:rsidRPr="002123D9">
        <w:rPr>
          <w:rFonts w:ascii="Times New Roman" w:hAnsi="Times New Roman"/>
          <w:b/>
          <w:sz w:val="28"/>
          <w:szCs w:val="28"/>
        </w:rPr>
        <w:t>РОЗДІЛ 1. ТЕОРЕТИЧНІ ЗАСАДИ ДОСЛІДЖЕННЯ ОРГАНІЗАЦІЙНО-ПРАВОВИХ ЗАСАД ПРОТИДІЇ КОРУПЦІЇ В УКРАЇНІ</w:t>
      </w:r>
    </w:p>
    <w:p w:rsidR="008B0980" w:rsidRPr="002123D9" w:rsidRDefault="008B0980" w:rsidP="00F549DB">
      <w:pPr>
        <w:pStyle w:val="ListParagraph"/>
        <w:spacing w:after="0" w:line="360" w:lineRule="auto"/>
        <w:ind w:left="0" w:firstLine="709"/>
        <w:jc w:val="both"/>
        <w:rPr>
          <w:rFonts w:ascii="Times New Roman" w:hAnsi="Times New Roman"/>
          <w:b/>
          <w:sz w:val="28"/>
          <w:szCs w:val="28"/>
        </w:rPr>
      </w:pPr>
    </w:p>
    <w:p w:rsidR="008B0980" w:rsidRPr="002123D9" w:rsidRDefault="008B0980" w:rsidP="00F549DB">
      <w:pPr>
        <w:pStyle w:val="ListParagraph"/>
        <w:numPr>
          <w:ilvl w:val="1"/>
          <w:numId w:val="6"/>
        </w:numPr>
        <w:spacing w:after="0" w:line="360" w:lineRule="auto"/>
        <w:ind w:left="0" w:firstLine="709"/>
        <w:jc w:val="both"/>
        <w:rPr>
          <w:rFonts w:ascii="Times New Roman" w:hAnsi="Times New Roman"/>
          <w:b/>
          <w:sz w:val="28"/>
          <w:szCs w:val="28"/>
        </w:rPr>
      </w:pPr>
      <w:r w:rsidRPr="002123D9">
        <w:rPr>
          <w:rFonts w:ascii="Times New Roman" w:hAnsi="Times New Roman"/>
          <w:b/>
          <w:sz w:val="28"/>
          <w:szCs w:val="28"/>
        </w:rPr>
        <w:t>Поняття та значення протидії корупції</w:t>
      </w:r>
    </w:p>
    <w:p w:rsidR="008B0980" w:rsidRPr="002123D9" w:rsidRDefault="008B0980" w:rsidP="00F549DB">
      <w:pPr>
        <w:pStyle w:val="ListParagraph"/>
        <w:spacing w:after="0" w:line="360" w:lineRule="auto"/>
        <w:ind w:left="709"/>
        <w:jc w:val="both"/>
        <w:rPr>
          <w:rFonts w:ascii="Times New Roman" w:hAnsi="Times New Roman"/>
          <w:b/>
          <w:sz w:val="28"/>
          <w:szCs w:val="28"/>
        </w:rPr>
      </w:pP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Дослідження науковців з питань поняття та значення протидії корупції приділяється досить велика увага. На нашу думку, такий інтерес викликаний невтішними</w:t>
      </w:r>
      <w:r>
        <w:rPr>
          <w:rFonts w:ascii="Times New Roman" w:hAnsi="Times New Roman"/>
          <w:sz w:val="28"/>
          <w:szCs w:val="28"/>
          <w:lang w:val="ru-RU"/>
        </w:rPr>
        <w:t xml:space="preserve"> </w:t>
      </w:r>
      <w:r w:rsidRPr="002123D9">
        <w:rPr>
          <w:rFonts w:ascii="Times New Roman" w:hAnsi="Times New Roman"/>
          <w:sz w:val="28"/>
          <w:szCs w:val="28"/>
        </w:rPr>
        <w:t>результатами</w:t>
      </w:r>
      <w:r>
        <w:rPr>
          <w:rFonts w:ascii="Times New Roman" w:hAnsi="Times New Roman"/>
          <w:sz w:val="28"/>
          <w:szCs w:val="28"/>
          <w:lang w:val="ru-RU"/>
        </w:rPr>
        <w:t xml:space="preserve"> </w:t>
      </w:r>
      <w:r w:rsidRPr="002123D9">
        <w:rPr>
          <w:rFonts w:ascii="Times New Roman" w:hAnsi="Times New Roman"/>
          <w:sz w:val="28"/>
          <w:szCs w:val="28"/>
        </w:rPr>
        <w:t>України у сфері боротьби із проявами цього антиправового явища. Наша держава із року в рік провадить зміни в</w:t>
      </w:r>
      <w:r w:rsidRPr="00C67B46">
        <w:rPr>
          <w:rFonts w:ascii="Times New Roman" w:hAnsi="Times New Roman"/>
          <w:sz w:val="28"/>
          <w:szCs w:val="28"/>
        </w:rPr>
        <w:t xml:space="preserve"> </w:t>
      </w:r>
      <w:r w:rsidRPr="002123D9">
        <w:rPr>
          <w:rFonts w:ascii="Times New Roman" w:hAnsi="Times New Roman"/>
          <w:sz w:val="28"/>
          <w:szCs w:val="28"/>
        </w:rPr>
        <w:t>антикорупційному законодавстві, розробляє</w:t>
      </w:r>
      <w:r w:rsidRPr="00C67B46">
        <w:rPr>
          <w:rFonts w:ascii="Times New Roman" w:hAnsi="Times New Roman"/>
          <w:sz w:val="28"/>
          <w:szCs w:val="28"/>
        </w:rPr>
        <w:t xml:space="preserve"> </w:t>
      </w:r>
      <w:r w:rsidRPr="002123D9">
        <w:rPr>
          <w:rFonts w:ascii="Times New Roman" w:hAnsi="Times New Roman"/>
          <w:sz w:val="28"/>
          <w:szCs w:val="28"/>
        </w:rPr>
        <w:t>антикорупційні стратегії, залучається підтримкою міжнародних організацій у боротьбі із корупцією,  ратифікує</w:t>
      </w:r>
      <w:r w:rsidRPr="00C67B46">
        <w:rPr>
          <w:rFonts w:ascii="Times New Roman" w:hAnsi="Times New Roman"/>
          <w:sz w:val="28"/>
          <w:szCs w:val="28"/>
        </w:rPr>
        <w:t xml:space="preserve"> </w:t>
      </w:r>
      <w:r w:rsidRPr="002123D9">
        <w:rPr>
          <w:rFonts w:ascii="Times New Roman" w:hAnsi="Times New Roman"/>
          <w:sz w:val="28"/>
          <w:szCs w:val="28"/>
        </w:rPr>
        <w:t xml:space="preserve">міжнародні документи, але боротьба із цим суспільним злом є досить повільною й неоднозначною. </w:t>
      </w:r>
    </w:p>
    <w:p w:rsidR="008B0980" w:rsidRPr="002123D9" w:rsidRDefault="008B0980" w:rsidP="00F549DB">
      <w:pPr>
        <w:autoSpaceDE w:val="0"/>
        <w:autoSpaceDN w:val="0"/>
        <w:adjustRightInd w:val="0"/>
        <w:spacing w:after="0" w:line="360" w:lineRule="auto"/>
        <w:ind w:firstLine="709"/>
        <w:jc w:val="both"/>
        <w:rPr>
          <w:rFonts w:ascii="Times New Roman" w:hAnsi="Times New Roman"/>
          <w:sz w:val="28"/>
          <w:szCs w:val="28"/>
        </w:rPr>
      </w:pPr>
      <w:r w:rsidRPr="002123D9">
        <w:rPr>
          <w:rFonts w:ascii="Times New Roman" w:hAnsi="Times New Roman"/>
          <w:sz w:val="28"/>
          <w:szCs w:val="28"/>
        </w:rPr>
        <w:t>Задля ґрунтовного розуміння значення будь-якого терміну варто звернутися до його етимології. Таким чином, Є. І. Темнов зауважує що термін «корупція» походить від сполучення латинських слів correi та rumpere: correi — обов’язкова причетність декількох</w:t>
      </w:r>
      <w:r w:rsidRPr="00C67B46">
        <w:rPr>
          <w:rFonts w:ascii="Times New Roman" w:hAnsi="Times New Roman"/>
          <w:sz w:val="28"/>
          <w:szCs w:val="28"/>
        </w:rPr>
        <w:t xml:space="preserve"> </w:t>
      </w:r>
      <w:r w:rsidRPr="002123D9">
        <w:rPr>
          <w:rFonts w:ascii="Times New Roman" w:hAnsi="Times New Roman"/>
          <w:sz w:val="28"/>
          <w:szCs w:val="28"/>
        </w:rPr>
        <w:t>представників однієї із сторін до однієї справи, а rumpere — порушувати, ламати, пошкоджувати, скасовувати. Так утворився самостійний термін — corrumpere, що означає участь в діяльності декількох(не менше двох) осіб, мета яких полягає у «псуванні», «руйнуванні», «пошкодженні» нормального розвитку судового процесу або процесу</w:t>
      </w:r>
      <w:r w:rsidRPr="00C67B46">
        <w:rPr>
          <w:rFonts w:ascii="Times New Roman" w:hAnsi="Times New Roman"/>
          <w:sz w:val="28"/>
          <w:szCs w:val="28"/>
        </w:rPr>
        <w:t xml:space="preserve"> </w:t>
      </w:r>
      <w:r w:rsidRPr="002123D9">
        <w:rPr>
          <w:rFonts w:ascii="Times New Roman" w:hAnsi="Times New Roman"/>
          <w:sz w:val="28"/>
          <w:szCs w:val="28"/>
        </w:rPr>
        <w:t>керування справами суспільства</w:t>
      </w:r>
      <w:r w:rsidRPr="00C67B46">
        <w:rPr>
          <w:rFonts w:ascii="Times New Roman" w:hAnsi="Times New Roman"/>
          <w:sz w:val="28"/>
          <w:szCs w:val="28"/>
        </w:rPr>
        <w:t xml:space="preserve"> </w:t>
      </w:r>
      <w:r w:rsidRPr="002123D9">
        <w:rPr>
          <w:rFonts w:ascii="Times New Roman" w:hAnsi="Times New Roman"/>
          <w:sz w:val="28"/>
          <w:szCs w:val="28"/>
        </w:rPr>
        <w:t>[1, с.28].</w:t>
      </w: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 xml:space="preserve">Отже, явище корупції – передусім має соціальну сутність. Порушуючи моральні норми, корумповані відносини дестабілізують суспільство. Корумповані відносини справляють негативний вплив на державу, державну владу, тим самим роблячи її вразливою та провокують зменшення рівня довіри іноземних країн на міжнародній арені. </w:t>
      </w:r>
    </w:p>
    <w:p w:rsidR="008B0980" w:rsidRPr="002123D9" w:rsidRDefault="008B0980" w:rsidP="00453E26">
      <w:pPr>
        <w:spacing w:after="0" w:line="360" w:lineRule="auto"/>
        <w:ind w:firstLine="709"/>
        <w:jc w:val="both"/>
        <w:rPr>
          <w:rFonts w:ascii="Times New Roman" w:hAnsi="Times New Roman"/>
          <w:color w:val="FF0000"/>
          <w:sz w:val="28"/>
          <w:szCs w:val="28"/>
        </w:rPr>
      </w:pPr>
      <w:r w:rsidRPr="002123D9">
        <w:rPr>
          <w:rFonts w:ascii="Times New Roman" w:hAnsi="Times New Roman"/>
          <w:sz w:val="28"/>
          <w:szCs w:val="28"/>
        </w:rPr>
        <w:t>Хабарництво як злочин, що передбачав суворе покарання, згадується у зведенні законів Вавилону «Кодекс Хаммурапі» (2200 р. до н. е.).Відповідно до записів літописців, хабарі з’явилися ще у Стародавній Русі, і відразу з ними почали рішучу боротьбу. До ХVІІІ ст. чиновники на Русі жили завдяки так званим «годуванням», або «подношениям». У радянські часи корупція проявлялася у вигляді статусної ренти, якою могла скористатися передусім партійна номенклатура</w:t>
      </w:r>
      <w:r>
        <w:rPr>
          <w:rFonts w:ascii="Times New Roman" w:hAnsi="Times New Roman"/>
          <w:sz w:val="28"/>
          <w:szCs w:val="28"/>
          <w:lang w:val="ru-RU"/>
        </w:rPr>
        <w:t xml:space="preserve"> </w:t>
      </w:r>
      <w:r w:rsidRPr="002123D9">
        <w:rPr>
          <w:rFonts w:ascii="Times New Roman" w:hAnsi="Times New Roman"/>
          <w:sz w:val="28"/>
          <w:szCs w:val="28"/>
        </w:rPr>
        <w:t>[2, с. 20].У Старому Завіті (Біблія) йдеться про те, що Мойсею було дано пораду призначати службовцями та суддями тих, хто ненавидить нечесні прибутки. Пізніше Мойсей проповідував проти прийняття подарунків, тому що вони «засліплюють очі» та призводять до несправедливості: «Бо Я знаю про ваші численні провини і про ваші великі гріхи: тиснете ви справедливого, берете ви підкупа та викривляєте право убогих у брамі [в суді]» (Ам., 5:12). У Корані також існує спеціальна заборона платити хабарі</w:t>
      </w:r>
      <w:r>
        <w:rPr>
          <w:rFonts w:ascii="Times New Roman" w:hAnsi="Times New Roman"/>
          <w:sz w:val="28"/>
          <w:szCs w:val="28"/>
          <w:lang w:val="ru-RU"/>
        </w:rPr>
        <w:t xml:space="preserve"> </w:t>
      </w:r>
      <w:r w:rsidRPr="002123D9">
        <w:rPr>
          <w:rFonts w:ascii="Times New Roman" w:hAnsi="Times New Roman"/>
          <w:sz w:val="28"/>
          <w:szCs w:val="28"/>
        </w:rPr>
        <w:t>[3, с. 45].</w:t>
      </w: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Таким чином, корупція</w:t>
      </w:r>
      <w:r>
        <w:rPr>
          <w:rFonts w:ascii="Times New Roman" w:hAnsi="Times New Roman"/>
          <w:sz w:val="28"/>
          <w:szCs w:val="28"/>
          <w:lang w:val="ru-RU"/>
        </w:rPr>
        <w:t xml:space="preserve"> </w:t>
      </w:r>
      <w:r w:rsidRPr="002123D9">
        <w:rPr>
          <w:rFonts w:ascii="Times New Roman" w:hAnsi="Times New Roman"/>
          <w:sz w:val="28"/>
          <w:szCs w:val="28"/>
        </w:rPr>
        <w:t>відома ще з давніх часів. Невтішним є те, що з розвитком державно-правових явищ розвивається й це антиправове явище. Перемінними у цьому випадку є лише її види, характер й масштаби. У сучасному світі більшість країн мають на меті подолання корупції, як один із пріоритетних напрямків внутрішньої політики. За даними світового Індексу сприйняття корупції в Україні маємо наступні</w:t>
      </w:r>
      <w:r>
        <w:rPr>
          <w:rFonts w:ascii="Times New Roman" w:hAnsi="Times New Roman"/>
          <w:sz w:val="28"/>
          <w:szCs w:val="28"/>
          <w:lang w:val="ru-RU"/>
        </w:rPr>
        <w:t xml:space="preserve"> </w:t>
      </w:r>
      <w:r w:rsidRPr="002123D9">
        <w:rPr>
          <w:rFonts w:ascii="Times New Roman" w:hAnsi="Times New Roman"/>
          <w:sz w:val="28"/>
          <w:szCs w:val="28"/>
        </w:rPr>
        <w:t>результати : за 2019 – 30, за 2018 – 32, за 2017 – 30, за 2016 – 29, за 2015 – 27, за 2014 – 26, за 2013 – 25, за 2012 – 26 балів із 100 можливих</w:t>
      </w:r>
      <w:r>
        <w:rPr>
          <w:rFonts w:ascii="Times New Roman" w:hAnsi="Times New Roman"/>
          <w:sz w:val="28"/>
          <w:szCs w:val="28"/>
          <w:lang w:val="ru-RU"/>
        </w:rPr>
        <w:t xml:space="preserve"> </w:t>
      </w:r>
      <w:r w:rsidRPr="002123D9">
        <w:rPr>
          <w:rFonts w:ascii="Times New Roman" w:hAnsi="Times New Roman"/>
          <w:sz w:val="28"/>
          <w:szCs w:val="28"/>
        </w:rPr>
        <w:t xml:space="preserve">[4]. Із наведеної статистики зрозуміло, що українська держава має великі проблеми з проявами корупції. Загалом, із кожним роком показник сприйняття корупції у нашій державі поступово збільшується, але це збільшення є досить незначним й тому, наша країна повинна прикласти суттєві зусилля задля покращення ситуації із розвитком корупції й зайняти стабільне положення такої країни, де це детермінуюче явище не буде однією з головних проблем сьогодення. </w:t>
      </w: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Проблематика питання щодо запобігання корупції є надзвичайно актуальною на сьогодні. Так, у Законі України «Про запобігання корупції» визначено, що корупція – використання особою, зазначеною у ч. 1 ст.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r w:rsidRPr="00C67B46">
        <w:rPr>
          <w:rFonts w:ascii="Times New Roman" w:hAnsi="Times New Roman"/>
          <w:sz w:val="28"/>
          <w:szCs w:val="28"/>
        </w:rPr>
        <w:t xml:space="preserve"> </w:t>
      </w:r>
      <w:r w:rsidRPr="002123D9">
        <w:rPr>
          <w:rFonts w:ascii="Times New Roman" w:hAnsi="Times New Roman"/>
          <w:sz w:val="28"/>
          <w:szCs w:val="28"/>
        </w:rPr>
        <w:t>[5].</w:t>
      </w: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 xml:space="preserve">У Конвенції </w:t>
      </w:r>
      <w:r w:rsidRPr="002123D9">
        <w:rPr>
          <w:rFonts w:ascii="Times New Roman" w:hAnsi="Times New Roman"/>
          <w:bCs/>
          <w:sz w:val="28"/>
          <w:szCs w:val="28"/>
        </w:rPr>
        <w:t>Організації Об</w:t>
      </w:r>
      <w:r w:rsidRPr="002123D9">
        <w:rPr>
          <w:rFonts w:ascii="Times New Roman" w:hAnsi="Times New Roman"/>
          <w:bCs/>
          <w:color w:val="FF0000"/>
          <w:sz w:val="28"/>
          <w:szCs w:val="28"/>
        </w:rPr>
        <w:t>’</w:t>
      </w:r>
      <w:r w:rsidRPr="002123D9">
        <w:rPr>
          <w:rFonts w:ascii="Times New Roman" w:hAnsi="Times New Roman"/>
          <w:bCs/>
          <w:sz w:val="28"/>
          <w:szCs w:val="28"/>
        </w:rPr>
        <w:t>єднаних Націй проти корупції</w:t>
      </w:r>
      <w:r w:rsidRPr="002123D9">
        <w:rPr>
          <w:rFonts w:ascii="Times New Roman" w:hAnsi="Times New Roman"/>
          <w:sz w:val="28"/>
          <w:szCs w:val="28"/>
        </w:rPr>
        <w:t xml:space="preserve"> ратифікованою відповідно до Закону України від 18 жовтня 2006 р. № 251-V зазначено, що держави-учасниці цієї Конвенції,</w:t>
      </w:r>
      <w:r w:rsidRPr="00C67B46">
        <w:rPr>
          <w:rFonts w:ascii="Times New Roman" w:hAnsi="Times New Roman"/>
          <w:sz w:val="28"/>
          <w:szCs w:val="28"/>
        </w:rPr>
        <w:t xml:space="preserve"> </w:t>
      </w:r>
      <w:r w:rsidRPr="002123D9">
        <w:rPr>
          <w:rFonts w:ascii="Times New Roman" w:hAnsi="Times New Roman"/>
          <w:sz w:val="28"/>
          <w:szCs w:val="28"/>
        </w:rPr>
        <w:t xml:space="preserve">будучи переконаними в тому, що корупція вже не є локальною проблемою, а перетворилася на транснаціональне явище, яке впливає на суспільства й економіки всіх країн, що зумовлює винятково важливе значення міжнародного співробітництва в галузі запобігання корупції та контролю за нею, </w:t>
      </w:r>
      <w:bookmarkStart w:id="1" w:name="o15"/>
      <w:bookmarkEnd w:id="1"/>
      <w:r w:rsidRPr="002123D9">
        <w:rPr>
          <w:rFonts w:ascii="Times New Roman" w:hAnsi="Times New Roman"/>
          <w:sz w:val="28"/>
          <w:szCs w:val="28"/>
        </w:rPr>
        <w:t>будучи переконаними також у тому, що всеосяжний і комплексний підхід є необхідним  для  ефективного  запобігання  корупції  та боротьби з нею</w:t>
      </w:r>
      <w:r w:rsidRPr="00C67B46">
        <w:rPr>
          <w:rFonts w:ascii="Times New Roman" w:hAnsi="Times New Roman"/>
          <w:sz w:val="28"/>
          <w:szCs w:val="28"/>
        </w:rPr>
        <w:t xml:space="preserve"> </w:t>
      </w:r>
      <w:r w:rsidRPr="002123D9">
        <w:rPr>
          <w:rFonts w:ascii="Times New Roman" w:hAnsi="Times New Roman"/>
          <w:sz w:val="28"/>
          <w:szCs w:val="28"/>
        </w:rPr>
        <w:t>[6].</w:t>
      </w: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Відповідно до змісту преамбули Кримінальної конвенції про боротьбу з корупцією ратифікованою згідно із Законом України від 18 жовтня 2006 р. №252-V, наголошено на тому, що корупція загрожує правопорядку, демократії та правам людини, руйнує</w:t>
      </w:r>
      <w:r w:rsidRPr="00C67B46">
        <w:rPr>
          <w:rFonts w:ascii="Times New Roman" w:hAnsi="Times New Roman"/>
          <w:sz w:val="28"/>
          <w:szCs w:val="28"/>
        </w:rPr>
        <w:t xml:space="preserve"> </w:t>
      </w:r>
      <w:r w:rsidRPr="002123D9">
        <w:rPr>
          <w:rFonts w:ascii="Times New Roman" w:hAnsi="Times New Roman"/>
          <w:sz w:val="28"/>
          <w:szCs w:val="28"/>
        </w:rPr>
        <w:t>належне управління, чесність та соціальну справедливість, перешкоджає конкуренції та економічному розвиткові і загрожує стабільності демократичних інститутів і моральним засадам суспільства,</w:t>
      </w:r>
      <w:bookmarkStart w:id="2" w:name="o16"/>
      <w:bookmarkEnd w:id="2"/>
      <w:r w:rsidRPr="00C67B46">
        <w:rPr>
          <w:rFonts w:ascii="Times New Roman" w:hAnsi="Times New Roman"/>
          <w:sz w:val="28"/>
          <w:szCs w:val="28"/>
        </w:rPr>
        <w:t xml:space="preserve"> </w:t>
      </w:r>
      <w:r w:rsidRPr="002123D9">
        <w:rPr>
          <w:rFonts w:ascii="Times New Roman" w:hAnsi="Times New Roman"/>
          <w:sz w:val="28"/>
          <w:szCs w:val="28"/>
        </w:rPr>
        <w:t>вважаючи, що ефективна боротьба із корупцією вимагає розширення, активізації та поліпшення міжнародного співробітництва у кримінальних справах</w:t>
      </w:r>
      <w:r w:rsidRPr="00C67B46">
        <w:rPr>
          <w:rFonts w:ascii="Times New Roman" w:hAnsi="Times New Roman"/>
          <w:sz w:val="28"/>
          <w:szCs w:val="28"/>
        </w:rPr>
        <w:t xml:space="preserve"> </w:t>
      </w:r>
      <w:r w:rsidRPr="002123D9">
        <w:rPr>
          <w:rFonts w:ascii="Times New Roman" w:hAnsi="Times New Roman"/>
          <w:sz w:val="28"/>
          <w:szCs w:val="28"/>
        </w:rPr>
        <w:t>[7].</w:t>
      </w:r>
    </w:p>
    <w:p w:rsidR="008B0980" w:rsidRPr="00E113E0" w:rsidRDefault="008B0980" w:rsidP="00E113E0">
      <w:pPr>
        <w:spacing w:after="0" w:line="360" w:lineRule="auto"/>
        <w:ind w:firstLine="709"/>
        <w:jc w:val="both"/>
        <w:rPr>
          <w:rFonts w:ascii="Times New Roman" w:hAnsi="Times New Roman"/>
          <w:sz w:val="28"/>
          <w:szCs w:val="28"/>
        </w:rPr>
      </w:pPr>
      <w:r w:rsidRPr="002123D9">
        <w:rPr>
          <w:rFonts w:ascii="Times New Roman" w:hAnsi="Times New Roman"/>
          <w:sz w:val="28"/>
          <w:szCs w:val="28"/>
        </w:rPr>
        <w:t>Отже, зважаючи на вищесказане можна зробити висновок, що корупція є небезпечним викликом XXI століття, яка зі світовою глобалізацією не змінює вектор свого розвитку на спад, а лише дестабілізує суспільні відносини, сприяє порушенню прав людей, яка досягла великих масштабів і змушує боротися з нею коаліцією держав, заради ефективного її подолан</w:t>
      </w:r>
      <w:r>
        <w:rPr>
          <w:rFonts w:ascii="Times New Roman" w:hAnsi="Times New Roman"/>
          <w:sz w:val="28"/>
          <w:szCs w:val="28"/>
        </w:rPr>
        <w:t>ня.</w:t>
      </w:r>
    </w:p>
    <w:p w:rsidR="008B0980" w:rsidRPr="002123D9" w:rsidRDefault="008B0980" w:rsidP="00901FF2">
      <w:pPr>
        <w:pStyle w:val="ListParagraph"/>
        <w:numPr>
          <w:ilvl w:val="1"/>
          <w:numId w:val="11"/>
        </w:numPr>
        <w:spacing w:after="0" w:line="360" w:lineRule="auto"/>
        <w:jc w:val="both"/>
        <w:rPr>
          <w:rFonts w:ascii="Times New Roman" w:hAnsi="Times New Roman"/>
          <w:b/>
          <w:sz w:val="28"/>
          <w:szCs w:val="28"/>
        </w:rPr>
      </w:pPr>
      <w:r w:rsidRPr="002123D9">
        <w:rPr>
          <w:rFonts w:ascii="Times New Roman" w:hAnsi="Times New Roman"/>
          <w:b/>
          <w:sz w:val="28"/>
          <w:szCs w:val="28"/>
        </w:rPr>
        <w:t>Генеза організаційно-правових засад протидії корупції в Україні</w:t>
      </w:r>
    </w:p>
    <w:p w:rsidR="008B0980" w:rsidRPr="002123D9" w:rsidRDefault="008B0980" w:rsidP="00F549DB">
      <w:pPr>
        <w:spacing w:after="0" w:line="360" w:lineRule="auto"/>
        <w:ind w:firstLine="709"/>
        <w:jc w:val="both"/>
        <w:rPr>
          <w:rFonts w:ascii="Times New Roman" w:hAnsi="Times New Roman"/>
          <w:sz w:val="28"/>
          <w:szCs w:val="28"/>
        </w:rPr>
      </w:pPr>
    </w:p>
    <w:p w:rsidR="008B0980" w:rsidRPr="002123D9" w:rsidRDefault="008B0980" w:rsidP="00AC55EB">
      <w:pPr>
        <w:spacing w:after="0" w:line="360" w:lineRule="auto"/>
        <w:ind w:firstLine="709"/>
        <w:jc w:val="both"/>
        <w:rPr>
          <w:rFonts w:ascii="Times New Roman" w:hAnsi="Times New Roman"/>
          <w:sz w:val="28"/>
          <w:szCs w:val="28"/>
        </w:rPr>
      </w:pPr>
      <w:r w:rsidRPr="002123D9">
        <w:rPr>
          <w:rFonts w:ascii="Times New Roman" w:hAnsi="Times New Roman"/>
          <w:sz w:val="28"/>
          <w:szCs w:val="28"/>
        </w:rPr>
        <w:t>На початку становлення України як незалежної, самостійної, правової держави, перед нею постали ряд питань,</w:t>
      </w:r>
      <w:r w:rsidRPr="00C67B46">
        <w:rPr>
          <w:rFonts w:ascii="Times New Roman" w:hAnsi="Times New Roman"/>
          <w:sz w:val="28"/>
          <w:szCs w:val="28"/>
        </w:rPr>
        <w:t xml:space="preserve"> </w:t>
      </w:r>
      <w:r w:rsidRPr="002123D9">
        <w:rPr>
          <w:rFonts w:ascii="Times New Roman" w:hAnsi="Times New Roman"/>
          <w:sz w:val="28"/>
          <w:szCs w:val="28"/>
        </w:rPr>
        <w:t>зокрема, щодо вирішення проблеми протидії корупції, а саме,</w:t>
      </w:r>
      <w:r w:rsidRPr="00C67B46">
        <w:rPr>
          <w:rFonts w:ascii="Times New Roman" w:hAnsi="Times New Roman"/>
          <w:sz w:val="28"/>
          <w:szCs w:val="28"/>
        </w:rPr>
        <w:t xml:space="preserve"> </w:t>
      </w:r>
      <w:r w:rsidRPr="002123D9">
        <w:rPr>
          <w:rFonts w:ascii="Times New Roman" w:hAnsi="Times New Roman"/>
          <w:sz w:val="28"/>
          <w:szCs w:val="28"/>
        </w:rPr>
        <w:t>формування нормативно-правової бази та спрямування зусиль на практичну її реалізацію, зосередження у сфері діяльності  органів державної влади повноважень, щодо протидії корумпованим відносинам або створення спеціалізованих інституцій тощо .</w:t>
      </w:r>
    </w:p>
    <w:p w:rsidR="008B0980" w:rsidRDefault="008B0980" w:rsidP="00AE1BB2">
      <w:pPr>
        <w:spacing w:after="0" w:line="360" w:lineRule="auto"/>
        <w:ind w:firstLine="709"/>
        <w:jc w:val="both"/>
        <w:rPr>
          <w:rFonts w:ascii="Times New Roman" w:hAnsi="Times New Roman"/>
          <w:sz w:val="28"/>
          <w:szCs w:val="28"/>
        </w:rPr>
      </w:pPr>
      <w:r w:rsidRPr="002123D9">
        <w:rPr>
          <w:rFonts w:ascii="Times New Roman" w:hAnsi="Times New Roman"/>
          <w:sz w:val="28"/>
          <w:szCs w:val="28"/>
        </w:rPr>
        <w:t>У відповідності до ст. 4 Закону України «Про боротьбу з корупцією» від 5 жовтня1995 р.№ 356/95-ВР боротьбу з корупцією вели відповідні підрозділи:</w:t>
      </w:r>
      <w:bookmarkStart w:id="3" w:name="o30"/>
      <w:bookmarkEnd w:id="3"/>
    </w:p>
    <w:p w:rsidR="008B0980" w:rsidRPr="002123D9" w:rsidRDefault="008B0980" w:rsidP="00AE1BB2">
      <w:pPr>
        <w:spacing w:after="0" w:line="360" w:lineRule="auto"/>
        <w:ind w:firstLine="709"/>
        <w:jc w:val="both"/>
        <w:rPr>
          <w:rFonts w:ascii="Times New Roman" w:hAnsi="Times New Roman"/>
          <w:sz w:val="28"/>
          <w:szCs w:val="28"/>
        </w:rPr>
      </w:pPr>
      <w:r w:rsidRPr="002123D9">
        <w:rPr>
          <w:rFonts w:ascii="Times New Roman" w:hAnsi="Times New Roman"/>
          <w:sz w:val="28"/>
          <w:szCs w:val="28"/>
        </w:rPr>
        <w:t>а) Міністерства внутрішніх справ України;</w:t>
      </w:r>
      <w:bookmarkStart w:id="4" w:name="o31"/>
      <w:bookmarkEnd w:id="4"/>
      <w:r>
        <w:rPr>
          <w:rFonts w:ascii="Times New Roman" w:hAnsi="Times New Roman"/>
          <w:sz w:val="28"/>
          <w:szCs w:val="28"/>
        </w:rPr>
        <w:t xml:space="preserve"> б</w:t>
      </w:r>
      <w:r w:rsidRPr="002123D9">
        <w:rPr>
          <w:rFonts w:ascii="Times New Roman" w:hAnsi="Times New Roman"/>
          <w:sz w:val="28"/>
          <w:szCs w:val="28"/>
        </w:rPr>
        <w:t>) податкової міліції;</w:t>
      </w:r>
      <w:bookmarkStart w:id="5" w:name="o32"/>
      <w:bookmarkEnd w:id="5"/>
      <w:r>
        <w:rPr>
          <w:rFonts w:ascii="Times New Roman" w:hAnsi="Times New Roman"/>
          <w:sz w:val="28"/>
          <w:szCs w:val="28"/>
        </w:rPr>
        <w:t xml:space="preserve"> в</w:t>
      </w:r>
      <w:r w:rsidRPr="002123D9">
        <w:rPr>
          <w:rFonts w:ascii="Times New Roman" w:hAnsi="Times New Roman"/>
          <w:sz w:val="28"/>
          <w:szCs w:val="28"/>
        </w:rPr>
        <w:t>) Служби безпеки України;</w:t>
      </w:r>
      <w:bookmarkStart w:id="6" w:name="o33"/>
      <w:bookmarkEnd w:id="6"/>
      <w:r w:rsidRPr="00C67B46">
        <w:rPr>
          <w:rFonts w:ascii="Times New Roman" w:hAnsi="Times New Roman"/>
          <w:sz w:val="28"/>
          <w:szCs w:val="28"/>
        </w:rPr>
        <w:t xml:space="preserve"> </w:t>
      </w:r>
      <w:r w:rsidRPr="002123D9">
        <w:rPr>
          <w:rFonts w:ascii="Times New Roman" w:hAnsi="Times New Roman"/>
          <w:sz w:val="28"/>
          <w:szCs w:val="28"/>
        </w:rPr>
        <w:t>г) органів прокуратури України;</w:t>
      </w:r>
      <w:bookmarkStart w:id="7" w:name="o34"/>
      <w:bookmarkEnd w:id="7"/>
      <w:r w:rsidRPr="00C67B46">
        <w:rPr>
          <w:rFonts w:ascii="Times New Roman" w:hAnsi="Times New Roman"/>
          <w:sz w:val="28"/>
          <w:szCs w:val="28"/>
        </w:rPr>
        <w:t xml:space="preserve"> </w:t>
      </w:r>
      <w:r w:rsidRPr="002123D9">
        <w:rPr>
          <w:rFonts w:ascii="Times New Roman" w:hAnsi="Times New Roman"/>
          <w:sz w:val="28"/>
          <w:szCs w:val="28"/>
        </w:rPr>
        <w:t xml:space="preserve">ґ) Військової служби правопорядку у Збройних Силах України; </w:t>
      </w:r>
      <w:bookmarkStart w:id="8" w:name="o35"/>
      <w:bookmarkEnd w:id="8"/>
      <w:r w:rsidRPr="002123D9">
        <w:rPr>
          <w:rFonts w:ascii="Times New Roman" w:hAnsi="Times New Roman"/>
          <w:sz w:val="28"/>
          <w:szCs w:val="28"/>
        </w:rPr>
        <w:t>інші органи та підрозділи, що створюються для боротьби з корупцією згідно з чинним законодавством</w:t>
      </w:r>
      <w:r w:rsidRPr="00C67B46">
        <w:rPr>
          <w:rFonts w:ascii="Times New Roman" w:hAnsi="Times New Roman"/>
          <w:sz w:val="28"/>
          <w:szCs w:val="28"/>
        </w:rPr>
        <w:t xml:space="preserve"> </w:t>
      </w:r>
      <w:r w:rsidRPr="002123D9">
        <w:rPr>
          <w:rFonts w:ascii="Times New Roman" w:hAnsi="Times New Roman"/>
          <w:sz w:val="28"/>
          <w:szCs w:val="28"/>
        </w:rPr>
        <w:t>[8].</w:t>
      </w:r>
    </w:p>
    <w:p w:rsidR="008B0980" w:rsidRPr="002123D9" w:rsidRDefault="008B0980" w:rsidP="00B24A21">
      <w:pPr>
        <w:spacing w:after="0" w:line="360" w:lineRule="auto"/>
        <w:ind w:firstLine="709"/>
        <w:jc w:val="both"/>
        <w:rPr>
          <w:rFonts w:ascii="Times New Roman" w:hAnsi="Times New Roman"/>
          <w:sz w:val="28"/>
          <w:szCs w:val="28"/>
        </w:rPr>
      </w:pPr>
      <w:r w:rsidRPr="002123D9">
        <w:rPr>
          <w:rFonts w:ascii="Times New Roman" w:hAnsi="Times New Roman"/>
          <w:sz w:val="28"/>
          <w:szCs w:val="28"/>
        </w:rPr>
        <w:t xml:space="preserve">Після прийняття основоположного Закону № 356/95-ВР в нашій країні було покладено початок формуванню організаційно-правових засад протидії корупції, а також було виокремлено певні державні структури, компетенція яких доповнювалася повноваженнями, щодо боротьби з цим антиправовим явищем. Із плином часу, державна політика, щодо зменшення рівня корупції удосконалювалася, більше того, були ратифіковані деякі міжнародні нормативно-правові акти, тому Закон України «Про боротьбу з корупцією» потребував оновлення, доповнення та розширення у відповідності із вітчизняним і міжнародним законодавством. </w:t>
      </w:r>
    </w:p>
    <w:p w:rsidR="008B0980" w:rsidRPr="002123D9" w:rsidRDefault="008B0980" w:rsidP="00B24A21">
      <w:pPr>
        <w:spacing w:after="0" w:line="360" w:lineRule="auto"/>
        <w:ind w:firstLine="709"/>
        <w:jc w:val="both"/>
        <w:rPr>
          <w:rFonts w:ascii="Times New Roman" w:hAnsi="Times New Roman"/>
          <w:sz w:val="28"/>
          <w:szCs w:val="28"/>
        </w:rPr>
      </w:pPr>
      <w:r w:rsidRPr="002123D9">
        <w:rPr>
          <w:rFonts w:ascii="Times New Roman" w:hAnsi="Times New Roman"/>
          <w:sz w:val="28"/>
          <w:szCs w:val="28"/>
        </w:rPr>
        <w:t>Згідно із ст. 3 Закону України «Про засади запобігання та протидії корупції» від 11 червня 2009 р. № 1506-VIбули визначені наступні суб’єкти боротьби з корупцією:</w:t>
      </w:r>
    </w:p>
    <w:p w:rsidR="008B0980" w:rsidRPr="002123D9" w:rsidRDefault="008B0980" w:rsidP="00DD79F7">
      <w:pPr>
        <w:pStyle w:val="ListParagraph"/>
        <w:numPr>
          <w:ilvl w:val="0"/>
          <w:numId w:val="24"/>
        </w:numPr>
        <w:spacing w:after="0" w:line="360" w:lineRule="auto"/>
        <w:ind w:left="0" w:firstLine="680"/>
        <w:jc w:val="both"/>
        <w:rPr>
          <w:rFonts w:ascii="Times New Roman" w:hAnsi="Times New Roman"/>
          <w:sz w:val="28"/>
          <w:szCs w:val="28"/>
        </w:rPr>
      </w:pPr>
      <w:r w:rsidRPr="002123D9">
        <w:rPr>
          <w:rFonts w:ascii="Times New Roman" w:hAnsi="Times New Roman"/>
          <w:sz w:val="28"/>
          <w:szCs w:val="28"/>
        </w:rPr>
        <w:t>Президент України, Верховна Рада України, Кабінет Міністрів України, органи прокуратури України здійснюють заходи щодо запобігання та протидії;</w:t>
      </w:r>
      <w:r w:rsidRPr="00C67B46">
        <w:rPr>
          <w:rFonts w:ascii="Times New Roman" w:hAnsi="Times New Roman"/>
          <w:sz w:val="28"/>
          <w:szCs w:val="28"/>
        </w:rPr>
        <w:t xml:space="preserve"> </w:t>
      </w:r>
      <w:r w:rsidRPr="002123D9">
        <w:rPr>
          <w:rFonts w:ascii="Times New Roman" w:hAnsi="Times New Roman"/>
          <w:sz w:val="28"/>
          <w:szCs w:val="28"/>
        </w:rPr>
        <w:t>Органи державної влади здійснюють заходи</w:t>
      </w:r>
      <w:r w:rsidRPr="00C67B46">
        <w:rPr>
          <w:rFonts w:ascii="Times New Roman" w:hAnsi="Times New Roman"/>
          <w:sz w:val="28"/>
          <w:szCs w:val="28"/>
        </w:rPr>
        <w:t xml:space="preserve"> </w:t>
      </w:r>
      <w:r w:rsidRPr="002123D9">
        <w:rPr>
          <w:rFonts w:ascii="Times New Roman" w:hAnsi="Times New Roman"/>
          <w:sz w:val="28"/>
          <w:szCs w:val="28"/>
        </w:rPr>
        <w:t>щодо</w:t>
      </w:r>
      <w:r w:rsidRPr="00C67B46">
        <w:rPr>
          <w:rFonts w:ascii="Times New Roman" w:hAnsi="Times New Roman"/>
          <w:sz w:val="28"/>
          <w:szCs w:val="28"/>
        </w:rPr>
        <w:t xml:space="preserve"> </w:t>
      </w:r>
      <w:r w:rsidRPr="002123D9">
        <w:rPr>
          <w:rFonts w:ascii="Times New Roman" w:hAnsi="Times New Roman"/>
          <w:sz w:val="28"/>
          <w:szCs w:val="28"/>
        </w:rPr>
        <w:t>запобігання та протидії корупції або беруть участь у їх  здійсненні; Координацію і контроль за діяльністю органів виконавчої влади щодо запобігання та протидії корупції  здійснює Кабінет Міністрів України.</w:t>
      </w:r>
    </w:p>
    <w:p w:rsidR="008B0980" w:rsidRPr="002123D9" w:rsidRDefault="008B0980" w:rsidP="00DD79F7">
      <w:pPr>
        <w:pStyle w:val="ListParagraph"/>
        <w:numPr>
          <w:ilvl w:val="0"/>
          <w:numId w:val="24"/>
        </w:numPr>
        <w:spacing w:after="0" w:line="360" w:lineRule="auto"/>
        <w:ind w:left="0" w:firstLine="680"/>
        <w:jc w:val="both"/>
        <w:rPr>
          <w:rFonts w:ascii="Times New Roman" w:hAnsi="Times New Roman"/>
          <w:sz w:val="28"/>
          <w:szCs w:val="28"/>
        </w:rPr>
      </w:pPr>
      <w:r w:rsidRPr="002123D9">
        <w:rPr>
          <w:rFonts w:ascii="Times New Roman" w:hAnsi="Times New Roman"/>
          <w:sz w:val="28"/>
          <w:szCs w:val="28"/>
        </w:rPr>
        <w:t xml:space="preserve">Спеціально уповноваженими суб’єктами у сфері протидії корупції є спеціальні підрозділи по боротьбі з організованою злочинністю Міністерства внутрішніх справ України, податкової міліції, по боротьбі з корупцією та організованою злочинністю Служби безпеки України, Військової служби правопорядку у Збройних Силах України, якщо інше не передбачено законом. </w:t>
      </w:r>
    </w:p>
    <w:p w:rsidR="008B0980" w:rsidRPr="002123D9" w:rsidRDefault="008B0980" w:rsidP="00DD79F7">
      <w:pPr>
        <w:pStyle w:val="ListParagraph"/>
        <w:numPr>
          <w:ilvl w:val="0"/>
          <w:numId w:val="24"/>
        </w:numPr>
        <w:spacing w:after="0" w:line="360" w:lineRule="auto"/>
        <w:ind w:left="0" w:firstLine="680"/>
        <w:jc w:val="both"/>
        <w:rPr>
          <w:rFonts w:ascii="Times New Roman" w:hAnsi="Times New Roman"/>
          <w:sz w:val="28"/>
          <w:szCs w:val="28"/>
        </w:rPr>
      </w:pPr>
      <w:r w:rsidRPr="002123D9">
        <w:rPr>
          <w:rFonts w:ascii="Times New Roman" w:hAnsi="Times New Roman"/>
          <w:sz w:val="28"/>
          <w:szCs w:val="28"/>
        </w:rPr>
        <w:t xml:space="preserve">Суб’єктами, які беруть участь у запобіганні, виявленні, а в установлених законом випадках і у здійсненні  заходів щодо припинення корупційних правопорушень, відновленні порушених прав чи інтересів фізичних  та юридичних осіб, інтересів держави, а також в інформаційному і науково-дослідному забезпеченні здійснення заходів щодо запобігання та протидії корупції, у міжнародному співробітництві в цій сфері, є: </w:t>
      </w:r>
      <w:bookmarkStart w:id="9" w:name="o49"/>
      <w:bookmarkEnd w:id="9"/>
      <w:r w:rsidRPr="002123D9">
        <w:rPr>
          <w:rFonts w:ascii="Times New Roman" w:hAnsi="Times New Roman"/>
          <w:sz w:val="28"/>
          <w:szCs w:val="28"/>
        </w:rPr>
        <w:br/>
        <w:t xml:space="preserve">1)уповноважені підрозділи органів державної влади; </w:t>
      </w:r>
      <w:bookmarkStart w:id="10" w:name="o50"/>
      <w:bookmarkEnd w:id="10"/>
      <w:r w:rsidRPr="002123D9">
        <w:rPr>
          <w:rFonts w:ascii="Times New Roman" w:hAnsi="Times New Roman"/>
          <w:sz w:val="28"/>
          <w:szCs w:val="28"/>
        </w:rPr>
        <w:t>2)місцеві органи виконавчої влади, органи місцевого самоврядування;</w:t>
      </w:r>
      <w:bookmarkStart w:id="11" w:name="o51"/>
      <w:bookmarkEnd w:id="11"/>
      <w:r w:rsidRPr="002123D9">
        <w:rPr>
          <w:rFonts w:ascii="Times New Roman" w:hAnsi="Times New Roman"/>
          <w:sz w:val="28"/>
          <w:szCs w:val="28"/>
        </w:rPr>
        <w:br/>
        <w:t>3) підприємства,</w:t>
      </w:r>
      <w:r w:rsidRPr="00C67B46">
        <w:rPr>
          <w:rFonts w:ascii="Times New Roman" w:hAnsi="Times New Roman"/>
          <w:sz w:val="28"/>
          <w:szCs w:val="28"/>
        </w:rPr>
        <w:t xml:space="preserve"> </w:t>
      </w:r>
      <w:r w:rsidRPr="002123D9">
        <w:rPr>
          <w:rFonts w:ascii="Times New Roman" w:hAnsi="Times New Roman"/>
          <w:sz w:val="28"/>
          <w:szCs w:val="28"/>
        </w:rPr>
        <w:t>установи, організації незалежно від підпорядкованості та форми власності, їх посадові особи, а також громадяни, об'єднання громадян за їх згодою</w:t>
      </w:r>
      <w:r w:rsidRPr="00C67B46">
        <w:rPr>
          <w:rFonts w:ascii="Times New Roman" w:hAnsi="Times New Roman"/>
          <w:sz w:val="28"/>
          <w:szCs w:val="28"/>
        </w:rPr>
        <w:t xml:space="preserve"> </w:t>
      </w:r>
      <w:r w:rsidRPr="002123D9">
        <w:rPr>
          <w:rFonts w:ascii="Times New Roman" w:hAnsi="Times New Roman"/>
          <w:sz w:val="28"/>
          <w:szCs w:val="28"/>
        </w:rPr>
        <w:t xml:space="preserve">[9]. </w:t>
      </w:r>
    </w:p>
    <w:p w:rsidR="008B0980" w:rsidRPr="002123D9" w:rsidRDefault="008B0980" w:rsidP="00B24A21">
      <w:pPr>
        <w:spacing w:after="0" w:line="360" w:lineRule="auto"/>
        <w:ind w:firstLine="709"/>
        <w:jc w:val="both"/>
        <w:rPr>
          <w:rFonts w:ascii="Times New Roman" w:hAnsi="Times New Roman"/>
          <w:sz w:val="28"/>
          <w:szCs w:val="28"/>
        </w:rPr>
      </w:pPr>
      <w:r w:rsidRPr="002123D9">
        <w:rPr>
          <w:rFonts w:ascii="Times New Roman" w:hAnsi="Times New Roman"/>
          <w:sz w:val="28"/>
          <w:szCs w:val="28"/>
        </w:rPr>
        <w:t>Таким чином, на відміну від Закону попереднього зразка, склад суб’єктів у системі протидії корупції розширився, повноваження цих суб’єктів визначені не через призму боротьби з корупційними проявами, а у значенні їх запобігання та протидії.</w:t>
      </w:r>
    </w:p>
    <w:p w:rsidR="008B0980" w:rsidRPr="002123D9" w:rsidRDefault="008B0980" w:rsidP="00B034BD">
      <w:pPr>
        <w:spacing w:after="0" w:line="360" w:lineRule="auto"/>
        <w:ind w:firstLine="709"/>
        <w:jc w:val="both"/>
        <w:rPr>
          <w:rFonts w:ascii="Times New Roman" w:hAnsi="Times New Roman"/>
          <w:sz w:val="28"/>
          <w:szCs w:val="28"/>
        </w:rPr>
      </w:pPr>
      <w:r w:rsidRPr="002123D9">
        <w:rPr>
          <w:rFonts w:ascii="Times New Roman" w:hAnsi="Times New Roman"/>
          <w:sz w:val="28"/>
          <w:szCs w:val="28"/>
        </w:rPr>
        <w:t xml:space="preserve">У ст. 5 Законі України «Про засади запобігання і протидії корупції» від 7 квітня 2011 року № </w:t>
      </w:r>
      <w:r w:rsidRPr="002123D9">
        <w:rPr>
          <w:rFonts w:ascii="Times New Roman" w:hAnsi="Times New Roman"/>
          <w:bCs/>
          <w:sz w:val="28"/>
          <w:szCs w:val="28"/>
        </w:rPr>
        <w:t>3206-VI</w:t>
      </w:r>
      <w:r w:rsidRPr="002123D9">
        <w:rPr>
          <w:rFonts w:ascii="Times New Roman" w:hAnsi="Times New Roman"/>
          <w:sz w:val="28"/>
          <w:szCs w:val="28"/>
        </w:rPr>
        <w:t>більшість положень залишились незмінними і відповідали змісту ст. 3 Закону України «Про засади запобігання та протидії корупції» від 11 червня 2009 р. № 1506-VI, але стаття все ж оновилася, тому варто зазначити її доповнення, а саме: Кабінет Міністрів України спрямовує і координує роботу органів виконавчої влади щодо запобігання і протидії корупції відповідно до</w:t>
      </w:r>
      <w:r>
        <w:rPr>
          <w:rFonts w:ascii="Times New Roman" w:hAnsi="Times New Roman"/>
          <w:sz w:val="28"/>
          <w:szCs w:val="28"/>
        </w:rPr>
        <w:t xml:space="preserve"> Конституції і</w:t>
      </w:r>
      <w:r w:rsidRPr="002123D9">
        <w:rPr>
          <w:rFonts w:ascii="Times New Roman" w:hAnsi="Times New Roman"/>
          <w:sz w:val="28"/>
          <w:szCs w:val="28"/>
        </w:rPr>
        <w:t xml:space="preserve"> законів України, актів Президента України; Координацію реалізації затвердженої Верховною Радою України антикорупційної стратегії здійснює спеціально уповноважений орган з питань антикорупційної політики; до спеціально уповноваженими суб’єктам у сфері протидії корупції додалися також органи прокуратури тощо [10].</w:t>
      </w:r>
    </w:p>
    <w:p w:rsidR="008B0980" w:rsidRPr="002123D9" w:rsidRDefault="008B0980" w:rsidP="00450408">
      <w:pPr>
        <w:spacing w:after="0" w:line="360" w:lineRule="auto"/>
        <w:ind w:firstLine="709"/>
        <w:jc w:val="both"/>
        <w:rPr>
          <w:rFonts w:ascii="Times New Roman" w:hAnsi="Times New Roman"/>
          <w:sz w:val="28"/>
          <w:szCs w:val="28"/>
        </w:rPr>
      </w:pPr>
      <w:r w:rsidRPr="002123D9">
        <w:rPr>
          <w:rFonts w:ascii="Times New Roman" w:hAnsi="Times New Roman"/>
          <w:sz w:val="28"/>
          <w:szCs w:val="28"/>
        </w:rPr>
        <w:t>Для системного та об’єктивного історико-правового дослідження антикорупційного законодавства Р.</w:t>
      </w:r>
      <w:r>
        <w:rPr>
          <w:rFonts w:ascii="Times New Roman" w:hAnsi="Times New Roman"/>
          <w:sz w:val="28"/>
          <w:szCs w:val="28"/>
        </w:rPr>
        <w:t xml:space="preserve"> </w:t>
      </w:r>
      <w:r w:rsidRPr="002123D9">
        <w:rPr>
          <w:rFonts w:ascii="Times New Roman" w:hAnsi="Times New Roman"/>
          <w:sz w:val="28"/>
          <w:szCs w:val="28"/>
        </w:rPr>
        <w:t>Половинкіна запропонувала</w:t>
      </w:r>
      <w:r>
        <w:rPr>
          <w:rFonts w:ascii="Times New Roman" w:hAnsi="Times New Roman"/>
          <w:sz w:val="28"/>
          <w:szCs w:val="28"/>
          <w:lang w:val="ru-RU"/>
        </w:rPr>
        <w:t xml:space="preserve"> </w:t>
      </w:r>
      <w:r w:rsidRPr="002123D9">
        <w:rPr>
          <w:rFonts w:ascii="Times New Roman" w:hAnsi="Times New Roman"/>
          <w:sz w:val="28"/>
          <w:szCs w:val="28"/>
        </w:rPr>
        <w:t xml:space="preserve">наступну його етапізацію: </w:t>
      </w:r>
    </w:p>
    <w:p w:rsidR="008B0980" w:rsidRPr="002123D9" w:rsidRDefault="008B0980" w:rsidP="00B034BD">
      <w:pPr>
        <w:spacing w:after="0" w:line="360" w:lineRule="auto"/>
        <w:ind w:firstLine="709"/>
        <w:jc w:val="both"/>
        <w:rPr>
          <w:rFonts w:ascii="Times New Roman" w:hAnsi="Times New Roman"/>
          <w:sz w:val="28"/>
          <w:szCs w:val="28"/>
        </w:rPr>
      </w:pPr>
      <w:r w:rsidRPr="002123D9">
        <w:rPr>
          <w:rFonts w:ascii="Times New Roman" w:hAnsi="Times New Roman"/>
          <w:sz w:val="28"/>
          <w:szCs w:val="28"/>
        </w:rPr>
        <w:t xml:space="preserve">1. Загальний (пострадянський, 1991– 1995 рр.) етап. </w:t>
      </w:r>
    </w:p>
    <w:p w:rsidR="008B0980" w:rsidRPr="002123D9" w:rsidRDefault="008B0980" w:rsidP="00B034BD">
      <w:pPr>
        <w:spacing w:after="0" w:line="360" w:lineRule="auto"/>
        <w:ind w:firstLine="709"/>
        <w:jc w:val="both"/>
        <w:rPr>
          <w:rFonts w:ascii="Times New Roman" w:hAnsi="Times New Roman"/>
          <w:sz w:val="28"/>
          <w:szCs w:val="28"/>
        </w:rPr>
      </w:pPr>
      <w:r w:rsidRPr="002123D9">
        <w:rPr>
          <w:rFonts w:ascii="Times New Roman" w:hAnsi="Times New Roman"/>
          <w:sz w:val="28"/>
          <w:szCs w:val="28"/>
        </w:rPr>
        <w:t xml:space="preserve">2. Спеціальний (1995–2006 рр.) етап. </w:t>
      </w:r>
    </w:p>
    <w:p w:rsidR="008B0980" w:rsidRPr="002123D9" w:rsidRDefault="008B0980" w:rsidP="00B034BD">
      <w:pPr>
        <w:spacing w:after="0" w:line="360" w:lineRule="auto"/>
        <w:ind w:firstLine="709"/>
        <w:jc w:val="both"/>
        <w:rPr>
          <w:rFonts w:ascii="Times New Roman" w:hAnsi="Times New Roman"/>
          <w:sz w:val="28"/>
          <w:szCs w:val="28"/>
        </w:rPr>
      </w:pPr>
      <w:r>
        <w:rPr>
          <w:rFonts w:ascii="Times New Roman" w:hAnsi="Times New Roman"/>
          <w:sz w:val="28"/>
          <w:szCs w:val="28"/>
        </w:rPr>
        <w:t>3. Етап імпле</w:t>
      </w:r>
      <w:r w:rsidRPr="002123D9">
        <w:rPr>
          <w:rFonts w:ascii="Times New Roman" w:hAnsi="Times New Roman"/>
          <w:sz w:val="28"/>
          <w:szCs w:val="28"/>
        </w:rPr>
        <w:t xml:space="preserve">ментації норм міжнародного права (2006–2014 рр.). </w:t>
      </w:r>
    </w:p>
    <w:p w:rsidR="008B0980" w:rsidRPr="002123D9" w:rsidRDefault="008B0980" w:rsidP="00D01B55">
      <w:pPr>
        <w:spacing w:after="0" w:line="360" w:lineRule="auto"/>
        <w:ind w:firstLine="709"/>
        <w:jc w:val="both"/>
        <w:rPr>
          <w:rFonts w:ascii="Times New Roman" w:hAnsi="Times New Roman"/>
          <w:sz w:val="28"/>
          <w:szCs w:val="28"/>
        </w:rPr>
      </w:pPr>
      <w:r w:rsidRPr="002123D9">
        <w:rPr>
          <w:rFonts w:ascii="Times New Roman" w:hAnsi="Times New Roman"/>
          <w:sz w:val="28"/>
          <w:szCs w:val="28"/>
        </w:rPr>
        <w:t>4. Сучасний (інституційний, 2014 р. – по даний час) етап</w:t>
      </w:r>
      <w:r w:rsidRPr="00C67B46">
        <w:rPr>
          <w:rFonts w:ascii="Times New Roman" w:hAnsi="Times New Roman"/>
          <w:sz w:val="28"/>
          <w:szCs w:val="28"/>
        </w:rPr>
        <w:t xml:space="preserve"> </w:t>
      </w:r>
      <w:r w:rsidRPr="002123D9">
        <w:rPr>
          <w:rFonts w:ascii="Times New Roman" w:hAnsi="Times New Roman"/>
          <w:sz w:val="28"/>
          <w:szCs w:val="28"/>
        </w:rPr>
        <w:t>[11, c. 23].На нашу думку, саме такий поділ процесу трансформації антикорупційного законодавства на етапи є  найбільш повним, доцільним та лаконічним.</w:t>
      </w:r>
      <w:r>
        <w:rPr>
          <w:rFonts w:ascii="Times New Roman" w:hAnsi="Times New Roman"/>
          <w:sz w:val="28"/>
          <w:szCs w:val="28"/>
          <w:lang w:val="ru-RU"/>
        </w:rPr>
        <w:t xml:space="preserve"> </w:t>
      </w:r>
      <w:r w:rsidRPr="002123D9">
        <w:rPr>
          <w:rFonts w:ascii="Times New Roman" w:hAnsi="Times New Roman"/>
          <w:sz w:val="28"/>
          <w:szCs w:val="28"/>
        </w:rPr>
        <w:t>Таким чином, можна підсумувати, що у антикорупційних Законах України попередніх зразків, законодавець намагався визначити суб’єктів запобігання та протидії корупції, які із кожним оновленням Закону розширювалися, а примітним є те, що починаючи із 2014 року почався активний процес формування органів спеціальної компетенцій у відповідності до потреб вітчизняного та вимог  міжнародного законодавства.</w:t>
      </w:r>
      <w:r w:rsidRPr="002123D9">
        <w:rPr>
          <w:rFonts w:ascii="Times New Roman" w:hAnsi="Times New Roman"/>
          <w:sz w:val="28"/>
          <w:szCs w:val="28"/>
        </w:rPr>
        <w:br w:type="page"/>
      </w:r>
    </w:p>
    <w:p w:rsidR="008B0980" w:rsidRPr="002123D9" w:rsidRDefault="008B0980" w:rsidP="00B034BD">
      <w:pPr>
        <w:pStyle w:val="ListParagraph"/>
        <w:spacing w:after="0" w:line="360" w:lineRule="auto"/>
        <w:ind w:left="0" w:firstLine="709"/>
        <w:jc w:val="center"/>
        <w:rPr>
          <w:rFonts w:ascii="Times New Roman" w:hAnsi="Times New Roman"/>
          <w:sz w:val="28"/>
          <w:szCs w:val="28"/>
        </w:rPr>
      </w:pPr>
      <w:r w:rsidRPr="002123D9">
        <w:rPr>
          <w:rFonts w:ascii="Times New Roman" w:hAnsi="Times New Roman"/>
          <w:b/>
          <w:sz w:val="28"/>
          <w:szCs w:val="28"/>
        </w:rPr>
        <w:t>РОЗДІЛ 2. ОРГАНІЗАЦІЙНО-ПРАВОВІ ЗАСАДИ ПРОТИДІЇ КОРУПЦІЇ НА СУЧАСНОМУ ЕТАПІ</w:t>
      </w:r>
    </w:p>
    <w:p w:rsidR="008B0980" w:rsidRPr="002123D9" w:rsidRDefault="008B0980" w:rsidP="00CE1A82">
      <w:pPr>
        <w:spacing w:after="0" w:line="360" w:lineRule="auto"/>
        <w:ind w:firstLine="709"/>
        <w:jc w:val="center"/>
        <w:rPr>
          <w:rFonts w:ascii="Times New Roman" w:hAnsi="Times New Roman"/>
          <w:sz w:val="28"/>
          <w:szCs w:val="28"/>
        </w:rPr>
      </w:pPr>
    </w:p>
    <w:p w:rsidR="008B0980" w:rsidRPr="002123D9" w:rsidRDefault="008B0980" w:rsidP="00F549DB">
      <w:pPr>
        <w:pStyle w:val="ListParagraph"/>
        <w:spacing w:after="0" w:line="360" w:lineRule="auto"/>
        <w:ind w:left="0" w:firstLine="709"/>
        <w:jc w:val="both"/>
        <w:rPr>
          <w:rFonts w:ascii="Times New Roman" w:hAnsi="Times New Roman"/>
          <w:b/>
          <w:sz w:val="28"/>
          <w:szCs w:val="28"/>
        </w:rPr>
      </w:pPr>
      <w:r w:rsidRPr="002123D9">
        <w:rPr>
          <w:rFonts w:ascii="Times New Roman" w:hAnsi="Times New Roman"/>
          <w:b/>
          <w:sz w:val="28"/>
          <w:szCs w:val="28"/>
        </w:rPr>
        <w:t>2.1.Види органів загальної компетенції, що уповноважені протидіяти корупції.</w:t>
      </w:r>
    </w:p>
    <w:p w:rsidR="008B0980" w:rsidRPr="002123D9" w:rsidRDefault="008B0980" w:rsidP="00F549DB">
      <w:pPr>
        <w:pStyle w:val="ListParagraph"/>
        <w:spacing w:after="0" w:line="360" w:lineRule="auto"/>
        <w:ind w:left="0" w:firstLine="709"/>
        <w:jc w:val="both"/>
        <w:rPr>
          <w:rFonts w:ascii="Times New Roman" w:hAnsi="Times New Roman"/>
          <w:b/>
          <w:sz w:val="28"/>
          <w:szCs w:val="28"/>
        </w:rPr>
      </w:pP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У науковій літературі виділяють такі органи державної влади, так званої загальної компетенції, як Верховна Рада України та Кабінет міністрів України.</w:t>
      </w: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Згідно із ст. 89 Конституції України Верховна Рада України для здійснення законопроектної роботи, підготовки і попереднього розгляду питань, віднесених до її повноважень, виконання контрольних функцій відповідно до Конституції України створює з числа народних депутатів України комітети Верховної Ради України та обирає голів, перших заступників, заступників голів та секретарів цих комітетів</w:t>
      </w:r>
      <w:r>
        <w:rPr>
          <w:rFonts w:ascii="Times New Roman" w:hAnsi="Times New Roman"/>
          <w:sz w:val="28"/>
          <w:szCs w:val="28"/>
        </w:rPr>
        <w:t xml:space="preserve"> </w:t>
      </w:r>
      <w:r w:rsidRPr="002123D9">
        <w:rPr>
          <w:rFonts w:ascii="Times New Roman" w:hAnsi="Times New Roman"/>
          <w:sz w:val="28"/>
          <w:szCs w:val="28"/>
        </w:rPr>
        <w:t>[12].</w:t>
      </w: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Відповідно до Постанови парламенту «Про перелік, кількісний склад і предмети відання комітетів Верховної Ради України дев’ятого скликання» у нашій державі діє Комітет з питань антикорупційної політики. Зазначений орган був утворений 29 серпня 2019 р. Нинішній кількісний склад Комітету налічує 18 депутатів.</w:t>
      </w:r>
      <w:r>
        <w:rPr>
          <w:rFonts w:ascii="Times New Roman" w:hAnsi="Times New Roman"/>
          <w:sz w:val="28"/>
          <w:szCs w:val="28"/>
        </w:rPr>
        <w:t xml:space="preserve"> </w:t>
      </w:r>
      <w:r w:rsidRPr="002123D9">
        <w:rPr>
          <w:rFonts w:ascii="Times New Roman" w:hAnsi="Times New Roman"/>
          <w:sz w:val="28"/>
          <w:szCs w:val="28"/>
        </w:rPr>
        <w:t>На сьогоднішній день головою Комітету з питань антикорупційної політики є</w:t>
      </w:r>
      <w:r>
        <w:rPr>
          <w:rFonts w:ascii="Times New Roman" w:hAnsi="Times New Roman"/>
          <w:sz w:val="28"/>
          <w:szCs w:val="28"/>
        </w:rPr>
        <w:t xml:space="preserve"> </w:t>
      </w:r>
      <w:r w:rsidRPr="002123D9">
        <w:rPr>
          <w:rFonts w:ascii="Times New Roman" w:hAnsi="Times New Roman"/>
          <w:sz w:val="28"/>
          <w:szCs w:val="28"/>
        </w:rPr>
        <w:t>Красносільська Анастасія Олегівна, першим заступником Комітету назначений Юрчишин Ярослав Романович. Також, варто додати, що у внутрішній структурі згаданого органу 6 листопада 2019 року створені на основі Закону України «Про комітети Верховної Ради України»8 підкомітетів, які відповідно до ст. 37, ст. 38 вищезгаданого нормативно-правового акту мають сформований  персональний склад, визначену компетенцію.</w:t>
      </w: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Правовою базою функціонування Комітету Верховної Ради України з питань антикорупційної політики є Конституція України, Закони України «Про комітети Верховної Ради України», «Про Регламент Верховної Ради України», «Про статус народного депутата України», «Про запобігання корупції», «Про звернення громадян», «Про інформацію», «Про доступ до публічної інформації», а також Постанова Верховної Ради України «Про перелік, кількісний склад і предмети відання комітетів Верховної Ради України дев’ятого скликання».</w:t>
      </w: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Відповідно до ч. 1 ст. 18 Закону України « Про запобігання корупції» засади антикорупційної політики (Антикорупційна стратегія) визначаються Верховною Радою України.</w:t>
      </w:r>
      <w:r>
        <w:rPr>
          <w:rFonts w:ascii="Times New Roman" w:hAnsi="Times New Roman"/>
          <w:sz w:val="28"/>
          <w:szCs w:val="28"/>
        </w:rPr>
        <w:t xml:space="preserve"> </w:t>
      </w:r>
      <w:r w:rsidRPr="002123D9">
        <w:rPr>
          <w:rFonts w:ascii="Times New Roman" w:hAnsi="Times New Roman"/>
          <w:sz w:val="28"/>
          <w:szCs w:val="28"/>
        </w:rPr>
        <w:t>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r>
        <w:rPr>
          <w:rFonts w:ascii="Times New Roman" w:hAnsi="Times New Roman"/>
          <w:sz w:val="28"/>
          <w:szCs w:val="28"/>
        </w:rPr>
        <w:t xml:space="preserve"> </w:t>
      </w:r>
      <w:r w:rsidRPr="002123D9">
        <w:rPr>
          <w:rFonts w:ascii="Times New Roman" w:hAnsi="Times New Roman"/>
          <w:sz w:val="28"/>
          <w:szCs w:val="28"/>
        </w:rPr>
        <w:t>[5].</w:t>
      </w:r>
    </w:p>
    <w:p w:rsidR="008B0980" w:rsidRPr="002123D9" w:rsidRDefault="008B0980" w:rsidP="00F549DB">
      <w:pPr>
        <w:shd w:val="clear" w:color="auto" w:fill="FFFFFF"/>
        <w:spacing w:after="0" w:line="360" w:lineRule="auto"/>
        <w:ind w:firstLine="709"/>
        <w:jc w:val="both"/>
        <w:rPr>
          <w:rFonts w:ascii="Times New Roman" w:hAnsi="Times New Roman"/>
          <w:sz w:val="28"/>
          <w:szCs w:val="28"/>
        </w:rPr>
      </w:pPr>
      <w:r w:rsidRPr="002123D9">
        <w:rPr>
          <w:rFonts w:ascii="Times New Roman" w:hAnsi="Times New Roman"/>
          <w:sz w:val="28"/>
          <w:szCs w:val="28"/>
        </w:rPr>
        <w:t>21 вересня 2020 р.</w:t>
      </w:r>
      <w:r>
        <w:rPr>
          <w:rFonts w:ascii="Times New Roman" w:hAnsi="Times New Roman"/>
          <w:sz w:val="28"/>
          <w:szCs w:val="28"/>
        </w:rPr>
        <w:t xml:space="preserve"> </w:t>
      </w:r>
      <w:r w:rsidRPr="002123D9">
        <w:rPr>
          <w:rFonts w:ascii="Times New Roman" w:hAnsi="Times New Roman"/>
          <w:sz w:val="28"/>
          <w:szCs w:val="28"/>
        </w:rPr>
        <w:t>в парламенті було зареєстровано проект Закону України «Про засади державної антикорупційної політики на 2020-2024 роки». У пояснюваній записці до проекту закону зазначено його мету, зміст якої полягає у досягнення суттєвого прогресу в запобіганні та протидії корупції, а також забезпечення злагодженості й системності антикорупційної діяльності усіх органів державної влади та органів місцевого самоврядування, передусім завдяки затвердженню та успішній реалізації Антикорупційної стратегії на 2020–2024 роки</w:t>
      </w:r>
      <w:r>
        <w:rPr>
          <w:rFonts w:ascii="Times New Roman" w:hAnsi="Times New Roman"/>
          <w:sz w:val="28"/>
          <w:szCs w:val="28"/>
        </w:rPr>
        <w:t xml:space="preserve"> </w:t>
      </w:r>
      <w:r w:rsidRPr="002123D9">
        <w:rPr>
          <w:rFonts w:ascii="Times New Roman" w:hAnsi="Times New Roman"/>
          <w:sz w:val="28"/>
          <w:szCs w:val="28"/>
        </w:rPr>
        <w:t xml:space="preserve">[13].Зазначена мета є виправданою, адже гострота питання корупції у нашій країні є актуальною для вирішення й без визначення детального плану дій складно впроваджувати  будь-які зміни. </w:t>
      </w:r>
    </w:p>
    <w:p w:rsidR="008B0980" w:rsidRPr="002123D9" w:rsidRDefault="008B0980" w:rsidP="00F549DB">
      <w:pPr>
        <w:shd w:val="clear" w:color="auto" w:fill="FFFFFF"/>
        <w:spacing w:after="0" w:line="360" w:lineRule="auto"/>
        <w:ind w:firstLine="709"/>
        <w:jc w:val="both"/>
        <w:rPr>
          <w:rFonts w:ascii="Times New Roman" w:hAnsi="Times New Roman"/>
          <w:sz w:val="28"/>
          <w:szCs w:val="28"/>
        </w:rPr>
      </w:pPr>
      <w:r w:rsidRPr="002123D9">
        <w:rPr>
          <w:rFonts w:ascii="Times New Roman" w:hAnsi="Times New Roman"/>
          <w:sz w:val="28"/>
          <w:szCs w:val="28"/>
        </w:rPr>
        <w:t xml:space="preserve">Ще однією структурою в системі органів загальної компетенції у боротьбі з корупцією є Кабінет Міністрів України. Відповідно до змісту </w:t>
      </w:r>
      <w:r w:rsidRPr="002123D9">
        <w:rPr>
          <w:rFonts w:ascii="Times New Roman" w:hAnsi="Times New Roman"/>
          <w:sz w:val="28"/>
          <w:szCs w:val="28"/>
        </w:rPr>
        <w:br/>
        <w:t>ст. 20 Закону України «Про Кабінет Міністрів України» до повноважень вищого виконавчого органу України у сфері правової політики, законності, забезпечення прав і свобод людини та громадянина</w:t>
      </w:r>
      <w:r>
        <w:rPr>
          <w:rFonts w:ascii="Times New Roman" w:hAnsi="Times New Roman"/>
          <w:sz w:val="28"/>
          <w:szCs w:val="28"/>
        </w:rPr>
        <w:t xml:space="preserve"> </w:t>
      </w:r>
      <w:r w:rsidRPr="002123D9">
        <w:rPr>
          <w:rFonts w:ascii="Times New Roman" w:hAnsi="Times New Roman"/>
          <w:sz w:val="28"/>
          <w:szCs w:val="28"/>
        </w:rPr>
        <w:t>є здійснення заходів спрямованих на запобігання і протидію </w:t>
      </w:r>
      <w:bookmarkStart w:id="12" w:name="w1_7"/>
      <w:r w:rsidRPr="002123D9">
        <w:rPr>
          <w:rFonts w:ascii="Times New Roman" w:hAnsi="Times New Roman"/>
          <w:sz w:val="28"/>
          <w:szCs w:val="28"/>
        </w:rPr>
        <w:fldChar w:fldCharType="begin"/>
      </w:r>
      <w:r w:rsidRPr="002123D9">
        <w:rPr>
          <w:rFonts w:ascii="Times New Roman" w:hAnsi="Times New Roman"/>
          <w:sz w:val="28"/>
          <w:szCs w:val="28"/>
        </w:rPr>
        <w:instrText xml:space="preserve"> HYPERLINK "https://zakon.rada.gov.ua/laws/show/794-18?find=1&amp;text=%D0%BA%D0%BE%D1%80%D1%83%D0%BF%D1%86%D1%96%D1%97" \l "w1_8" </w:instrText>
      </w:r>
      <w:r w:rsidRPr="00CF78C9">
        <w:rPr>
          <w:rFonts w:ascii="Times New Roman" w:hAnsi="Times New Roman"/>
          <w:sz w:val="28"/>
          <w:szCs w:val="28"/>
        </w:rPr>
      </w:r>
      <w:r w:rsidRPr="002123D9">
        <w:rPr>
          <w:rFonts w:ascii="Times New Roman" w:hAnsi="Times New Roman"/>
          <w:sz w:val="28"/>
          <w:szCs w:val="28"/>
        </w:rPr>
        <w:fldChar w:fldCharType="separate"/>
      </w:r>
      <w:r w:rsidRPr="002123D9">
        <w:rPr>
          <w:rFonts w:ascii="Times New Roman" w:hAnsi="Times New Roman"/>
          <w:sz w:val="28"/>
          <w:szCs w:val="28"/>
        </w:rPr>
        <w:t>корупції</w:t>
      </w:r>
      <w:r w:rsidRPr="002123D9">
        <w:rPr>
          <w:rFonts w:ascii="Times New Roman" w:hAnsi="Times New Roman"/>
          <w:sz w:val="28"/>
          <w:szCs w:val="28"/>
        </w:rPr>
        <w:fldChar w:fldCharType="end"/>
      </w:r>
      <w:bookmarkEnd w:id="12"/>
      <w:r w:rsidRPr="002123D9">
        <w:rPr>
          <w:rFonts w:ascii="Times New Roman" w:hAnsi="Times New Roman"/>
          <w:sz w:val="28"/>
          <w:szCs w:val="28"/>
        </w:rPr>
        <w:t>; забезпечення координації і контролю за діяльністю органів виконавчої влади щодо запобігання і протидії </w:t>
      </w:r>
      <w:bookmarkStart w:id="13" w:name="w1_8"/>
      <w:r w:rsidRPr="002123D9">
        <w:rPr>
          <w:rFonts w:ascii="Times New Roman" w:hAnsi="Times New Roman"/>
          <w:sz w:val="28"/>
          <w:szCs w:val="28"/>
        </w:rPr>
        <w:fldChar w:fldCharType="begin"/>
      </w:r>
      <w:r w:rsidRPr="002123D9">
        <w:rPr>
          <w:rFonts w:ascii="Times New Roman" w:hAnsi="Times New Roman"/>
          <w:sz w:val="28"/>
          <w:szCs w:val="28"/>
        </w:rPr>
        <w:instrText xml:space="preserve"> HYPERLINK "https://zakon.rada.gov.ua/laws/show/794-18?find=1&amp;text=%D0%BA%D0%BE%D1%80%D1%83%D0%BF%D1%86%D1%96%D1%97" \l "w1_9" </w:instrText>
      </w:r>
      <w:r w:rsidRPr="00CF78C9">
        <w:rPr>
          <w:rFonts w:ascii="Times New Roman" w:hAnsi="Times New Roman"/>
          <w:sz w:val="28"/>
          <w:szCs w:val="28"/>
        </w:rPr>
      </w:r>
      <w:r w:rsidRPr="002123D9">
        <w:rPr>
          <w:rFonts w:ascii="Times New Roman" w:hAnsi="Times New Roman"/>
          <w:sz w:val="28"/>
          <w:szCs w:val="28"/>
        </w:rPr>
        <w:fldChar w:fldCharType="separate"/>
      </w:r>
      <w:r w:rsidRPr="002123D9">
        <w:rPr>
          <w:rFonts w:ascii="Times New Roman" w:hAnsi="Times New Roman"/>
          <w:sz w:val="28"/>
          <w:szCs w:val="28"/>
        </w:rPr>
        <w:t>корупції</w:t>
      </w:r>
      <w:r w:rsidRPr="002123D9">
        <w:rPr>
          <w:rFonts w:ascii="Times New Roman" w:hAnsi="Times New Roman"/>
          <w:sz w:val="28"/>
          <w:szCs w:val="28"/>
        </w:rPr>
        <w:fldChar w:fldCharType="end"/>
      </w:r>
      <w:bookmarkEnd w:id="13"/>
      <w:r>
        <w:rPr>
          <w:rFonts w:ascii="Times New Roman" w:hAnsi="Times New Roman"/>
          <w:sz w:val="28"/>
          <w:szCs w:val="28"/>
        </w:rPr>
        <w:t xml:space="preserve"> </w:t>
      </w:r>
      <w:r w:rsidRPr="002123D9">
        <w:rPr>
          <w:rFonts w:ascii="Times New Roman" w:hAnsi="Times New Roman"/>
          <w:sz w:val="28"/>
          <w:szCs w:val="28"/>
        </w:rPr>
        <w:t>[14].</w:t>
      </w:r>
    </w:p>
    <w:p w:rsidR="008B0980" w:rsidRPr="002123D9" w:rsidRDefault="008B0980" w:rsidP="00F549DB">
      <w:pPr>
        <w:shd w:val="clear" w:color="auto" w:fill="FFFFFF"/>
        <w:spacing w:after="0" w:line="360" w:lineRule="auto"/>
        <w:ind w:firstLine="709"/>
        <w:jc w:val="both"/>
        <w:rPr>
          <w:rFonts w:ascii="Times New Roman" w:hAnsi="Times New Roman"/>
          <w:sz w:val="28"/>
          <w:szCs w:val="28"/>
        </w:rPr>
      </w:pPr>
      <w:r w:rsidRPr="002123D9">
        <w:rPr>
          <w:rFonts w:ascii="Times New Roman" w:hAnsi="Times New Roman"/>
          <w:bCs/>
          <w:sz w:val="28"/>
          <w:szCs w:val="28"/>
        </w:rPr>
        <w:t xml:space="preserve">Яку роль відіграє Уряд у реалізації своїх повноваження у сфері протидії корупції можна зрозуміти на прикладі. Відповідно до ст. 2 Закону України «Про Національне агентство України з питань виявлення, розшуку та управління активами, одержаними від корупційних та інших злочинів» Національне агентство у межах, визначених цим та іншими законами, є підзвітним Верховній Раді України, підконтрольним та відповідальним перед </w:t>
      </w:r>
      <w:r w:rsidRPr="002123D9">
        <w:rPr>
          <w:rFonts w:ascii="Times New Roman" w:hAnsi="Times New Roman"/>
          <w:sz w:val="28"/>
          <w:szCs w:val="28"/>
        </w:rPr>
        <w:t>Кабінетом Міністрів України.</w:t>
      </w:r>
      <w:bookmarkStart w:id="14" w:name="n15"/>
      <w:bookmarkEnd w:id="14"/>
      <w:r w:rsidRPr="002123D9">
        <w:rPr>
          <w:rFonts w:ascii="Times New Roman" w:hAnsi="Times New Roman"/>
          <w:sz w:val="28"/>
          <w:szCs w:val="28"/>
        </w:rPr>
        <w:t xml:space="preserve"> Національне агентство утворюється Кабінетом Міністрів України відповідно до </w:t>
      </w:r>
      <w:hyperlink r:id="rId7" w:tgtFrame="_blank" w:history="1">
        <w:r w:rsidRPr="002123D9">
          <w:rPr>
            <w:rFonts w:ascii="Times New Roman" w:hAnsi="Times New Roman"/>
            <w:sz w:val="28"/>
            <w:szCs w:val="28"/>
          </w:rPr>
          <w:t>Конституції України</w:t>
        </w:r>
      </w:hyperlink>
      <w:r w:rsidRPr="002123D9">
        <w:rPr>
          <w:rFonts w:ascii="Times New Roman" w:hAnsi="Times New Roman"/>
          <w:sz w:val="28"/>
          <w:szCs w:val="28"/>
        </w:rPr>
        <w:t>, цього та інших законів України [15].Таким чином, згаданий орган був створений постановою</w:t>
      </w:r>
      <w:r>
        <w:rPr>
          <w:rFonts w:ascii="Times New Roman" w:hAnsi="Times New Roman"/>
          <w:sz w:val="28"/>
          <w:szCs w:val="28"/>
        </w:rPr>
        <w:t xml:space="preserve"> </w:t>
      </w:r>
      <w:r w:rsidRPr="002123D9">
        <w:rPr>
          <w:rFonts w:ascii="Times New Roman" w:hAnsi="Times New Roman"/>
          <w:sz w:val="28"/>
          <w:szCs w:val="28"/>
        </w:rPr>
        <w:t>Кабінету міністрів України «Про утворення Національного агентства України з питань виявлення, розшуку та управління активами, одержаними від корупційних та інших злочинів» від 24 лютого 2016 року № 104.</w:t>
      </w:r>
    </w:p>
    <w:p w:rsidR="008B0980" w:rsidRPr="002123D9" w:rsidRDefault="008B0980" w:rsidP="00F549DB">
      <w:pPr>
        <w:shd w:val="clear" w:color="auto" w:fill="FFFFFF"/>
        <w:spacing w:after="0" w:line="360" w:lineRule="auto"/>
        <w:ind w:firstLine="709"/>
        <w:jc w:val="both"/>
        <w:rPr>
          <w:rFonts w:ascii="Times New Roman" w:hAnsi="Times New Roman"/>
          <w:sz w:val="28"/>
          <w:szCs w:val="28"/>
        </w:rPr>
      </w:pPr>
      <w:r w:rsidRPr="002123D9">
        <w:rPr>
          <w:rFonts w:ascii="Times New Roman" w:hAnsi="Times New Roman"/>
          <w:sz w:val="28"/>
          <w:szCs w:val="28"/>
        </w:rPr>
        <w:t>Прикладом відповідальності Національного агентства перед</w:t>
      </w:r>
      <w:r>
        <w:rPr>
          <w:rFonts w:ascii="Times New Roman" w:hAnsi="Times New Roman"/>
          <w:sz w:val="28"/>
          <w:szCs w:val="28"/>
        </w:rPr>
        <w:t xml:space="preserve"> </w:t>
      </w:r>
      <w:r w:rsidRPr="002123D9">
        <w:rPr>
          <w:rFonts w:ascii="Times New Roman" w:hAnsi="Times New Roman"/>
          <w:sz w:val="28"/>
          <w:szCs w:val="28"/>
        </w:rPr>
        <w:t>Кабінетом</w:t>
      </w:r>
      <w:r>
        <w:rPr>
          <w:rFonts w:ascii="Times New Roman" w:hAnsi="Times New Roman"/>
          <w:sz w:val="28"/>
          <w:szCs w:val="28"/>
        </w:rPr>
        <w:t xml:space="preserve"> </w:t>
      </w:r>
      <w:r w:rsidRPr="002123D9">
        <w:rPr>
          <w:rFonts w:ascii="Times New Roman" w:hAnsi="Times New Roman"/>
          <w:sz w:val="28"/>
          <w:szCs w:val="28"/>
        </w:rPr>
        <w:t>Міністрів України може слугувати</w:t>
      </w:r>
      <w:r>
        <w:rPr>
          <w:rFonts w:ascii="Times New Roman" w:hAnsi="Times New Roman"/>
          <w:sz w:val="28"/>
          <w:szCs w:val="28"/>
        </w:rPr>
        <w:t xml:space="preserve"> </w:t>
      </w:r>
      <w:r w:rsidRPr="002123D9">
        <w:rPr>
          <w:rFonts w:ascii="Times New Roman" w:hAnsi="Times New Roman"/>
          <w:sz w:val="28"/>
          <w:szCs w:val="28"/>
        </w:rPr>
        <w:t>норма Закону про те, що міжнародна або національна аудиторська компанія зобов’язана</w:t>
      </w:r>
      <w:r>
        <w:rPr>
          <w:rFonts w:ascii="Times New Roman" w:hAnsi="Times New Roman"/>
          <w:sz w:val="28"/>
          <w:szCs w:val="28"/>
        </w:rPr>
        <w:t xml:space="preserve"> </w:t>
      </w:r>
      <w:r w:rsidRPr="002123D9">
        <w:rPr>
          <w:rFonts w:ascii="Times New Roman" w:hAnsi="Times New Roman"/>
          <w:sz w:val="28"/>
          <w:szCs w:val="28"/>
        </w:rPr>
        <w:t>надіслати звіт про зовнішній аудит діяльності</w:t>
      </w:r>
      <w:r>
        <w:rPr>
          <w:rFonts w:ascii="Times New Roman" w:hAnsi="Times New Roman"/>
          <w:sz w:val="28"/>
          <w:szCs w:val="28"/>
        </w:rPr>
        <w:t xml:space="preserve"> </w:t>
      </w:r>
      <w:r w:rsidRPr="002123D9">
        <w:rPr>
          <w:rFonts w:ascii="Times New Roman" w:hAnsi="Times New Roman"/>
          <w:sz w:val="28"/>
          <w:szCs w:val="28"/>
        </w:rPr>
        <w:t>Національного агентства до Кабінету Міністрів України та Національного агентства, який</w:t>
      </w:r>
      <w:r>
        <w:rPr>
          <w:rFonts w:ascii="Times New Roman" w:hAnsi="Times New Roman"/>
          <w:sz w:val="28"/>
          <w:szCs w:val="28"/>
        </w:rPr>
        <w:t xml:space="preserve"> </w:t>
      </w:r>
      <w:r w:rsidRPr="002123D9">
        <w:rPr>
          <w:rFonts w:ascii="Times New Roman" w:hAnsi="Times New Roman"/>
          <w:sz w:val="28"/>
          <w:szCs w:val="28"/>
        </w:rPr>
        <w:t>додається до висновку незалежної зовнішньої</w:t>
      </w:r>
      <w:r>
        <w:rPr>
          <w:rFonts w:ascii="Times New Roman" w:hAnsi="Times New Roman"/>
          <w:sz w:val="28"/>
          <w:szCs w:val="28"/>
        </w:rPr>
        <w:t xml:space="preserve"> </w:t>
      </w:r>
      <w:r w:rsidRPr="002123D9">
        <w:rPr>
          <w:rFonts w:ascii="Times New Roman" w:hAnsi="Times New Roman"/>
          <w:sz w:val="28"/>
          <w:szCs w:val="28"/>
        </w:rPr>
        <w:t>оцінки діяльності Національного агентства. Форма та зміст звіту про зовнішній аудит діяльності Національного агентства затверджуються</w:t>
      </w:r>
      <w:r>
        <w:rPr>
          <w:rFonts w:ascii="Times New Roman" w:hAnsi="Times New Roman"/>
          <w:sz w:val="28"/>
          <w:szCs w:val="28"/>
        </w:rPr>
        <w:t xml:space="preserve"> </w:t>
      </w:r>
      <w:r w:rsidRPr="002123D9">
        <w:rPr>
          <w:rFonts w:ascii="Times New Roman" w:hAnsi="Times New Roman"/>
          <w:sz w:val="28"/>
          <w:szCs w:val="28"/>
        </w:rPr>
        <w:t>Кабінетом Міністрів України з урахуванням</w:t>
      </w:r>
      <w:r>
        <w:rPr>
          <w:rFonts w:ascii="Times New Roman" w:hAnsi="Times New Roman"/>
          <w:sz w:val="28"/>
          <w:szCs w:val="28"/>
        </w:rPr>
        <w:t xml:space="preserve"> </w:t>
      </w:r>
      <w:r w:rsidRPr="002123D9">
        <w:rPr>
          <w:rFonts w:ascii="Times New Roman" w:hAnsi="Times New Roman"/>
          <w:sz w:val="28"/>
          <w:szCs w:val="28"/>
        </w:rPr>
        <w:t>вимог цього Закону</w:t>
      </w:r>
      <w:r>
        <w:rPr>
          <w:rFonts w:ascii="Times New Roman" w:hAnsi="Times New Roman"/>
          <w:sz w:val="28"/>
          <w:szCs w:val="28"/>
        </w:rPr>
        <w:t xml:space="preserve"> </w:t>
      </w:r>
      <w:r w:rsidRPr="002123D9">
        <w:rPr>
          <w:rFonts w:ascii="Times New Roman" w:hAnsi="Times New Roman"/>
          <w:sz w:val="28"/>
          <w:szCs w:val="28"/>
        </w:rPr>
        <w:t>[16, с.168].</w:t>
      </w:r>
    </w:p>
    <w:p w:rsidR="008B0980" w:rsidRPr="002123D9" w:rsidRDefault="008B0980" w:rsidP="00F549DB">
      <w:pPr>
        <w:shd w:val="clear" w:color="auto" w:fill="FFFFFF"/>
        <w:spacing w:after="0" w:line="360" w:lineRule="auto"/>
        <w:ind w:firstLine="709"/>
        <w:jc w:val="both"/>
        <w:rPr>
          <w:rFonts w:ascii="Times New Roman" w:hAnsi="Times New Roman"/>
          <w:sz w:val="28"/>
          <w:szCs w:val="28"/>
        </w:rPr>
      </w:pPr>
      <w:r w:rsidRPr="002123D9">
        <w:rPr>
          <w:rFonts w:ascii="Times New Roman" w:hAnsi="Times New Roman"/>
          <w:bCs/>
          <w:sz w:val="28"/>
          <w:szCs w:val="28"/>
        </w:rPr>
        <w:t>Також, варто додати, що відповідно до проєкту Закону України «Про засади державної антикорупційної політики на 2020-2024 роки»</w:t>
      </w:r>
      <w:r>
        <w:rPr>
          <w:rFonts w:ascii="Times New Roman" w:hAnsi="Times New Roman"/>
          <w:bCs/>
          <w:sz w:val="28"/>
          <w:szCs w:val="28"/>
        </w:rPr>
        <w:t xml:space="preserve"> </w:t>
      </w:r>
      <w:r w:rsidRPr="002123D9">
        <w:rPr>
          <w:rFonts w:ascii="Times New Roman" w:hAnsi="Times New Roman"/>
          <w:bCs/>
          <w:sz w:val="28"/>
          <w:szCs w:val="28"/>
        </w:rPr>
        <w:t>перед тим як подавати проєкт Антикорупційної стратегії до Парламенту його повинен схвалити спочатку Кабінет Міністрів України, а сама стратегія розробляється й подається до Уряду Національним агентством  з питань запобігання корупції.</w:t>
      </w:r>
    </w:p>
    <w:p w:rsidR="008B0980" w:rsidRPr="002123D9" w:rsidRDefault="008B0980" w:rsidP="00F549DB">
      <w:pPr>
        <w:shd w:val="clear" w:color="auto" w:fill="FFFFFF"/>
        <w:spacing w:after="0" w:line="360" w:lineRule="auto"/>
        <w:ind w:firstLine="709"/>
        <w:jc w:val="both"/>
        <w:rPr>
          <w:rFonts w:ascii="Times New Roman" w:hAnsi="Times New Roman"/>
          <w:color w:val="FF0000"/>
          <w:sz w:val="28"/>
          <w:szCs w:val="28"/>
        </w:rPr>
      </w:pPr>
    </w:p>
    <w:p w:rsidR="008B0980" w:rsidRPr="002123D9" w:rsidRDefault="008B0980" w:rsidP="00F549DB">
      <w:pPr>
        <w:shd w:val="clear" w:color="auto" w:fill="FFFFFF"/>
        <w:spacing w:after="0" w:line="360" w:lineRule="auto"/>
        <w:ind w:firstLine="709"/>
        <w:jc w:val="both"/>
        <w:rPr>
          <w:rFonts w:ascii="Times New Roman" w:hAnsi="Times New Roman"/>
          <w:color w:val="FF0000"/>
          <w:sz w:val="28"/>
          <w:szCs w:val="28"/>
        </w:rPr>
      </w:pPr>
    </w:p>
    <w:p w:rsidR="008B0980" w:rsidRPr="002123D9" w:rsidRDefault="008B0980" w:rsidP="0081260D">
      <w:pPr>
        <w:shd w:val="clear" w:color="auto" w:fill="FFFFFF"/>
        <w:spacing w:after="0" w:line="360" w:lineRule="auto"/>
        <w:jc w:val="both"/>
        <w:rPr>
          <w:rFonts w:ascii="Times New Roman" w:hAnsi="Times New Roman"/>
          <w:b/>
          <w:color w:val="000000"/>
          <w:sz w:val="28"/>
          <w:szCs w:val="28"/>
        </w:rPr>
      </w:pPr>
    </w:p>
    <w:p w:rsidR="008B0980" w:rsidRDefault="008B0980" w:rsidP="00CF674D">
      <w:pPr>
        <w:pStyle w:val="ListParagraph"/>
        <w:shd w:val="clear" w:color="auto" w:fill="FFFFFF"/>
        <w:spacing w:after="0" w:line="360" w:lineRule="auto"/>
        <w:jc w:val="both"/>
        <w:rPr>
          <w:rFonts w:ascii="Times New Roman" w:hAnsi="Times New Roman"/>
          <w:b/>
          <w:color w:val="000000"/>
          <w:sz w:val="28"/>
          <w:szCs w:val="28"/>
        </w:rPr>
      </w:pPr>
    </w:p>
    <w:p w:rsidR="008B0980" w:rsidRDefault="008B0980" w:rsidP="00CF674D">
      <w:pPr>
        <w:pStyle w:val="ListParagraph"/>
        <w:shd w:val="clear" w:color="auto" w:fill="FFFFFF"/>
        <w:spacing w:after="0" w:line="360" w:lineRule="auto"/>
        <w:jc w:val="both"/>
        <w:rPr>
          <w:rFonts w:ascii="Times New Roman" w:hAnsi="Times New Roman"/>
          <w:b/>
          <w:color w:val="000000"/>
          <w:sz w:val="28"/>
          <w:szCs w:val="28"/>
        </w:rPr>
      </w:pPr>
    </w:p>
    <w:p w:rsidR="008B0980" w:rsidRPr="00C22902" w:rsidRDefault="008B0980" w:rsidP="00E113E0">
      <w:pPr>
        <w:shd w:val="clear" w:color="auto" w:fill="FFFFFF"/>
        <w:spacing w:after="0" w:line="360" w:lineRule="auto"/>
        <w:jc w:val="both"/>
        <w:rPr>
          <w:rFonts w:ascii="Times New Roman" w:hAnsi="Times New Roman"/>
          <w:b/>
          <w:color w:val="000000"/>
          <w:sz w:val="28"/>
          <w:szCs w:val="28"/>
        </w:rPr>
      </w:pPr>
    </w:p>
    <w:p w:rsidR="008B0980" w:rsidRPr="002123D9" w:rsidRDefault="008B0980" w:rsidP="00CE1A82">
      <w:pPr>
        <w:pStyle w:val="ListParagraph"/>
        <w:numPr>
          <w:ilvl w:val="1"/>
          <w:numId w:val="10"/>
        </w:numPr>
        <w:shd w:val="clear" w:color="auto" w:fill="FFFFFF"/>
        <w:spacing w:after="0" w:line="360" w:lineRule="auto"/>
        <w:jc w:val="both"/>
        <w:rPr>
          <w:rFonts w:ascii="Times New Roman" w:hAnsi="Times New Roman"/>
          <w:b/>
          <w:color w:val="000000"/>
          <w:sz w:val="28"/>
          <w:szCs w:val="28"/>
        </w:rPr>
      </w:pPr>
      <w:r w:rsidRPr="002123D9">
        <w:rPr>
          <w:rFonts w:ascii="Times New Roman" w:hAnsi="Times New Roman"/>
          <w:b/>
          <w:color w:val="000000"/>
          <w:sz w:val="28"/>
          <w:szCs w:val="28"/>
        </w:rPr>
        <w:t>Види органів спеціальної компетенції, що уповноважені протидіяти корупції</w:t>
      </w:r>
    </w:p>
    <w:p w:rsidR="008B0980" w:rsidRPr="002123D9" w:rsidRDefault="008B0980" w:rsidP="00954932">
      <w:pPr>
        <w:shd w:val="clear" w:color="auto" w:fill="FFFFFF"/>
        <w:spacing w:after="0" w:line="360" w:lineRule="auto"/>
        <w:jc w:val="both"/>
        <w:rPr>
          <w:rFonts w:ascii="Times New Roman" w:hAnsi="Times New Roman"/>
          <w:b/>
          <w:color w:val="000000"/>
          <w:sz w:val="28"/>
          <w:szCs w:val="28"/>
        </w:rPr>
      </w:pP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Удосконалення законодавства зорієнтованого на протидію корупції неможливе без створення спеціалізованих структур, які б забезпечували реалізацію пріоритетних завдань України направлених  на зниження  випадків корумпованих відносин. Такими спеціалізованими органами, що уповноважені протидіяти корупції виступають, зокрема,</w:t>
      </w:r>
      <w:r>
        <w:rPr>
          <w:rFonts w:ascii="Times New Roman" w:hAnsi="Times New Roman"/>
          <w:sz w:val="28"/>
          <w:szCs w:val="28"/>
        </w:rPr>
        <w:t xml:space="preserve"> </w:t>
      </w:r>
      <w:r w:rsidRPr="002123D9">
        <w:rPr>
          <w:rFonts w:ascii="Times New Roman" w:hAnsi="Times New Roman"/>
          <w:sz w:val="28"/>
          <w:szCs w:val="28"/>
        </w:rPr>
        <w:t>Національне агентство з питань запобігання корупції (далі – НАЗК), Національне антикорупційне бюро України (далі – НАБУ), Спеціалізована антикорупційна прокуратура (далі – САП).</w:t>
      </w: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Національне агентство з питань запобігання корупції, як одне із відомств, що реалізує державну антикорупційну політику було створене 18 березня 2015 р. Формування зазначеного центрального органу виконавчої влади пов’язане із набранням чинності Закону України «Про запобігання корупції» від 14 жовтня 2014 року №1700-VII. На сьогоднішній день, спеціалізований орган очолює Олександр Новіков</w:t>
      </w: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Варто зазначити, що початок функціонування Національного агентства було однією з умов Європейського Союзу для безвізового режиму з Україною.</w:t>
      </w:r>
      <w:r>
        <w:rPr>
          <w:rFonts w:ascii="Times New Roman" w:hAnsi="Times New Roman"/>
          <w:sz w:val="28"/>
          <w:szCs w:val="28"/>
        </w:rPr>
        <w:t xml:space="preserve"> </w:t>
      </w:r>
      <w:r w:rsidRPr="002123D9">
        <w:rPr>
          <w:rFonts w:ascii="Times New Roman" w:hAnsi="Times New Roman"/>
          <w:sz w:val="28"/>
          <w:szCs w:val="28"/>
        </w:rPr>
        <w:t>У преамбулі до Конституції України згадується про незворотність європейського та євроатлантичного курсу України – це свідчить про те, що стратегічний курс нашої держави має бути спрямований  на покращення</w:t>
      </w:r>
      <w:r>
        <w:rPr>
          <w:rFonts w:ascii="Times New Roman" w:hAnsi="Times New Roman"/>
          <w:sz w:val="28"/>
          <w:szCs w:val="28"/>
        </w:rPr>
        <w:t xml:space="preserve"> </w:t>
      </w:r>
      <w:r w:rsidRPr="002123D9">
        <w:rPr>
          <w:rFonts w:ascii="Times New Roman" w:hAnsi="Times New Roman"/>
          <w:sz w:val="28"/>
          <w:szCs w:val="28"/>
        </w:rPr>
        <w:t>добробуту українського суспільства й створення умов для виведення України на рівень однієї із провідних європейських країн.</w:t>
      </w:r>
      <w:r>
        <w:rPr>
          <w:rFonts w:ascii="Times New Roman" w:hAnsi="Times New Roman"/>
          <w:sz w:val="28"/>
          <w:szCs w:val="28"/>
        </w:rPr>
        <w:t xml:space="preserve"> </w:t>
      </w:r>
      <w:r w:rsidRPr="002123D9">
        <w:rPr>
          <w:rFonts w:ascii="Times New Roman" w:hAnsi="Times New Roman"/>
          <w:sz w:val="28"/>
          <w:szCs w:val="28"/>
        </w:rPr>
        <w:t>Таким чином, виконання повноважень НАЗК, а також іншими структурами з протидії корупції мають бути ефективними і результативними, спрямованими на піклування громадян України й забезпечення прозорості державної влади.</w:t>
      </w: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Важливо зауважити, що Постанова КМУ «Про утворення Національного агентства з питань запобігання корупції» від 18 березня 2015 р. №118 лише формально задокументувала появу нової структури покликаної забезпечувати протидію корупції, а фактично Національне агентство повноцінно почало свою роботу лише з 15 серпня 2016 року, але не без недоліків. На той час електронне декларування було без сертифікації.</w:t>
      </w: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Як зазначав Олександр Калітенко (старший аналітик «Transparency</w:t>
      </w:r>
      <w:r>
        <w:rPr>
          <w:rFonts w:ascii="Times New Roman" w:hAnsi="Times New Roman"/>
          <w:sz w:val="28"/>
          <w:szCs w:val="28"/>
        </w:rPr>
        <w:t xml:space="preserve"> </w:t>
      </w:r>
      <w:r w:rsidRPr="002123D9">
        <w:rPr>
          <w:rFonts w:ascii="Times New Roman" w:hAnsi="Times New Roman"/>
          <w:sz w:val="28"/>
          <w:szCs w:val="28"/>
        </w:rPr>
        <w:t>International Україна») в ефірі «</w:t>
      </w:r>
      <w:hyperlink r:id="rId8" w:tgtFrame="_blank" w:history="1">
        <w:r w:rsidRPr="002123D9">
          <w:rPr>
            <w:rFonts w:ascii="Times New Roman" w:hAnsi="Times New Roman"/>
            <w:sz w:val="28"/>
            <w:szCs w:val="28"/>
          </w:rPr>
          <w:t>Громадського</w:t>
        </w:r>
      </w:hyperlink>
      <w:r w:rsidRPr="002123D9">
        <w:rPr>
          <w:rFonts w:ascii="Times New Roman" w:hAnsi="Times New Roman"/>
          <w:sz w:val="28"/>
          <w:szCs w:val="28"/>
        </w:rPr>
        <w:t>»: «Рішення НАЗК про запуск системи електронних декларацій без сертифікації Держспецзв’язку фактично є дозволом на приховування реальних статків. Якщо Корчак (голова НАЗК – з 2016-2018 рр.) запустить систему без атестату відповідності — це буде означати, що ніхто не буде притягнутий до відповідальності і ніхто не сяде на 2 роки в тюрму, подавши декларацію у цю систему»</w:t>
      </w:r>
      <w:r>
        <w:rPr>
          <w:rFonts w:ascii="Times New Roman" w:hAnsi="Times New Roman"/>
          <w:sz w:val="28"/>
          <w:szCs w:val="28"/>
        </w:rPr>
        <w:t xml:space="preserve"> </w:t>
      </w:r>
      <w:r w:rsidRPr="002123D9">
        <w:rPr>
          <w:rFonts w:ascii="Times New Roman" w:hAnsi="Times New Roman"/>
          <w:sz w:val="28"/>
          <w:szCs w:val="28"/>
        </w:rPr>
        <w:t>[17].</w:t>
      </w: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На сьогодні, в діяльності Національного агентства також виникають певні проблеми, зокрема, пов’язані із Рішенням Конституційного Суду України, у зв’язку з яким було призупинено процес електронного декларування. Як наголошують українські високопосадовці, безвізовий режим з Євросоюзом не припинений, але під час онлайн-форуму коаліції «Реанімаційний пакет реформ»</w:t>
      </w:r>
      <w:r>
        <w:rPr>
          <w:rFonts w:ascii="Times New Roman" w:hAnsi="Times New Roman"/>
          <w:sz w:val="28"/>
          <w:szCs w:val="28"/>
        </w:rPr>
        <w:t xml:space="preserve"> </w:t>
      </w:r>
      <w:r w:rsidRPr="002123D9">
        <w:rPr>
          <w:rFonts w:ascii="Times New Roman" w:hAnsi="Times New Roman"/>
          <w:sz w:val="28"/>
          <w:szCs w:val="28"/>
        </w:rPr>
        <w:t>«Діалоги про реформи: на шляху до Вільнюса», що відбувся 17 листопада у Києві Глава представництва ЄС в Україні (</w:t>
      </w:r>
      <w:hyperlink r:id="rId9" w:history="1">
        <w:r w:rsidRPr="002123D9">
          <w:rPr>
            <w:rFonts w:ascii="Times New Roman" w:hAnsi="Times New Roman"/>
            <w:sz w:val="28"/>
            <w:szCs w:val="28"/>
          </w:rPr>
          <w:t>Матті</w:t>
        </w:r>
        <w:r>
          <w:rPr>
            <w:rFonts w:ascii="Times New Roman" w:hAnsi="Times New Roman"/>
            <w:sz w:val="28"/>
            <w:szCs w:val="28"/>
          </w:rPr>
          <w:t xml:space="preserve"> </w:t>
        </w:r>
        <w:r w:rsidRPr="002123D9">
          <w:rPr>
            <w:rFonts w:ascii="Times New Roman" w:hAnsi="Times New Roman"/>
            <w:sz w:val="28"/>
            <w:szCs w:val="28"/>
          </w:rPr>
          <w:t>Маасікас</w:t>
        </w:r>
      </w:hyperlink>
      <w:r w:rsidRPr="002123D9">
        <w:rPr>
          <w:rFonts w:ascii="Times New Roman" w:hAnsi="Times New Roman"/>
          <w:sz w:val="28"/>
          <w:szCs w:val="28"/>
        </w:rPr>
        <w:t>): «Деякі з зобов’язань України були поставлені під питання Конституційним судом. Тепер обрані лідери України, і це залежить більше від парламенту, мають подивитись в очі викликам і робити все необхідне, щоб відновлювати і декларації про доходи, і правову визначеність навколо НАБУ, щоб в цілому українські зобов’язання були виконані» [18].</w:t>
      </w: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Таким чином, нині Україна має своїм пріоритетним завдання вирішити нагальні внутрішньодержавні проблеми, які виникли у зв’язку з нещодавніми подіями й не підірвати довіру європейських партнерів, а головне не втратити довіру власних громадян до органів державної влади.</w:t>
      </w:r>
    </w:p>
    <w:p w:rsidR="008B0980" w:rsidRPr="002123D9" w:rsidRDefault="008B0980" w:rsidP="00097112">
      <w:pPr>
        <w:spacing w:after="0" w:line="360" w:lineRule="auto"/>
        <w:ind w:firstLine="709"/>
        <w:jc w:val="both"/>
        <w:rPr>
          <w:rFonts w:ascii="Times New Roman" w:hAnsi="Times New Roman"/>
          <w:sz w:val="28"/>
          <w:szCs w:val="28"/>
        </w:rPr>
      </w:pPr>
      <w:r w:rsidRPr="002123D9">
        <w:rPr>
          <w:rFonts w:ascii="Times New Roman" w:hAnsi="Times New Roman"/>
          <w:sz w:val="28"/>
          <w:szCs w:val="28"/>
        </w:rPr>
        <w:t xml:space="preserve">Наступним органом зі спеціальним статусом який відіграє значну роль в державній антикорупційній політиці є Національне антикорупційне бюро України. У період 2010–2014 рр., корупція в країні набула великого масштабу. За даними глобального Індексу сприйняття корупції 2014 Україна, на жаль, посідала одне з останніх місць, що свідчило про те, що наша країна має суттєві проблеми з цим антисоціальним явищем й залишається однією з надзвичайно корумпованих країн. </w:t>
      </w:r>
    </w:p>
    <w:p w:rsidR="008B0980" w:rsidRPr="002123D9" w:rsidRDefault="008B0980" w:rsidP="00F549DB">
      <w:pPr>
        <w:spacing w:after="0" w:line="360" w:lineRule="auto"/>
        <w:ind w:firstLine="709"/>
        <w:jc w:val="both"/>
        <w:rPr>
          <w:rFonts w:ascii="Times New Roman" w:hAnsi="Times New Roman"/>
          <w:bCs/>
          <w:sz w:val="28"/>
          <w:szCs w:val="28"/>
        </w:rPr>
      </w:pPr>
      <w:r w:rsidRPr="002123D9">
        <w:rPr>
          <w:rFonts w:ascii="Times New Roman" w:hAnsi="Times New Roman"/>
          <w:sz w:val="28"/>
          <w:szCs w:val="28"/>
        </w:rPr>
        <w:t>Діяльність Національного бюро регламентована:</w:t>
      </w:r>
      <w:r>
        <w:rPr>
          <w:rFonts w:ascii="Times New Roman" w:hAnsi="Times New Roman"/>
          <w:sz w:val="28"/>
          <w:szCs w:val="28"/>
        </w:rPr>
        <w:t xml:space="preserve"> </w:t>
      </w:r>
      <w:r w:rsidRPr="002123D9">
        <w:rPr>
          <w:rFonts w:ascii="Times New Roman" w:hAnsi="Times New Roman"/>
          <w:sz w:val="28"/>
          <w:szCs w:val="28"/>
        </w:rPr>
        <w:t>Конституцією</w:t>
      </w:r>
      <w:r>
        <w:rPr>
          <w:rFonts w:ascii="Times New Roman" w:hAnsi="Times New Roman"/>
          <w:sz w:val="28"/>
          <w:szCs w:val="28"/>
        </w:rPr>
        <w:t xml:space="preserve"> </w:t>
      </w:r>
      <w:r w:rsidRPr="002123D9">
        <w:rPr>
          <w:rFonts w:ascii="Times New Roman" w:hAnsi="Times New Roman"/>
          <w:sz w:val="28"/>
          <w:szCs w:val="28"/>
        </w:rPr>
        <w:t xml:space="preserve">України, Законом України «Про Національне антикорупційне бюро України», </w:t>
      </w:r>
      <w:r w:rsidRPr="002123D9">
        <w:rPr>
          <w:rFonts w:ascii="Times New Roman" w:hAnsi="Times New Roman"/>
          <w:bCs/>
          <w:sz w:val="28"/>
          <w:szCs w:val="28"/>
        </w:rPr>
        <w:t>а також іншими вітчизняними та міжнародно-правовими актами. На виконання згаданого закону, екс-президент України Петро Порошенко видав Указ «Про утворення Національного антикорупційного бюро України» від 16 квітня 2015 р. № 217/2015. Формування НАБУ було зумовлено вимогами Міжнародного валютного фонду, а також Європейської комісії для лібералізації візового режиму з Європейським Союзом. Нині Директором структури є Артем Сергійович Ситник, Першим заступником Директора назначений Углава Гізо Трістанович.</w:t>
      </w:r>
    </w:p>
    <w:p w:rsidR="008B0980" w:rsidRPr="002123D9" w:rsidRDefault="008B0980" w:rsidP="00F549DB">
      <w:pPr>
        <w:spacing w:after="0" w:line="360" w:lineRule="auto"/>
        <w:ind w:firstLine="709"/>
        <w:jc w:val="both"/>
        <w:rPr>
          <w:rFonts w:ascii="Times New Roman" w:hAnsi="Times New Roman"/>
          <w:bCs/>
          <w:sz w:val="28"/>
          <w:szCs w:val="28"/>
        </w:rPr>
      </w:pPr>
      <w:r w:rsidRPr="002123D9">
        <w:rPr>
          <w:rFonts w:ascii="Times New Roman" w:hAnsi="Times New Roman"/>
          <w:sz w:val="28"/>
          <w:szCs w:val="28"/>
        </w:rPr>
        <w:t>Створення й функціонування НАБУ не обійшлося без певних складнощів.</w:t>
      </w:r>
      <w:r w:rsidRPr="002123D9">
        <w:rPr>
          <w:rFonts w:ascii="Times New Roman" w:hAnsi="Times New Roman"/>
          <w:bCs/>
          <w:sz w:val="28"/>
          <w:szCs w:val="28"/>
        </w:rPr>
        <w:t>16 вересня 2020 року</w:t>
      </w:r>
      <w:r>
        <w:rPr>
          <w:rFonts w:ascii="Times New Roman" w:hAnsi="Times New Roman"/>
          <w:bCs/>
          <w:sz w:val="28"/>
          <w:szCs w:val="28"/>
        </w:rPr>
        <w:t xml:space="preserve"> </w:t>
      </w:r>
      <w:r w:rsidRPr="002123D9">
        <w:rPr>
          <w:rFonts w:ascii="Times New Roman" w:hAnsi="Times New Roman"/>
          <w:sz w:val="28"/>
          <w:szCs w:val="28"/>
        </w:rPr>
        <w:t xml:space="preserve">Велика Палата Конституційного Суду України розглянула на пленарному засіданні справу за конституційним поданням 50 народного депутата України щодо відповідності Конституції України (конституційності) Указу Президента «Про призначення А. Ситника Директором Національного антикорупційного бюро України» від 16 квітня 2015 року </w:t>
      </w:r>
      <w:r w:rsidRPr="002123D9">
        <w:rPr>
          <w:rFonts w:ascii="Times New Roman" w:hAnsi="Times New Roman"/>
          <w:bCs/>
          <w:sz w:val="28"/>
          <w:szCs w:val="28"/>
        </w:rPr>
        <w:t xml:space="preserve">№ 218/2015. Автори подання наголошували на тому, що Президент України діяв поза межами своїх повноважень при призначенні Директора НАБУ, адже його компетенція не поширюється на призначення згаданої посади за Конституцією України. У висновку Конституційного Суду України було констатовано, що глава держави  перевищив свої повноваження й Указ № 217/2015 суперечить положенням Основного Закону України [19]. Таким чином Указ Президента було визнано неконституційним і таким, що за рішенням КСУ втрачає чинність. Зважаючи на вищесказане, зазначені події наводять на питання, чому про конституційність нормативно-правового акту екс-президента України почали говорити лише після 5 років роботи правоохоронного органу. Варто також зазначити, що результати конкурсу не були скасовані й визнані КСУ неконституційними, чинний Директор продовжив свою роботу. </w:t>
      </w:r>
    </w:p>
    <w:p w:rsidR="008B0980" w:rsidRPr="002123D9" w:rsidRDefault="008B0980" w:rsidP="00F549DB">
      <w:pPr>
        <w:spacing w:after="0" w:line="360" w:lineRule="auto"/>
        <w:ind w:firstLine="709"/>
        <w:jc w:val="both"/>
        <w:rPr>
          <w:rFonts w:ascii="Times New Roman" w:hAnsi="Times New Roman"/>
          <w:bCs/>
          <w:sz w:val="28"/>
          <w:szCs w:val="28"/>
        </w:rPr>
      </w:pPr>
      <w:r w:rsidRPr="002123D9">
        <w:rPr>
          <w:rFonts w:ascii="Times New Roman" w:hAnsi="Times New Roman"/>
          <w:bCs/>
          <w:sz w:val="28"/>
          <w:szCs w:val="28"/>
        </w:rPr>
        <w:t>19 листопада 2020 р.</w:t>
      </w:r>
      <w:r>
        <w:rPr>
          <w:rFonts w:ascii="Times New Roman" w:hAnsi="Times New Roman"/>
          <w:bCs/>
          <w:sz w:val="28"/>
          <w:szCs w:val="28"/>
        </w:rPr>
        <w:t xml:space="preserve"> </w:t>
      </w:r>
      <w:r w:rsidRPr="002123D9">
        <w:rPr>
          <w:rFonts w:ascii="Times New Roman" w:hAnsi="Times New Roman"/>
          <w:bCs/>
          <w:sz w:val="28"/>
          <w:szCs w:val="28"/>
        </w:rPr>
        <w:t>Президент України Володимир Зеленський під час відеозустрічі з послами країн G7 та Європейського Союзу повідомив, що: «Рішення Конституційного Суду не скасовує факт утворення та функціонування НАБУ, не обмежує роботу детективів НАБУ та не ставить під сумнів статус НАБУ як правоохоронного органу. Ми гарантуємо, що після 16 грудня директор</w:t>
      </w:r>
      <w:r>
        <w:rPr>
          <w:rFonts w:ascii="Times New Roman" w:hAnsi="Times New Roman"/>
          <w:bCs/>
          <w:sz w:val="28"/>
          <w:szCs w:val="28"/>
        </w:rPr>
        <w:t xml:space="preserve"> </w:t>
      </w:r>
      <w:r w:rsidRPr="002123D9">
        <w:rPr>
          <w:rFonts w:ascii="Times New Roman" w:hAnsi="Times New Roman"/>
          <w:bCs/>
          <w:sz w:val="28"/>
          <w:szCs w:val="28"/>
        </w:rPr>
        <w:t>НАБУ</w:t>
      </w:r>
      <w:r>
        <w:rPr>
          <w:rFonts w:ascii="Times New Roman" w:hAnsi="Times New Roman"/>
          <w:bCs/>
          <w:sz w:val="28"/>
          <w:szCs w:val="28"/>
        </w:rPr>
        <w:t xml:space="preserve"> </w:t>
      </w:r>
      <w:r w:rsidRPr="002123D9">
        <w:rPr>
          <w:rFonts w:ascii="Times New Roman" w:hAnsi="Times New Roman"/>
          <w:bCs/>
          <w:sz w:val="28"/>
          <w:szCs w:val="28"/>
        </w:rPr>
        <w:t xml:space="preserve">залишатиметься на посаді» [20]. </w:t>
      </w:r>
    </w:p>
    <w:p w:rsidR="008B0980" w:rsidRPr="002123D9" w:rsidRDefault="008B0980" w:rsidP="00BC5723">
      <w:pPr>
        <w:spacing w:after="0" w:line="360" w:lineRule="auto"/>
        <w:ind w:firstLine="709"/>
        <w:jc w:val="both"/>
        <w:rPr>
          <w:rFonts w:ascii="Times New Roman" w:hAnsi="Times New Roman"/>
          <w:bCs/>
          <w:sz w:val="28"/>
          <w:szCs w:val="28"/>
        </w:rPr>
      </w:pPr>
      <w:r w:rsidRPr="002123D9">
        <w:rPr>
          <w:rFonts w:ascii="Times New Roman" w:hAnsi="Times New Roman"/>
          <w:bCs/>
          <w:sz w:val="28"/>
          <w:szCs w:val="28"/>
        </w:rPr>
        <w:t>Можна зробити висновок, що нині в Україні постали деякі суперечності у висновках суб’єктів державної влади, щодо роботи НАБУ, адже рішення Конституційного Суду України є обов’язковим до виконання, але діючий глава держави не погоджується з його висновками й наголошує про те, що діяльність Національного бюро припинена не буде.</w:t>
      </w:r>
    </w:p>
    <w:p w:rsidR="008B0980" w:rsidRPr="002123D9" w:rsidRDefault="008B0980" w:rsidP="00BC5723">
      <w:pPr>
        <w:spacing w:after="0" w:line="360" w:lineRule="auto"/>
        <w:ind w:firstLine="709"/>
        <w:jc w:val="both"/>
        <w:rPr>
          <w:rFonts w:ascii="Times New Roman" w:hAnsi="Times New Roman"/>
          <w:bCs/>
          <w:sz w:val="28"/>
          <w:szCs w:val="28"/>
        </w:rPr>
      </w:pPr>
      <w:r w:rsidRPr="002123D9">
        <w:rPr>
          <w:rFonts w:ascii="Times New Roman" w:hAnsi="Times New Roman"/>
          <w:bCs/>
          <w:sz w:val="28"/>
          <w:szCs w:val="28"/>
        </w:rPr>
        <w:t>3 грудня 2020 р. у Верховній Раді України було зареєстровано проєкт Закону «Про внесення змін до деяких законодавчих актів України щодо встановлення відповідальності за декларування недостовірної інформації та неподання суб'єктом декларування декларації особи, уповноваженої на виконання функцій держави або місцевого самоврядування» №4460-д. Цей законопроєкт, зокрема, передбачає виключення ст. 366</w:t>
      </w:r>
      <w:r w:rsidRPr="002123D9">
        <w:rPr>
          <w:rFonts w:ascii="Times New Roman" w:hAnsi="Times New Roman"/>
          <w:bCs/>
          <w:sz w:val="28"/>
          <w:szCs w:val="28"/>
          <w:vertAlign w:val="superscript"/>
        </w:rPr>
        <w:t xml:space="preserve">1 </w:t>
      </w:r>
      <w:r w:rsidRPr="002123D9">
        <w:rPr>
          <w:rFonts w:ascii="Times New Roman" w:hAnsi="Times New Roman"/>
          <w:bCs/>
          <w:sz w:val="28"/>
          <w:szCs w:val="28"/>
        </w:rPr>
        <w:t>із Кримінального Кодексу та доповнення його статтями 366</w:t>
      </w:r>
      <w:r w:rsidRPr="002123D9">
        <w:rPr>
          <w:rFonts w:ascii="Times New Roman" w:hAnsi="Times New Roman"/>
          <w:bCs/>
          <w:sz w:val="28"/>
          <w:szCs w:val="28"/>
          <w:vertAlign w:val="superscript"/>
        </w:rPr>
        <w:t xml:space="preserve">2 </w:t>
      </w:r>
      <w:r w:rsidRPr="002123D9">
        <w:rPr>
          <w:rFonts w:ascii="Times New Roman" w:hAnsi="Times New Roman"/>
          <w:bCs/>
          <w:sz w:val="28"/>
          <w:szCs w:val="28"/>
        </w:rPr>
        <w:t>і 366</w:t>
      </w:r>
      <w:r w:rsidRPr="002123D9">
        <w:rPr>
          <w:rFonts w:ascii="Times New Roman" w:hAnsi="Times New Roman"/>
          <w:bCs/>
          <w:sz w:val="28"/>
          <w:szCs w:val="28"/>
          <w:vertAlign w:val="superscript"/>
        </w:rPr>
        <w:t>3</w:t>
      </w:r>
      <w:r w:rsidRPr="002123D9">
        <w:rPr>
          <w:rFonts w:ascii="Times New Roman" w:hAnsi="Times New Roman"/>
          <w:bCs/>
          <w:sz w:val="28"/>
          <w:szCs w:val="28"/>
        </w:rPr>
        <w:t>, які мають назву «Декларування недостовірної інформації» та «Неподання суб’єктом декларування декларації особи, уповноваженої на виконання функцій держави або місцевого самоврядування» відповідно. Згідно із</w:t>
      </w:r>
      <w:r>
        <w:rPr>
          <w:rFonts w:ascii="Times New Roman" w:hAnsi="Times New Roman"/>
          <w:bCs/>
          <w:sz w:val="28"/>
          <w:szCs w:val="28"/>
        </w:rPr>
        <w:t xml:space="preserve"> </w:t>
      </w:r>
      <w:r w:rsidRPr="002123D9">
        <w:rPr>
          <w:rFonts w:ascii="Times New Roman" w:hAnsi="Times New Roman"/>
          <w:bCs/>
          <w:sz w:val="28"/>
          <w:szCs w:val="28"/>
        </w:rPr>
        <w:t>санкцією зазначених статей, основним покарання за їх порушення передбачається або штраф або громадські роботи або обмеження волі [21].Отже, згаданий проєкт відновлює караність за надання неправдивої інформації у деклараціях та за їх неподання, таким чином відновлює повноваження НАЗК.</w:t>
      </w:r>
    </w:p>
    <w:p w:rsidR="008B0980" w:rsidRPr="002123D9" w:rsidRDefault="008B0980" w:rsidP="00F549DB">
      <w:pPr>
        <w:spacing w:after="0" w:line="360" w:lineRule="auto"/>
        <w:ind w:firstLine="709"/>
        <w:jc w:val="both"/>
        <w:rPr>
          <w:rFonts w:ascii="Times New Roman" w:hAnsi="Times New Roman"/>
          <w:bCs/>
          <w:sz w:val="28"/>
          <w:szCs w:val="28"/>
        </w:rPr>
      </w:pPr>
      <w:r w:rsidRPr="002123D9">
        <w:rPr>
          <w:rFonts w:ascii="Times New Roman" w:hAnsi="Times New Roman"/>
          <w:bCs/>
          <w:sz w:val="28"/>
          <w:szCs w:val="28"/>
        </w:rPr>
        <w:t>Продовжуючи говорити про органи спеціального призначення, діяльність яких пов’язана з протидією корупції в Україні, варто згадати й Спеціальну антикорупційну прокуратуру. Законом України «Про прокуратуру» від 14 жовтня 2014 року№ 1697-VIIпередбачено утворення САП. Таким чином, на виконання цього закону 22 вересня 2015 року відповідним наказом Генерального прокурора України Віктора Шокіна(з 2015- по 2016рр.) в системі Генеральної прокуратури України з’явився ще один структурний елемент – Спеціалізована прокуратура України. Формування САП також пов’язано з безвізовим режимом України з Євросоюзом. Процес створення спеціалізованого органу виявився досить тернистим, адже тривалий час проведення конкурсу на зайняття посади відкладалося через те, що Євросоюз висловив недовіру щодо прозорості цього тестування. Вирішити проблемне питання вдалося лише шляхом виключення зі складу конкурсної комісії Юрія Грищенка та Миколу Садового, після чого професійне тестування відбулося. На сьогодні, керівником САП назначений Максим Олександрович Грищук. Діяльність спеціалізованого органу прокуратури тісно пов’язана з Генеральною прокуратурою та НАБУ, адже керівник САП звітує безпосередньо перед Генпрокурором України, також формування внутрішньої структури й набір кадрів реалізує Генпрокурор за погодженням з Директором НАБУ.</w:t>
      </w:r>
    </w:p>
    <w:p w:rsidR="008B0980" w:rsidRPr="002123D9" w:rsidRDefault="008B0980" w:rsidP="00F549DB">
      <w:pPr>
        <w:spacing w:after="0" w:line="360" w:lineRule="auto"/>
        <w:ind w:firstLine="709"/>
        <w:jc w:val="both"/>
        <w:rPr>
          <w:rFonts w:ascii="Times New Roman" w:hAnsi="Times New Roman"/>
          <w:bCs/>
          <w:sz w:val="28"/>
          <w:szCs w:val="28"/>
        </w:rPr>
      </w:pPr>
      <w:r w:rsidRPr="002123D9">
        <w:rPr>
          <w:rFonts w:ascii="Times New Roman" w:hAnsi="Times New Roman"/>
          <w:bCs/>
          <w:sz w:val="28"/>
          <w:szCs w:val="28"/>
        </w:rPr>
        <w:t>Серед органів спеціальної компетенції спрямованих на антикорупційну боротьбу варто згадати про Вищий антикорупційний суд (далі – ВАКС) і Національне агентство України з питань виявлення, розшуку та управління активами, одержаними від корупційних та інших злочинів (далі - АРМА).</w:t>
      </w:r>
    </w:p>
    <w:p w:rsidR="008B0980" w:rsidRPr="002123D9" w:rsidRDefault="008B0980" w:rsidP="00F549DB">
      <w:pPr>
        <w:spacing w:after="0" w:line="360" w:lineRule="auto"/>
        <w:ind w:firstLine="709"/>
        <w:jc w:val="both"/>
        <w:rPr>
          <w:rFonts w:ascii="Times New Roman" w:hAnsi="Times New Roman"/>
          <w:bCs/>
          <w:sz w:val="28"/>
          <w:szCs w:val="28"/>
        </w:rPr>
      </w:pPr>
      <w:r w:rsidRPr="002123D9">
        <w:rPr>
          <w:rFonts w:ascii="Times New Roman" w:hAnsi="Times New Roman"/>
          <w:bCs/>
          <w:sz w:val="28"/>
          <w:szCs w:val="28"/>
        </w:rPr>
        <w:t xml:space="preserve">Створення Вищого антикорупційного суду передбачено Законом України «Про судоустрій і статус суддів» таким чином був прийнятий  Закон України «Про утворення Вищого антикорупційного суду». Прийняття Закону України відбувалось мало свої проблеми. До Верховної Ради подавалося декілька законопроєктів, які були віданні критиці й не підтримувалися міжнародними партнерами. Хоча Закон України «Про ВАКС» був введений в дію у 2018 році, реальна робота цього органу правосуддя почалася з 5 вересня 2019 року. Нині у складі суду діє 38 суддів, а головою органу назначена Танасевич Олена Віталіївна. </w:t>
      </w:r>
    </w:p>
    <w:p w:rsidR="008B0980" w:rsidRPr="002123D9" w:rsidRDefault="008B0980" w:rsidP="00F549DB">
      <w:pPr>
        <w:spacing w:after="0" w:line="360" w:lineRule="auto"/>
        <w:ind w:firstLine="709"/>
        <w:jc w:val="both"/>
        <w:rPr>
          <w:rFonts w:ascii="Times New Roman" w:hAnsi="Times New Roman"/>
          <w:bCs/>
          <w:sz w:val="28"/>
          <w:szCs w:val="28"/>
        </w:rPr>
      </w:pPr>
      <w:r w:rsidRPr="002123D9">
        <w:rPr>
          <w:rFonts w:ascii="Times New Roman" w:hAnsi="Times New Roman"/>
          <w:bCs/>
          <w:sz w:val="28"/>
          <w:szCs w:val="28"/>
        </w:rPr>
        <w:t>Ще одною досить новою структурою у системі органів спеціальної компетенції у боротьбі проти корупції є АРМА. На основі Закону України «Про Національне агентство України з питань виявлення, розшуку та управління активами, одержаними від корупційних та інших злочинів»</w:t>
      </w:r>
      <w:r>
        <w:rPr>
          <w:rFonts w:ascii="Times New Roman" w:hAnsi="Times New Roman"/>
          <w:bCs/>
          <w:sz w:val="28"/>
          <w:szCs w:val="28"/>
        </w:rPr>
        <w:t xml:space="preserve"> </w:t>
      </w:r>
      <w:r w:rsidRPr="002123D9">
        <w:rPr>
          <w:rFonts w:ascii="Times New Roman" w:hAnsi="Times New Roman"/>
          <w:bCs/>
          <w:sz w:val="28"/>
          <w:szCs w:val="28"/>
        </w:rPr>
        <w:t>від 10 листопада 2015 року № 772-VIII, КМУ було прийнято Постанову від 24 лютого 2016 р. № 104 «Про утворення Національного агентства України з питань виявлення, розшуку та управління активами, одержаними від корупційних та інших злочинів».  Нині Тимчасово виконуючим обов’язки АРМА є Сигидин Віталій Михайлович.</w:t>
      </w:r>
    </w:p>
    <w:p w:rsidR="008B0980" w:rsidRPr="002123D9" w:rsidRDefault="008B0980" w:rsidP="00EC6FF6">
      <w:pPr>
        <w:spacing w:after="0" w:line="360" w:lineRule="auto"/>
        <w:ind w:firstLine="709"/>
        <w:jc w:val="both"/>
        <w:rPr>
          <w:rFonts w:ascii="Times New Roman" w:hAnsi="Times New Roman"/>
          <w:bCs/>
          <w:sz w:val="28"/>
          <w:szCs w:val="28"/>
        </w:rPr>
      </w:pPr>
      <w:r w:rsidRPr="002123D9">
        <w:rPr>
          <w:rFonts w:ascii="Times New Roman" w:hAnsi="Times New Roman"/>
          <w:bCs/>
          <w:sz w:val="28"/>
          <w:szCs w:val="28"/>
        </w:rPr>
        <w:t>Для створення АРМА існували такі внутрішні та зовнішні передумови: потреба у вдосконаленні механізмів виявлення та розшуку активів, які було незаконно виведено за межі України внаслідок вчинення корупційних та інших злочинів, а також необхідність запровадження прозорих та ефективних механізмів управління арештованими активами;</w:t>
      </w:r>
      <w:r>
        <w:rPr>
          <w:rFonts w:ascii="Times New Roman" w:hAnsi="Times New Roman"/>
          <w:bCs/>
          <w:sz w:val="28"/>
          <w:szCs w:val="28"/>
        </w:rPr>
        <w:t xml:space="preserve"> </w:t>
      </w:r>
      <w:r w:rsidRPr="002123D9">
        <w:rPr>
          <w:rFonts w:ascii="Times New Roman" w:hAnsi="Times New Roman"/>
          <w:bCs/>
          <w:sz w:val="28"/>
          <w:szCs w:val="28"/>
        </w:rPr>
        <w:t>зобов’язання України в рамках виконання Плану дій щодо лібералізації ЄС візового режиму для України, обов’язкові для України рекомендації Організації економічного співробітництва та розвитку (ОЕСР) та інші міжнародні зобов’язання України.</w:t>
      </w:r>
      <w:r>
        <w:rPr>
          <w:rFonts w:ascii="Times New Roman" w:hAnsi="Times New Roman"/>
          <w:bCs/>
          <w:sz w:val="28"/>
          <w:szCs w:val="28"/>
        </w:rPr>
        <w:t xml:space="preserve"> </w:t>
      </w:r>
      <w:r w:rsidRPr="002123D9">
        <w:rPr>
          <w:rFonts w:ascii="Times New Roman" w:hAnsi="Times New Roman"/>
          <w:bCs/>
          <w:sz w:val="28"/>
          <w:szCs w:val="28"/>
        </w:rPr>
        <w:t>АРМА за змістом, обсягом функцій і правовим статусом не має аналогів у системі органів державної влади в Україні</w:t>
      </w:r>
      <w:r>
        <w:rPr>
          <w:rFonts w:ascii="Times New Roman" w:hAnsi="Times New Roman"/>
          <w:bCs/>
          <w:sz w:val="28"/>
          <w:szCs w:val="28"/>
        </w:rPr>
        <w:t xml:space="preserve"> </w:t>
      </w:r>
      <w:r w:rsidRPr="002123D9">
        <w:rPr>
          <w:rFonts w:ascii="Times New Roman" w:hAnsi="Times New Roman"/>
          <w:bCs/>
          <w:sz w:val="28"/>
          <w:szCs w:val="28"/>
        </w:rPr>
        <w:t>[22].</w:t>
      </w:r>
    </w:p>
    <w:p w:rsidR="008B0980" w:rsidRPr="002123D9" w:rsidRDefault="008B0980" w:rsidP="00D5680D">
      <w:pPr>
        <w:spacing w:after="0" w:line="360" w:lineRule="auto"/>
        <w:ind w:firstLine="709"/>
        <w:jc w:val="both"/>
        <w:rPr>
          <w:rFonts w:ascii="Times New Roman" w:hAnsi="Times New Roman"/>
          <w:bCs/>
          <w:sz w:val="28"/>
          <w:szCs w:val="28"/>
        </w:rPr>
      </w:pPr>
      <w:r w:rsidRPr="002123D9">
        <w:rPr>
          <w:rFonts w:ascii="Times New Roman" w:hAnsi="Times New Roman"/>
          <w:bCs/>
          <w:sz w:val="28"/>
          <w:szCs w:val="28"/>
        </w:rPr>
        <w:t>Таким чином, треба відмітити, що в Україні було створено досить великий спектр органів в руках яких, зосереджений широкий інструментарій</w:t>
      </w:r>
      <w:r>
        <w:rPr>
          <w:rFonts w:ascii="Times New Roman" w:hAnsi="Times New Roman"/>
          <w:bCs/>
          <w:sz w:val="28"/>
          <w:szCs w:val="28"/>
        </w:rPr>
        <w:t xml:space="preserve"> </w:t>
      </w:r>
      <w:r w:rsidRPr="002123D9">
        <w:rPr>
          <w:rFonts w:ascii="Times New Roman" w:hAnsi="Times New Roman"/>
          <w:bCs/>
          <w:sz w:val="28"/>
          <w:szCs w:val="28"/>
        </w:rPr>
        <w:t>задля боротьби з корупцією. Усі  вищенаведені інституції мають індивідуальну спеціалізацію, але об’єднуючим моментом є їхня спільна мета, яка продиктована сьогоднішніми надзвичайно корумпованими реаліями. Вищезазначені органи пройшли свій шлях створення, перед тим як зайняти своє місце в системі протидії корупції у нашій державі. Результати роботи цих структур</w:t>
      </w:r>
      <w:r>
        <w:rPr>
          <w:rFonts w:ascii="Times New Roman" w:hAnsi="Times New Roman"/>
          <w:bCs/>
          <w:sz w:val="28"/>
          <w:szCs w:val="28"/>
        </w:rPr>
        <w:t xml:space="preserve"> </w:t>
      </w:r>
      <w:r w:rsidRPr="002123D9">
        <w:rPr>
          <w:rFonts w:ascii="Times New Roman" w:hAnsi="Times New Roman"/>
          <w:bCs/>
          <w:sz w:val="28"/>
          <w:szCs w:val="28"/>
        </w:rPr>
        <w:t>іноді зазнають</w:t>
      </w:r>
      <w:r>
        <w:rPr>
          <w:rFonts w:ascii="Times New Roman" w:hAnsi="Times New Roman"/>
          <w:bCs/>
          <w:sz w:val="28"/>
          <w:szCs w:val="28"/>
        </w:rPr>
        <w:t xml:space="preserve"> </w:t>
      </w:r>
      <w:r w:rsidRPr="002123D9">
        <w:rPr>
          <w:rFonts w:ascii="Times New Roman" w:hAnsi="Times New Roman"/>
          <w:bCs/>
          <w:sz w:val="28"/>
          <w:szCs w:val="28"/>
        </w:rPr>
        <w:t xml:space="preserve">певної критики, але якщо така критика небезпідставна, то на неї потрібно обов’язково звертати увагу й удосконалювати свою діяльність. </w:t>
      </w:r>
      <w:r w:rsidRPr="002123D9">
        <w:rPr>
          <w:rFonts w:ascii="Times New Roman" w:hAnsi="Times New Roman"/>
          <w:bCs/>
          <w:sz w:val="28"/>
          <w:szCs w:val="28"/>
        </w:rPr>
        <w:br w:type="page"/>
      </w:r>
    </w:p>
    <w:p w:rsidR="008B0980" w:rsidRPr="00C67B46" w:rsidRDefault="008B0980" w:rsidP="002413F6">
      <w:pPr>
        <w:spacing w:after="0" w:line="360" w:lineRule="auto"/>
        <w:ind w:firstLine="709"/>
        <w:jc w:val="center"/>
        <w:rPr>
          <w:rFonts w:ascii="Times New Roman" w:hAnsi="Times New Roman"/>
          <w:b/>
          <w:sz w:val="28"/>
          <w:szCs w:val="28"/>
        </w:rPr>
      </w:pPr>
      <w:r w:rsidRPr="00C67B46">
        <w:rPr>
          <w:rFonts w:ascii="Times New Roman" w:hAnsi="Times New Roman"/>
          <w:b/>
          <w:sz w:val="28"/>
          <w:szCs w:val="28"/>
        </w:rPr>
        <w:t xml:space="preserve">РОЗДІЛ 3. </w:t>
      </w:r>
      <w:r w:rsidRPr="00C67B46">
        <w:rPr>
          <w:rFonts w:ascii="Times New Roman" w:hAnsi="Times New Roman"/>
          <w:b/>
          <w:sz w:val="28"/>
          <w:szCs w:val="28"/>
          <w:lang w:eastAsia="ru-RU"/>
        </w:rPr>
        <w:t>ЗАРУБІЖНИЙ ДОСВІД ТА ШЛЯХИ ОРГАНІЗАЦІЙНО-ПРАВОВОГО ВДОСКОНАЛЕННЯ ПРОТИДІЇ КОРУПЦІЇ В УКРАЇНІ</w:t>
      </w:r>
    </w:p>
    <w:p w:rsidR="008B0980" w:rsidRPr="002123D9" w:rsidRDefault="008B0980" w:rsidP="002413F6">
      <w:pPr>
        <w:spacing w:after="0" w:line="360" w:lineRule="auto"/>
        <w:ind w:firstLine="709"/>
        <w:jc w:val="both"/>
        <w:rPr>
          <w:rFonts w:ascii="Times New Roman" w:hAnsi="Times New Roman"/>
          <w:b/>
          <w:sz w:val="28"/>
          <w:szCs w:val="28"/>
        </w:rPr>
      </w:pPr>
    </w:p>
    <w:p w:rsidR="008B0980" w:rsidRPr="002123D9" w:rsidRDefault="008B0980" w:rsidP="002413F6">
      <w:pPr>
        <w:pStyle w:val="ListParagraph"/>
        <w:numPr>
          <w:ilvl w:val="1"/>
          <w:numId w:val="24"/>
        </w:numPr>
        <w:spacing w:after="0" w:line="360" w:lineRule="auto"/>
        <w:jc w:val="both"/>
        <w:rPr>
          <w:rFonts w:ascii="Times New Roman" w:hAnsi="Times New Roman"/>
          <w:b/>
          <w:sz w:val="28"/>
          <w:szCs w:val="28"/>
        </w:rPr>
      </w:pPr>
      <w:r w:rsidRPr="002123D9">
        <w:rPr>
          <w:rFonts w:ascii="Times New Roman" w:hAnsi="Times New Roman"/>
          <w:b/>
          <w:sz w:val="28"/>
          <w:szCs w:val="28"/>
        </w:rPr>
        <w:t>Зарубіжний досвід протидії корупції органами державної влади</w:t>
      </w:r>
    </w:p>
    <w:p w:rsidR="008B0980" w:rsidRPr="002123D9" w:rsidRDefault="008B0980" w:rsidP="00D30AC8">
      <w:pPr>
        <w:spacing w:after="0" w:line="360" w:lineRule="auto"/>
        <w:ind w:firstLine="709"/>
        <w:jc w:val="both"/>
        <w:rPr>
          <w:rFonts w:ascii="Times New Roman" w:hAnsi="Times New Roman"/>
          <w:bCs/>
          <w:sz w:val="28"/>
          <w:szCs w:val="28"/>
        </w:rPr>
      </w:pPr>
    </w:p>
    <w:p w:rsidR="008B0980" w:rsidRPr="002123D9" w:rsidRDefault="008B0980" w:rsidP="00DF1785">
      <w:pPr>
        <w:spacing w:after="0" w:line="360" w:lineRule="auto"/>
        <w:ind w:firstLine="709"/>
        <w:jc w:val="both"/>
        <w:rPr>
          <w:rFonts w:ascii="Times New Roman" w:hAnsi="Times New Roman"/>
          <w:bCs/>
          <w:sz w:val="28"/>
          <w:szCs w:val="28"/>
        </w:rPr>
      </w:pPr>
      <w:r w:rsidRPr="002123D9">
        <w:rPr>
          <w:rFonts w:ascii="Times New Roman" w:hAnsi="Times New Roman"/>
          <w:bCs/>
          <w:sz w:val="28"/>
          <w:szCs w:val="28"/>
        </w:rPr>
        <w:t>У сучасному світі не можна недооцінювати досвід боротьби з корупцією в зарубіжних країнах, адже на основі як позитивного та і негативного прикладу для наслідування, можна зробити аналіз і виокремити, які методи боротьби є дієвими, а які жодним чином не впливають на зміну ситуації у протидії цьому антиправовому явищу.</w:t>
      </w:r>
    </w:p>
    <w:p w:rsidR="008B0980" w:rsidRPr="002123D9" w:rsidRDefault="008B0980" w:rsidP="00DF1785">
      <w:pPr>
        <w:spacing w:after="0" w:line="360" w:lineRule="auto"/>
        <w:ind w:firstLine="709"/>
        <w:jc w:val="both"/>
        <w:rPr>
          <w:rFonts w:ascii="Times New Roman" w:hAnsi="Times New Roman"/>
          <w:bCs/>
          <w:sz w:val="28"/>
          <w:szCs w:val="28"/>
        </w:rPr>
      </w:pPr>
      <w:r w:rsidRPr="002123D9">
        <w:rPr>
          <w:rFonts w:ascii="Times New Roman" w:hAnsi="Times New Roman"/>
          <w:bCs/>
          <w:sz w:val="28"/>
          <w:szCs w:val="28"/>
        </w:rPr>
        <w:t>Згідно із даними Індексу сприйняття корупції 2019 року</w:t>
      </w:r>
      <w:r>
        <w:rPr>
          <w:rFonts w:ascii="Times New Roman" w:hAnsi="Times New Roman"/>
          <w:bCs/>
          <w:sz w:val="28"/>
          <w:szCs w:val="28"/>
        </w:rPr>
        <w:t xml:space="preserve"> </w:t>
      </w:r>
      <w:r w:rsidRPr="002123D9">
        <w:rPr>
          <w:rFonts w:ascii="Times New Roman" w:hAnsi="Times New Roman"/>
          <w:bCs/>
          <w:sz w:val="28"/>
          <w:szCs w:val="28"/>
        </w:rPr>
        <w:t>світовими лідерами у запобіганні цьому явищу є Данія, Фінляндія, Швеція, які зайняли відповідно 87, 86 та 85 балів із 100 максимальних [4].</w:t>
      </w:r>
      <w:r>
        <w:rPr>
          <w:rFonts w:ascii="Times New Roman" w:hAnsi="Times New Roman"/>
          <w:bCs/>
          <w:sz w:val="28"/>
          <w:szCs w:val="28"/>
        </w:rPr>
        <w:t xml:space="preserve"> </w:t>
      </w:r>
      <w:r w:rsidRPr="002123D9">
        <w:rPr>
          <w:rFonts w:ascii="Times New Roman" w:hAnsi="Times New Roman"/>
          <w:bCs/>
          <w:sz w:val="28"/>
          <w:szCs w:val="28"/>
        </w:rPr>
        <w:t>Пропонуємо зупинитися на більш детальному аналізі ведення антикорупційної політики у Швеції.</w:t>
      </w:r>
    </w:p>
    <w:p w:rsidR="008B0980" w:rsidRPr="002123D9" w:rsidRDefault="008B0980" w:rsidP="00B06AAD">
      <w:pPr>
        <w:spacing w:after="0" w:line="360" w:lineRule="auto"/>
        <w:ind w:firstLine="709"/>
        <w:jc w:val="both"/>
        <w:rPr>
          <w:rFonts w:ascii="Times New Roman" w:hAnsi="Times New Roman"/>
          <w:bCs/>
          <w:sz w:val="28"/>
          <w:szCs w:val="28"/>
        </w:rPr>
      </w:pPr>
      <w:r w:rsidRPr="002123D9">
        <w:rPr>
          <w:rFonts w:ascii="Times New Roman" w:hAnsi="Times New Roman"/>
          <w:bCs/>
          <w:sz w:val="28"/>
          <w:szCs w:val="28"/>
        </w:rPr>
        <w:t>Ще до середини XIX століття Швеція вважалася країною, повністю охопленою корупцією. Але після приходу нової політичної сили, в державі започаткувався новий політичний курс, який передбачав комплекс заходів, спрямованих на повне викорінення корупційних міркувань у державних чиновників [23]. Одночасно з цим, шведський парламент і уряд встановили високі етичні стандарти для чиновників і стали добиватися їх виконання. Через кілька років чесність стала соціальною нормою серед бюрократії. Зарплати високопоставлених чиновників спочатку перевищували заробітки робітників в 12-15 раз, але з часом цілеспрямованими зусиллями уряду країни ця різниця знизилася вдвічі [24].</w:t>
      </w:r>
    </w:p>
    <w:p w:rsidR="008B0980" w:rsidRPr="002123D9" w:rsidRDefault="008B0980" w:rsidP="00D12A39">
      <w:pPr>
        <w:spacing w:after="0" w:line="360" w:lineRule="auto"/>
        <w:ind w:firstLine="709"/>
        <w:jc w:val="both"/>
        <w:rPr>
          <w:rFonts w:ascii="Times New Roman" w:hAnsi="Times New Roman"/>
          <w:bCs/>
          <w:sz w:val="28"/>
          <w:szCs w:val="28"/>
        </w:rPr>
      </w:pPr>
      <w:r w:rsidRPr="002123D9">
        <w:rPr>
          <w:rFonts w:ascii="Times New Roman" w:hAnsi="Times New Roman"/>
          <w:bCs/>
          <w:sz w:val="28"/>
          <w:szCs w:val="28"/>
        </w:rPr>
        <w:t>Причини рекордно низького рівня сприйняття корупції у країні шведи в першу чергу вбачають у таких історично сформованих особливостях функціонування органів державної влади як прозорість та доступність, а також у високому рівні суспільної та правової свідомості.</w:t>
      </w:r>
      <w:r>
        <w:rPr>
          <w:rFonts w:ascii="Times New Roman" w:hAnsi="Times New Roman"/>
          <w:bCs/>
          <w:sz w:val="28"/>
          <w:szCs w:val="28"/>
        </w:rPr>
        <w:t xml:space="preserve"> </w:t>
      </w:r>
      <w:r w:rsidRPr="002123D9">
        <w:rPr>
          <w:rFonts w:ascii="Times New Roman" w:hAnsi="Times New Roman"/>
          <w:bCs/>
          <w:sz w:val="28"/>
          <w:szCs w:val="28"/>
        </w:rPr>
        <w:t>Представники Міністерства юстиції Швеції з гордістю відзначають, що у країні немає ані спеціалізованого антикорупційного органу, ані загальнодержавної стратегії запобігання корупції. В 2002 році за рекомендацією GRECO у Генеральній Прокуратурі Швеції був створений Департамент з питань запобігання та протидії корупції, призначенням якого став збір та аналіз інформації щодо проявів корупції у державі, а також надання рекомендацій правоохоронним органам щодо заходів запобігання корупції. У 2012 році у структурі Шведської Поліції також був утворений Антикорупційний Департамент, у компетенцію якого увійшло розслідування міжнародних корупційних злочинів за участю шведських громадян [25].</w:t>
      </w:r>
    </w:p>
    <w:p w:rsidR="008B0980" w:rsidRPr="002123D9" w:rsidRDefault="008B0980" w:rsidP="00DF1785">
      <w:pPr>
        <w:spacing w:after="0" w:line="360" w:lineRule="auto"/>
        <w:ind w:firstLine="709"/>
        <w:jc w:val="both"/>
        <w:rPr>
          <w:rFonts w:ascii="Times New Roman" w:hAnsi="Times New Roman"/>
          <w:bCs/>
          <w:sz w:val="28"/>
          <w:szCs w:val="28"/>
        </w:rPr>
      </w:pPr>
      <w:r w:rsidRPr="002123D9">
        <w:rPr>
          <w:rFonts w:ascii="Times New Roman" w:hAnsi="Times New Roman"/>
          <w:bCs/>
          <w:sz w:val="28"/>
          <w:szCs w:val="28"/>
        </w:rPr>
        <w:t>Через сформовану практику, в Швеції немає потреби в відкритих реєстрах декларацій, адже інформацію і так легко отримати будь-якому громадянину. Як зазначає, Генеральний секретар «Інституту проти хабарів» (громадська організація, що було створена в 1923 р.) Хелена</w:t>
      </w:r>
      <w:r>
        <w:rPr>
          <w:rFonts w:ascii="Times New Roman" w:hAnsi="Times New Roman"/>
          <w:bCs/>
          <w:sz w:val="28"/>
          <w:szCs w:val="28"/>
        </w:rPr>
        <w:t xml:space="preserve"> </w:t>
      </w:r>
      <w:r w:rsidRPr="002123D9">
        <w:rPr>
          <w:rFonts w:ascii="Times New Roman" w:hAnsi="Times New Roman"/>
          <w:bCs/>
          <w:sz w:val="28"/>
          <w:szCs w:val="28"/>
        </w:rPr>
        <w:t>Сунден: «Ви можете, наприклад, назвати моє ім'я. Вам скажуть все – де працює, скільки отримую, чи заміжня, чи є діти і який у них дохід. Все максимально відкрито» [26].</w:t>
      </w:r>
    </w:p>
    <w:p w:rsidR="008B0980" w:rsidRPr="00D5459A" w:rsidRDefault="008B0980" w:rsidP="004E20DB">
      <w:pPr>
        <w:spacing w:after="0" w:line="360" w:lineRule="auto"/>
        <w:ind w:firstLine="709"/>
        <w:jc w:val="both"/>
        <w:rPr>
          <w:rFonts w:ascii="Times New Roman" w:hAnsi="Times New Roman"/>
          <w:sz w:val="28"/>
          <w:szCs w:val="28"/>
        </w:rPr>
      </w:pPr>
      <w:r w:rsidRPr="00D5459A">
        <w:rPr>
          <w:rFonts w:ascii="Times New Roman" w:hAnsi="Times New Roman"/>
          <w:sz w:val="28"/>
          <w:szCs w:val="28"/>
        </w:rPr>
        <w:t>Також, хочемо згадати про боротьбу з корупцією у Китаї, яка відома своїми радикальними методами. «М'якою рукою зі злочинністю не повоюєш і соціальні каліцтва не виведеш», - зазначав відомий великий реформатор Китайської Народної республіки Ден Сяопін [27</w:t>
      </w:r>
      <w:r>
        <w:rPr>
          <w:rFonts w:ascii="Times New Roman" w:hAnsi="Times New Roman"/>
          <w:sz w:val="28"/>
          <w:szCs w:val="28"/>
        </w:rPr>
        <w:t xml:space="preserve">, </w:t>
      </w:r>
      <w:r w:rsidRPr="00D5459A">
        <w:rPr>
          <w:rFonts w:ascii="Times New Roman" w:hAnsi="Times New Roman"/>
          <w:sz w:val="28"/>
          <w:szCs w:val="28"/>
        </w:rPr>
        <w:t>с.32].</w:t>
      </w:r>
    </w:p>
    <w:p w:rsidR="008B0980" w:rsidRPr="002123D9" w:rsidRDefault="008B0980" w:rsidP="00DF1785">
      <w:pPr>
        <w:spacing w:after="0" w:line="360" w:lineRule="auto"/>
        <w:ind w:firstLine="709"/>
        <w:jc w:val="both"/>
        <w:rPr>
          <w:rFonts w:ascii="Times New Roman" w:hAnsi="Times New Roman"/>
          <w:sz w:val="28"/>
          <w:szCs w:val="28"/>
        </w:rPr>
      </w:pPr>
      <w:r w:rsidRPr="002123D9">
        <w:rPr>
          <w:rFonts w:ascii="Times New Roman" w:hAnsi="Times New Roman"/>
          <w:sz w:val="28"/>
          <w:szCs w:val="28"/>
        </w:rPr>
        <w:t>Боротьба з корупцією в Китаї ведеться за різними напрямками. У грудні 2007 року керівництво КНР створило Державне управління з попередження (протидії) корупції (ГУПК). До функцій нового відомства, підпорядкованого держраді КНР, відносяться виявлення корупціонерів та розробка цілих комплексів антикорупційних заходів.</w:t>
      </w:r>
      <w:r>
        <w:rPr>
          <w:rFonts w:ascii="Times New Roman" w:hAnsi="Times New Roman"/>
          <w:sz w:val="28"/>
          <w:szCs w:val="28"/>
        </w:rPr>
        <w:t xml:space="preserve"> </w:t>
      </w:r>
      <w:r w:rsidRPr="002123D9">
        <w:rPr>
          <w:rFonts w:ascii="Times New Roman" w:hAnsi="Times New Roman"/>
          <w:sz w:val="28"/>
          <w:szCs w:val="28"/>
        </w:rPr>
        <w:t>У боротьбі з корупцією важлива роль відводиться дисциплінарним комісіям.</w:t>
      </w:r>
      <w:r>
        <w:rPr>
          <w:rFonts w:ascii="Times New Roman" w:hAnsi="Times New Roman"/>
          <w:sz w:val="28"/>
          <w:szCs w:val="28"/>
        </w:rPr>
        <w:t xml:space="preserve"> </w:t>
      </w:r>
      <w:r w:rsidRPr="002123D9">
        <w:rPr>
          <w:rFonts w:ascii="Times New Roman" w:hAnsi="Times New Roman"/>
          <w:sz w:val="28"/>
          <w:szCs w:val="28"/>
        </w:rPr>
        <w:t>Робота Центральної дисциплінарної комісії (ЦДК) є децентралізованою і охоплює всі державні відомства.</w:t>
      </w:r>
      <w:r>
        <w:rPr>
          <w:rFonts w:ascii="Times New Roman" w:hAnsi="Times New Roman"/>
          <w:sz w:val="28"/>
          <w:szCs w:val="28"/>
        </w:rPr>
        <w:t xml:space="preserve"> </w:t>
      </w:r>
      <w:r w:rsidRPr="002123D9">
        <w:rPr>
          <w:rFonts w:ascii="Times New Roman" w:hAnsi="Times New Roman"/>
          <w:sz w:val="28"/>
          <w:szCs w:val="28"/>
        </w:rPr>
        <w:t>Комісія, після затримання підозрюваного посадовця тримає його під вартою до тих пір, поки не буде винесено вердикт: передавати справу до прокуратуру чи ні. Відчутні результати у боротьбі з корупцією також приносить проведена соціальна політика, яка дозволила скоротити розрив між багатими і бідними частинами населення КНР [28, с.43].</w:t>
      </w:r>
    </w:p>
    <w:p w:rsidR="008B0980" w:rsidRPr="002123D9" w:rsidRDefault="008B0980" w:rsidP="00DF1785">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Потребує особливої уваги й </w:t>
      </w:r>
      <w:r w:rsidRPr="002123D9">
        <w:rPr>
          <w:rFonts w:ascii="Times New Roman" w:hAnsi="Times New Roman"/>
          <w:sz w:val="28"/>
          <w:szCs w:val="28"/>
        </w:rPr>
        <w:t>один із основних заходів в КНР з протидії корупції - смертна кара. Починаючи з 1982 року, відповідно до Кримінального кодексу КНР, хабарництво в Китаї було злочином і каралося або довічним ув'язненням, або стратою. Згодом змінилася тільки технологія самої кари - замість розстрілів ввелись більш «гуманні» смертельні ін'єкції [29, с.80].</w:t>
      </w:r>
    </w:p>
    <w:p w:rsidR="008B0980" w:rsidRPr="002123D9" w:rsidRDefault="008B0980" w:rsidP="006D6732">
      <w:pPr>
        <w:spacing w:after="0" w:line="360" w:lineRule="auto"/>
        <w:ind w:firstLine="709"/>
        <w:jc w:val="both"/>
        <w:rPr>
          <w:rFonts w:ascii="Times New Roman" w:hAnsi="Times New Roman"/>
          <w:sz w:val="28"/>
          <w:szCs w:val="28"/>
        </w:rPr>
      </w:pPr>
      <w:r w:rsidRPr="002123D9">
        <w:rPr>
          <w:rFonts w:ascii="Times New Roman" w:hAnsi="Times New Roman"/>
          <w:bCs/>
          <w:sz w:val="28"/>
          <w:szCs w:val="28"/>
        </w:rPr>
        <w:t xml:space="preserve">Таким чином, приклад Швеції є певним ідеалом країни з упорядкованим питанням протидії корупції, про що свідчить досить вдала політика державної влади, щодо цього проблемного питання. На відміну від України, у якій після 2014 року активізувався процес створення спеціалізованих інституцій із запобігання та протидії корупції, нині, у своєму арсеналі запобігання корупційним відносинам, Швеція не створила спеціалізованих структур стосовно цього питання і в той же час, ця країна вже тривалий період займає  не менше 80 балів у світовому рейтингу сприйняття корупції. В Україні передбачена система електронного декларування, </w:t>
      </w:r>
      <w:r w:rsidRPr="002123D9">
        <w:rPr>
          <w:rFonts w:ascii="Times New Roman" w:hAnsi="Times New Roman"/>
          <w:sz w:val="28"/>
          <w:szCs w:val="28"/>
        </w:rPr>
        <w:t>яка по суті повинна забезпечувати прозору, чесну діяльність суб’єктів декларування, а практика Швеції у протидії корупції демонструє інші стандарти й показує високу довіру громадян до осіб публічної влади.</w:t>
      </w:r>
    </w:p>
    <w:p w:rsidR="008B0980" w:rsidRPr="002123D9" w:rsidRDefault="008B0980" w:rsidP="00F549DB">
      <w:pPr>
        <w:spacing w:after="0" w:line="360" w:lineRule="auto"/>
        <w:ind w:firstLine="709"/>
        <w:jc w:val="both"/>
        <w:rPr>
          <w:rFonts w:ascii="Times New Roman" w:hAnsi="Times New Roman"/>
          <w:sz w:val="28"/>
          <w:szCs w:val="28"/>
        </w:rPr>
      </w:pPr>
      <w:r w:rsidRPr="002123D9">
        <w:rPr>
          <w:rFonts w:ascii="Times New Roman" w:hAnsi="Times New Roman"/>
          <w:sz w:val="28"/>
          <w:szCs w:val="28"/>
        </w:rPr>
        <w:t xml:space="preserve">Приклад Китаю засвідчує цілеспрямовану та ефективну антикорупційну політику, особливо після приходу до влади нової політичної верхівки. Досить суворі методи і засоби протидії корупції в КНР викликані історичним минулим, звичаями, формою державного правління, політичним режимом, </w:t>
      </w:r>
      <w:r>
        <w:rPr>
          <w:rFonts w:ascii="Times New Roman" w:hAnsi="Times New Roman"/>
          <w:sz w:val="28"/>
          <w:szCs w:val="28"/>
        </w:rPr>
        <w:t>характерними</w:t>
      </w:r>
      <w:r w:rsidRPr="002123D9">
        <w:rPr>
          <w:rFonts w:ascii="Times New Roman" w:hAnsi="Times New Roman"/>
          <w:sz w:val="28"/>
          <w:szCs w:val="28"/>
        </w:rPr>
        <w:t xml:space="preserve"> для культури Азії.</w:t>
      </w:r>
    </w:p>
    <w:p w:rsidR="008B0980" w:rsidRDefault="008B0980" w:rsidP="006D6732">
      <w:pPr>
        <w:spacing w:after="0" w:line="360" w:lineRule="auto"/>
        <w:jc w:val="both"/>
        <w:rPr>
          <w:rFonts w:ascii="Times New Roman" w:hAnsi="Times New Roman"/>
          <w:b/>
          <w:sz w:val="28"/>
          <w:szCs w:val="28"/>
        </w:rPr>
      </w:pPr>
    </w:p>
    <w:p w:rsidR="008B0980" w:rsidRDefault="008B0980" w:rsidP="006D6732">
      <w:pPr>
        <w:spacing w:after="0" w:line="360" w:lineRule="auto"/>
        <w:jc w:val="both"/>
        <w:rPr>
          <w:rFonts w:ascii="Times New Roman" w:hAnsi="Times New Roman"/>
          <w:b/>
          <w:sz w:val="28"/>
          <w:szCs w:val="28"/>
        </w:rPr>
      </w:pPr>
    </w:p>
    <w:p w:rsidR="008B0980" w:rsidRDefault="008B0980" w:rsidP="006D6732">
      <w:pPr>
        <w:spacing w:after="0" w:line="360" w:lineRule="auto"/>
        <w:jc w:val="both"/>
        <w:rPr>
          <w:rFonts w:ascii="Times New Roman" w:hAnsi="Times New Roman"/>
          <w:b/>
          <w:sz w:val="28"/>
          <w:szCs w:val="28"/>
        </w:rPr>
      </w:pPr>
    </w:p>
    <w:p w:rsidR="008B0980" w:rsidRDefault="008B0980" w:rsidP="006D6732">
      <w:pPr>
        <w:spacing w:after="0" w:line="360" w:lineRule="auto"/>
        <w:jc w:val="both"/>
        <w:rPr>
          <w:rFonts w:ascii="Times New Roman" w:hAnsi="Times New Roman"/>
          <w:b/>
          <w:sz w:val="28"/>
          <w:szCs w:val="28"/>
        </w:rPr>
      </w:pPr>
    </w:p>
    <w:p w:rsidR="008B0980" w:rsidRDefault="008B0980" w:rsidP="006D6732">
      <w:pPr>
        <w:spacing w:after="0" w:line="360" w:lineRule="auto"/>
        <w:jc w:val="both"/>
        <w:rPr>
          <w:rFonts w:ascii="Times New Roman" w:hAnsi="Times New Roman"/>
          <w:b/>
          <w:sz w:val="28"/>
          <w:szCs w:val="28"/>
        </w:rPr>
      </w:pPr>
    </w:p>
    <w:p w:rsidR="008B0980" w:rsidRDefault="008B0980" w:rsidP="006D6732">
      <w:pPr>
        <w:spacing w:after="0" w:line="360" w:lineRule="auto"/>
        <w:jc w:val="both"/>
        <w:rPr>
          <w:rFonts w:ascii="Times New Roman" w:hAnsi="Times New Roman"/>
          <w:b/>
          <w:sz w:val="28"/>
          <w:szCs w:val="28"/>
        </w:rPr>
      </w:pPr>
    </w:p>
    <w:p w:rsidR="008B0980" w:rsidRDefault="008B0980" w:rsidP="006D6732">
      <w:pPr>
        <w:spacing w:after="0" w:line="360" w:lineRule="auto"/>
        <w:jc w:val="both"/>
        <w:rPr>
          <w:rFonts w:ascii="Times New Roman" w:hAnsi="Times New Roman"/>
          <w:b/>
          <w:sz w:val="28"/>
          <w:szCs w:val="28"/>
        </w:rPr>
      </w:pPr>
    </w:p>
    <w:p w:rsidR="008B0980" w:rsidRPr="002123D9" w:rsidRDefault="008B0980" w:rsidP="004E20DB">
      <w:pPr>
        <w:spacing w:after="0" w:line="360" w:lineRule="auto"/>
        <w:jc w:val="both"/>
        <w:rPr>
          <w:rFonts w:ascii="Times New Roman" w:hAnsi="Times New Roman"/>
          <w:b/>
          <w:sz w:val="28"/>
          <w:szCs w:val="28"/>
        </w:rPr>
      </w:pPr>
    </w:p>
    <w:p w:rsidR="008B0980" w:rsidRDefault="008B0980" w:rsidP="00F549DB">
      <w:pPr>
        <w:spacing w:after="0" w:line="360" w:lineRule="auto"/>
        <w:ind w:firstLine="709"/>
        <w:jc w:val="both"/>
        <w:rPr>
          <w:rFonts w:ascii="Times New Roman" w:hAnsi="Times New Roman"/>
          <w:b/>
          <w:sz w:val="28"/>
          <w:szCs w:val="28"/>
        </w:rPr>
      </w:pPr>
      <w:r>
        <w:rPr>
          <w:rFonts w:ascii="Times New Roman" w:hAnsi="Times New Roman"/>
          <w:b/>
          <w:sz w:val="28"/>
          <w:szCs w:val="28"/>
        </w:rPr>
        <w:t>3.2</w:t>
      </w:r>
      <w:r>
        <w:rPr>
          <w:rFonts w:ascii="Times New Roman" w:hAnsi="Times New Roman"/>
          <w:b/>
          <w:sz w:val="28"/>
          <w:szCs w:val="28"/>
        </w:rPr>
        <w:tab/>
        <w:t>Шляхи в</w:t>
      </w:r>
      <w:r w:rsidRPr="002123D9">
        <w:rPr>
          <w:rFonts w:ascii="Times New Roman" w:hAnsi="Times New Roman"/>
          <w:b/>
          <w:sz w:val="28"/>
          <w:szCs w:val="28"/>
        </w:rPr>
        <w:t xml:space="preserve">досконалення </w:t>
      </w:r>
      <w:r>
        <w:rPr>
          <w:rFonts w:ascii="Times New Roman" w:hAnsi="Times New Roman"/>
          <w:b/>
          <w:sz w:val="28"/>
          <w:szCs w:val="28"/>
        </w:rPr>
        <w:t xml:space="preserve">організаційно-правових засад протидії корупції в Україні. </w:t>
      </w:r>
    </w:p>
    <w:p w:rsidR="008B0980" w:rsidRPr="00D5459A" w:rsidRDefault="008B0980" w:rsidP="00284DE3">
      <w:pPr>
        <w:spacing w:after="0" w:line="360" w:lineRule="auto"/>
        <w:jc w:val="both"/>
        <w:rPr>
          <w:rFonts w:ascii="Times New Roman" w:hAnsi="Times New Roman"/>
          <w:b/>
          <w:sz w:val="28"/>
          <w:szCs w:val="28"/>
          <w:lang w:val="ru-RU"/>
        </w:rPr>
      </w:pPr>
    </w:p>
    <w:p w:rsidR="008B0980" w:rsidRDefault="008B0980" w:rsidP="002F028F">
      <w:pPr>
        <w:spacing w:after="0" w:line="360" w:lineRule="auto"/>
        <w:ind w:firstLine="709"/>
        <w:jc w:val="both"/>
        <w:rPr>
          <w:rFonts w:ascii="Times New Roman" w:hAnsi="Times New Roman"/>
          <w:sz w:val="28"/>
          <w:szCs w:val="28"/>
        </w:rPr>
      </w:pPr>
      <w:r w:rsidRPr="002123D9">
        <w:rPr>
          <w:rFonts w:ascii="Times New Roman" w:hAnsi="Times New Roman"/>
          <w:sz w:val="28"/>
          <w:szCs w:val="28"/>
        </w:rPr>
        <w:t>Transparency</w:t>
      </w:r>
      <w:r>
        <w:rPr>
          <w:rFonts w:ascii="Times New Roman" w:hAnsi="Times New Roman"/>
          <w:sz w:val="28"/>
          <w:szCs w:val="28"/>
        </w:rPr>
        <w:t xml:space="preserve"> </w:t>
      </w:r>
      <w:r w:rsidRPr="002123D9">
        <w:rPr>
          <w:rFonts w:ascii="Times New Roman" w:hAnsi="Times New Roman"/>
          <w:sz w:val="28"/>
          <w:szCs w:val="28"/>
        </w:rPr>
        <w:t xml:space="preserve">International сформувала </w:t>
      </w:r>
      <w:r w:rsidRPr="002123D9">
        <w:rPr>
          <w:rFonts w:ascii="Times New Roman" w:hAnsi="Times New Roman"/>
          <w:bCs/>
          <w:sz w:val="28"/>
          <w:szCs w:val="28"/>
        </w:rPr>
        <w:t>глобальні та універсальні рекомендації</w:t>
      </w:r>
      <w:r w:rsidRPr="002123D9">
        <w:rPr>
          <w:rFonts w:ascii="Times New Roman" w:hAnsi="Times New Roman"/>
          <w:b/>
          <w:bCs/>
          <w:sz w:val="28"/>
          <w:szCs w:val="28"/>
        </w:rPr>
        <w:t> </w:t>
      </w:r>
      <w:r w:rsidRPr="002123D9">
        <w:rPr>
          <w:rFonts w:ascii="Times New Roman" w:hAnsi="Times New Roman"/>
          <w:sz w:val="28"/>
          <w:szCs w:val="28"/>
        </w:rPr>
        <w:t xml:space="preserve">для ефективної протидії корупції. Окрім контролю за політичним фінансуванням партій, забезпечення розподілу влади та посилення системи стримань і противаг, необхідно: врегулювати вирішення </w:t>
      </w:r>
      <w:r w:rsidRPr="007C42FF">
        <w:rPr>
          <w:rFonts w:ascii="Times New Roman" w:hAnsi="Times New Roman"/>
          <w:sz w:val="28"/>
          <w:szCs w:val="28"/>
        </w:rPr>
        <w:t>конфлікту інтересів;</w:t>
      </w:r>
      <w:r>
        <w:rPr>
          <w:rFonts w:ascii="Times New Roman" w:hAnsi="Times New Roman"/>
          <w:sz w:val="28"/>
          <w:szCs w:val="28"/>
        </w:rPr>
        <w:t xml:space="preserve"> </w:t>
      </w:r>
      <w:r w:rsidRPr="007C42FF">
        <w:rPr>
          <w:rFonts w:ascii="Times New Roman" w:hAnsi="Times New Roman"/>
          <w:sz w:val="28"/>
          <w:szCs w:val="28"/>
        </w:rPr>
        <w:t>врегулювати лобіювання за допомогою популяризації відкритого та повноцінного доступу до прийняття рішень;</w:t>
      </w:r>
      <w:r>
        <w:rPr>
          <w:rFonts w:ascii="Times New Roman" w:hAnsi="Times New Roman"/>
          <w:sz w:val="28"/>
          <w:szCs w:val="28"/>
        </w:rPr>
        <w:t xml:space="preserve"> </w:t>
      </w:r>
      <w:r w:rsidRPr="007C42FF">
        <w:rPr>
          <w:rFonts w:ascii="Times New Roman" w:hAnsi="Times New Roman"/>
          <w:sz w:val="28"/>
          <w:szCs w:val="28"/>
        </w:rPr>
        <w:t>наснажувати громадян та захищати активістів, викривачів і журналістів</w:t>
      </w:r>
      <w:r>
        <w:rPr>
          <w:rFonts w:ascii="Times New Roman" w:hAnsi="Times New Roman"/>
          <w:sz w:val="28"/>
          <w:szCs w:val="28"/>
        </w:rPr>
        <w:t xml:space="preserve"> </w:t>
      </w:r>
      <w:r w:rsidRPr="007C42FF">
        <w:rPr>
          <w:rFonts w:ascii="Times New Roman" w:hAnsi="Times New Roman"/>
          <w:sz w:val="28"/>
          <w:szCs w:val="28"/>
        </w:rPr>
        <w:t>[4].У вітчизняному законодавстві, а саме в</w:t>
      </w:r>
      <w:r>
        <w:rPr>
          <w:rFonts w:ascii="Times New Roman" w:hAnsi="Times New Roman"/>
          <w:sz w:val="28"/>
          <w:szCs w:val="28"/>
        </w:rPr>
        <w:t xml:space="preserve"> </w:t>
      </w:r>
      <w:r w:rsidRPr="007C42FF">
        <w:rPr>
          <w:rFonts w:ascii="Times New Roman" w:hAnsi="Times New Roman"/>
          <w:sz w:val="28"/>
          <w:szCs w:val="28"/>
        </w:rPr>
        <w:t>проєкті Антикорупційної стратегії на 2020-2024 р.р. визначено напрями підвищення ефективності системи запобігання і протидії корупції, а саме: формування та реалізація антикорупційної політики; формування негативного ставлення до корупції; врегулювання конфлікту інтересів, дотримання загальних обмежень та заборон, правил етичної поведінки; здійснення заходів фінансового контролю; забезпечення доброчесності політичних партій та виборчих кампаній; захист викривачів корупції</w:t>
      </w:r>
      <w:r>
        <w:rPr>
          <w:rFonts w:ascii="Times New Roman" w:hAnsi="Times New Roman"/>
          <w:sz w:val="28"/>
          <w:szCs w:val="28"/>
        </w:rPr>
        <w:t xml:space="preserve"> </w:t>
      </w:r>
      <w:r w:rsidRPr="007C42FF">
        <w:rPr>
          <w:rFonts w:ascii="Times New Roman" w:hAnsi="Times New Roman"/>
          <w:sz w:val="28"/>
          <w:szCs w:val="28"/>
        </w:rPr>
        <w:t>[30].Як зазначає Б. Прокопів,</w:t>
      </w:r>
      <w:r>
        <w:rPr>
          <w:rFonts w:ascii="Times New Roman" w:hAnsi="Times New Roman"/>
          <w:sz w:val="28"/>
          <w:szCs w:val="28"/>
        </w:rPr>
        <w:t xml:space="preserve"> </w:t>
      </w:r>
      <w:r w:rsidRPr="007C42FF">
        <w:rPr>
          <w:rFonts w:ascii="Times New Roman" w:hAnsi="Times New Roman"/>
          <w:sz w:val="28"/>
          <w:szCs w:val="28"/>
        </w:rPr>
        <w:t>одними з пріоритетних заходів з формування та реалізації антикорупційної політики України на наступні роки є вдосконалення правового регулювання питань запобігання та протидії корупції, формування в суспільстві нетерпимого ставлення до корупції в усіх сферах суспільного життя та у приватному секторі, посилення інституційної спроможності державних органів, повноваження яких спрямовані на подолання корупції, а також запровадження правової антикорупційної</w:t>
      </w:r>
      <w:r>
        <w:rPr>
          <w:rFonts w:ascii="Times New Roman" w:hAnsi="Times New Roman"/>
          <w:sz w:val="28"/>
          <w:szCs w:val="28"/>
        </w:rPr>
        <w:t xml:space="preserve"> освіти </w:t>
      </w:r>
      <w:r w:rsidRPr="007C42FF">
        <w:rPr>
          <w:rFonts w:ascii="Times New Roman" w:hAnsi="Times New Roman"/>
          <w:sz w:val="28"/>
          <w:szCs w:val="28"/>
        </w:rPr>
        <w:t>[31, с. 155].</w:t>
      </w:r>
    </w:p>
    <w:p w:rsidR="008B0980" w:rsidRPr="00085121" w:rsidRDefault="008B0980" w:rsidP="00DB77AE">
      <w:pPr>
        <w:spacing w:after="0" w:line="360" w:lineRule="auto"/>
        <w:ind w:firstLine="709"/>
        <w:jc w:val="both"/>
        <w:rPr>
          <w:rFonts w:ascii="Times New Roman" w:hAnsi="Times New Roman"/>
          <w:sz w:val="28"/>
          <w:szCs w:val="28"/>
        </w:rPr>
      </w:pPr>
      <w:r w:rsidRPr="007C42FF">
        <w:rPr>
          <w:rFonts w:ascii="Times New Roman" w:hAnsi="Times New Roman"/>
          <w:sz w:val="28"/>
          <w:szCs w:val="28"/>
        </w:rPr>
        <w:t>На нашу думку, пріоритетними напрямками у сфері протидії корупції повинні стати наступні кроки:</w:t>
      </w:r>
      <w:r>
        <w:rPr>
          <w:rFonts w:ascii="Times New Roman" w:hAnsi="Times New Roman"/>
          <w:sz w:val="28"/>
          <w:szCs w:val="28"/>
        </w:rPr>
        <w:t xml:space="preserve"> </w:t>
      </w:r>
      <w:r w:rsidRPr="007C42FF">
        <w:rPr>
          <w:rFonts w:ascii="Times New Roman" w:hAnsi="Times New Roman"/>
          <w:sz w:val="28"/>
          <w:szCs w:val="28"/>
        </w:rPr>
        <w:t>1) оцінити ефективність функціонування та посилити державний та громадський контроль за органами, що наділені спеціальною компетенцією у сфері протидії корупції. Наприклад, запровадити відкритий щорічний звіт у онлайн форматі, що буде доступний всім бажаючим, щоб всі</w:t>
      </w:r>
      <w:r>
        <w:rPr>
          <w:rFonts w:ascii="Times New Roman" w:hAnsi="Times New Roman"/>
          <w:sz w:val="28"/>
          <w:szCs w:val="28"/>
        </w:rPr>
        <w:t xml:space="preserve"> </w:t>
      </w:r>
      <w:r w:rsidRPr="007C42FF">
        <w:rPr>
          <w:rFonts w:ascii="Times New Roman" w:hAnsi="Times New Roman"/>
          <w:sz w:val="28"/>
          <w:szCs w:val="28"/>
        </w:rPr>
        <w:t>могли задати питання керівнику НАБУ за результатами роботи цього органу.</w:t>
      </w:r>
      <w:r>
        <w:rPr>
          <w:rFonts w:ascii="Times New Roman" w:hAnsi="Times New Roman"/>
          <w:sz w:val="28"/>
          <w:szCs w:val="28"/>
        </w:rPr>
        <w:t xml:space="preserve"> Задля того, щоб дізнатися громадську думку, щодо діяльності органу спеціалізованого призначення варто проводити незалежні опитування на сайті відповідного структури. Також, задля удосконалення роботи  інституцій у сфері протидії корупції, варто у кожному місті України створювати об’єднання громадян, які забезпечували </w:t>
      </w:r>
      <w:r w:rsidRPr="00B0096F">
        <w:rPr>
          <w:rFonts w:ascii="Times New Roman" w:hAnsi="Times New Roman"/>
          <w:sz w:val="28"/>
          <w:szCs w:val="28"/>
        </w:rPr>
        <w:t xml:space="preserve">б </w:t>
      </w:r>
      <w:r>
        <w:rPr>
          <w:rFonts w:ascii="Times New Roman" w:hAnsi="Times New Roman"/>
          <w:sz w:val="28"/>
          <w:szCs w:val="28"/>
        </w:rPr>
        <w:t xml:space="preserve">контроль за ситуацією у сфері запобігання корупції на локальному рівні; </w:t>
      </w:r>
      <w:r w:rsidRPr="007C42FF">
        <w:rPr>
          <w:rFonts w:ascii="Times New Roman" w:hAnsi="Times New Roman"/>
          <w:sz w:val="28"/>
          <w:szCs w:val="28"/>
        </w:rPr>
        <w:t>2)удоск</w:t>
      </w:r>
      <w:r>
        <w:rPr>
          <w:rFonts w:ascii="Times New Roman" w:hAnsi="Times New Roman"/>
          <w:sz w:val="28"/>
          <w:szCs w:val="28"/>
        </w:rPr>
        <w:t xml:space="preserve">оналення законодавства, з метою </w:t>
      </w:r>
      <w:r w:rsidRPr="007C42FF">
        <w:rPr>
          <w:rFonts w:ascii="Times New Roman" w:hAnsi="Times New Roman"/>
          <w:sz w:val="28"/>
          <w:szCs w:val="28"/>
        </w:rPr>
        <w:t>усунення</w:t>
      </w:r>
      <w:r>
        <w:rPr>
          <w:rFonts w:ascii="Times New Roman" w:hAnsi="Times New Roman"/>
          <w:sz w:val="28"/>
          <w:szCs w:val="28"/>
        </w:rPr>
        <w:t xml:space="preserve"> </w:t>
      </w:r>
      <w:r w:rsidRPr="007C42FF">
        <w:rPr>
          <w:rFonts w:ascii="Times New Roman" w:hAnsi="Times New Roman"/>
          <w:sz w:val="28"/>
          <w:szCs w:val="28"/>
        </w:rPr>
        <w:t>можливості виникнення ситу</w:t>
      </w:r>
      <w:r>
        <w:rPr>
          <w:rFonts w:ascii="Times New Roman" w:hAnsi="Times New Roman"/>
          <w:sz w:val="28"/>
          <w:szCs w:val="28"/>
        </w:rPr>
        <w:t xml:space="preserve">ацій зі скасуванням норм, які є </w:t>
      </w:r>
      <w:r w:rsidRPr="007C42FF">
        <w:rPr>
          <w:rFonts w:ascii="Times New Roman" w:hAnsi="Times New Roman"/>
          <w:sz w:val="28"/>
          <w:szCs w:val="28"/>
        </w:rPr>
        <w:t>ключовими у</w:t>
      </w:r>
      <w:r>
        <w:rPr>
          <w:rFonts w:ascii="Times New Roman" w:hAnsi="Times New Roman"/>
          <w:sz w:val="28"/>
          <w:szCs w:val="28"/>
        </w:rPr>
        <w:t xml:space="preserve"> </w:t>
      </w:r>
      <w:r w:rsidRPr="007C42FF">
        <w:rPr>
          <w:rFonts w:ascii="Times New Roman" w:hAnsi="Times New Roman"/>
          <w:sz w:val="28"/>
          <w:szCs w:val="28"/>
        </w:rPr>
        <w:t xml:space="preserve">антикорупційній </w:t>
      </w:r>
      <w:r>
        <w:rPr>
          <w:rFonts w:ascii="Times New Roman" w:hAnsi="Times New Roman"/>
          <w:sz w:val="28"/>
          <w:szCs w:val="28"/>
        </w:rPr>
        <w:t xml:space="preserve">реформі, як це було з визнанням </w:t>
      </w:r>
      <w:r w:rsidRPr="007C42FF">
        <w:rPr>
          <w:rFonts w:ascii="Times New Roman" w:hAnsi="Times New Roman"/>
          <w:sz w:val="28"/>
          <w:szCs w:val="28"/>
        </w:rPr>
        <w:t xml:space="preserve">неконституційності окремих </w:t>
      </w:r>
      <w:r w:rsidRPr="00085121">
        <w:rPr>
          <w:rFonts w:ascii="Times New Roman" w:hAnsi="Times New Roman"/>
          <w:sz w:val="28"/>
          <w:szCs w:val="28"/>
        </w:rPr>
        <w:t xml:space="preserve">положень Закону України </w:t>
      </w:r>
      <w:r>
        <w:rPr>
          <w:rFonts w:ascii="Times New Roman" w:hAnsi="Times New Roman"/>
          <w:sz w:val="28"/>
          <w:szCs w:val="28"/>
        </w:rPr>
        <w:t>«</w:t>
      </w:r>
      <w:r w:rsidRPr="00085121">
        <w:rPr>
          <w:rFonts w:ascii="Times New Roman" w:hAnsi="Times New Roman"/>
          <w:sz w:val="28"/>
          <w:szCs w:val="28"/>
        </w:rPr>
        <w:t>Про</w:t>
      </w:r>
      <w:r>
        <w:rPr>
          <w:rFonts w:ascii="Times New Roman" w:hAnsi="Times New Roman"/>
          <w:sz w:val="28"/>
          <w:szCs w:val="28"/>
        </w:rPr>
        <w:t xml:space="preserve"> запобігання корупції»</w:t>
      </w:r>
      <w:r w:rsidRPr="007C42FF">
        <w:rPr>
          <w:rFonts w:ascii="Times New Roman" w:hAnsi="Times New Roman"/>
          <w:sz w:val="28"/>
          <w:szCs w:val="28"/>
        </w:rPr>
        <w:t xml:space="preserve"> восени 2020 р.</w:t>
      </w:r>
      <w:r>
        <w:rPr>
          <w:rFonts w:ascii="Times New Roman" w:hAnsi="Times New Roman"/>
          <w:sz w:val="28"/>
          <w:szCs w:val="28"/>
        </w:rPr>
        <w:t xml:space="preserve">; </w:t>
      </w:r>
      <w:r w:rsidRPr="00B0096F">
        <w:rPr>
          <w:rFonts w:ascii="Times New Roman" w:hAnsi="Times New Roman"/>
          <w:sz w:val="28"/>
          <w:szCs w:val="28"/>
        </w:rPr>
        <w:t>в</w:t>
      </w:r>
      <w:r>
        <w:rPr>
          <w:rFonts w:ascii="Times New Roman" w:hAnsi="Times New Roman"/>
          <w:sz w:val="28"/>
          <w:szCs w:val="28"/>
        </w:rPr>
        <w:t xml:space="preserve">ітчизняне законодавство у сфері протидії корупції варто доповнити законом «Про спеціалізовану антикорупційну прокуратуру»,  у якому детально було б регламентовано основи її діяльності; </w:t>
      </w:r>
      <w:r w:rsidRPr="007C42FF">
        <w:rPr>
          <w:rFonts w:ascii="Times New Roman" w:hAnsi="Times New Roman"/>
          <w:sz w:val="28"/>
          <w:szCs w:val="28"/>
        </w:rPr>
        <w:t xml:space="preserve">3) </w:t>
      </w:r>
      <w:r>
        <w:rPr>
          <w:rFonts w:ascii="Times New Roman" w:hAnsi="Times New Roman"/>
          <w:sz w:val="28"/>
          <w:szCs w:val="28"/>
        </w:rPr>
        <w:t>пі</w:t>
      </w:r>
      <w:r w:rsidRPr="007C42FF">
        <w:rPr>
          <w:rFonts w:ascii="Times New Roman" w:hAnsi="Times New Roman"/>
          <w:sz w:val="28"/>
          <w:szCs w:val="28"/>
        </w:rPr>
        <w:t xml:space="preserve">двищити заробітну плату працівникам тих органів державної влади, що наділені компетенцією у </w:t>
      </w:r>
      <w:r>
        <w:rPr>
          <w:rFonts w:ascii="Times New Roman" w:hAnsi="Times New Roman"/>
          <w:sz w:val="28"/>
          <w:szCs w:val="28"/>
        </w:rPr>
        <w:t xml:space="preserve">сфері </w:t>
      </w:r>
      <w:r w:rsidRPr="007C42FF">
        <w:rPr>
          <w:rFonts w:ascii="Times New Roman" w:hAnsi="Times New Roman"/>
          <w:sz w:val="28"/>
          <w:szCs w:val="28"/>
        </w:rPr>
        <w:t xml:space="preserve">протидії </w:t>
      </w:r>
      <w:r>
        <w:rPr>
          <w:rFonts w:ascii="Times New Roman" w:hAnsi="Times New Roman"/>
          <w:sz w:val="28"/>
          <w:szCs w:val="28"/>
        </w:rPr>
        <w:t>корупції;</w:t>
      </w:r>
      <w:r>
        <w:rPr>
          <w:rFonts w:ascii="Times New Roman" w:hAnsi="Times New Roman"/>
          <w:sz w:val="28"/>
          <w:szCs w:val="28"/>
        </w:rPr>
        <w:br/>
      </w:r>
      <w:r w:rsidRPr="007C42FF">
        <w:rPr>
          <w:rFonts w:ascii="Times New Roman" w:hAnsi="Times New Roman"/>
          <w:sz w:val="28"/>
          <w:szCs w:val="28"/>
        </w:rPr>
        <w:t>4) передбачити більш жорсткий кадровий добір, з обов'язковим проходженням поліграфу</w:t>
      </w:r>
      <w:r>
        <w:rPr>
          <w:rFonts w:ascii="Times New Roman" w:hAnsi="Times New Roman"/>
          <w:sz w:val="28"/>
          <w:szCs w:val="28"/>
        </w:rPr>
        <w:t xml:space="preserve">. Отже, можна ввести декілька рівневу  перевірку на зайняття посади в органах, які забезпечують антикорупційну політику держави, таким чином, повноваженнями у сфері запобігання корупції будуть наділені особи, які пройдуть усі фази прискіпливого відбору. Наприклад, перший рівень – це співбесіда, на яку можуть потрапити лише ті особи, які мають бездоганну характеристику з попереднього місця роботи, другий етап – це проведення прозорого конкурсу на зайняття відповідної посади, третє – це встановлення певного іспитового терміну за який особа, яка зайняла посаду в структурі, яка </w:t>
      </w:r>
      <w:r w:rsidRPr="00085121">
        <w:rPr>
          <w:rFonts w:ascii="Times New Roman" w:hAnsi="Times New Roman"/>
          <w:sz w:val="28"/>
          <w:szCs w:val="28"/>
        </w:rPr>
        <w:t xml:space="preserve">протидіє корупції повинна довести, що вона може доброчесно виконувати свої обов’язки; 5) доцільно також посилити покарання за вчинення корупційних кримінальних правопорушень: за будь-яке корупційне кримінальне правопорушення застосовувати покарання у вигляді конфіскації майна та завжди застосовувати максимальний строк обмеження права обіймати певні посади або займатися певною діяльністю. </w:t>
      </w:r>
    </w:p>
    <w:p w:rsidR="008B0980" w:rsidRDefault="008B0980" w:rsidP="002F028F">
      <w:pPr>
        <w:spacing w:after="0" w:line="360" w:lineRule="auto"/>
        <w:rPr>
          <w:rFonts w:ascii="Times New Roman" w:hAnsi="Times New Roman"/>
          <w:b/>
          <w:sz w:val="28"/>
          <w:szCs w:val="28"/>
        </w:rPr>
      </w:pPr>
    </w:p>
    <w:p w:rsidR="008B0980" w:rsidRPr="002123D9" w:rsidRDefault="008B0980" w:rsidP="00D96BAB">
      <w:pPr>
        <w:spacing w:after="0" w:line="360" w:lineRule="auto"/>
        <w:ind w:firstLine="709"/>
        <w:jc w:val="center"/>
        <w:rPr>
          <w:rFonts w:ascii="Times New Roman" w:hAnsi="Times New Roman"/>
          <w:b/>
          <w:sz w:val="28"/>
          <w:szCs w:val="28"/>
        </w:rPr>
      </w:pPr>
      <w:r w:rsidRPr="002123D9">
        <w:rPr>
          <w:rFonts w:ascii="Times New Roman" w:hAnsi="Times New Roman"/>
          <w:b/>
          <w:sz w:val="28"/>
          <w:szCs w:val="28"/>
        </w:rPr>
        <w:t>ВИСНОВКИ</w:t>
      </w:r>
    </w:p>
    <w:p w:rsidR="008B0980" w:rsidRPr="002123D9" w:rsidRDefault="008B0980" w:rsidP="00284DE3">
      <w:pPr>
        <w:spacing w:after="0" w:line="360" w:lineRule="auto"/>
        <w:ind w:firstLine="709"/>
        <w:jc w:val="center"/>
        <w:rPr>
          <w:rFonts w:ascii="Times New Roman" w:hAnsi="Times New Roman"/>
          <w:b/>
          <w:sz w:val="28"/>
          <w:szCs w:val="28"/>
        </w:rPr>
      </w:pPr>
    </w:p>
    <w:p w:rsidR="008B0980" w:rsidRPr="002123D9" w:rsidRDefault="008B0980" w:rsidP="006639BF">
      <w:pPr>
        <w:spacing w:after="0" w:line="360" w:lineRule="auto"/>
        <w:ind w:firstLine="709"/>
        <w:jc w:val="both"/>
        <w:rPr>
          <w:rFonts w:ascii="Times New Roman" w:hAnsi="Times New Roman"/>
          <w:sz w:val="28"/>
          <w:szCs w:val="28"/>
        </w:rPr>
      </w:pPr>
      <w:r w:rsidRPr="002123D9">
        <w:rPr>
          <w:rFonts w:ascii="Times New Roman" w:hAnsi="Times New Roman"/>
          <w:sz w:val="28"/>
          <w:szCs w:val="28"/>
        </w:rPr>
        <w:t xml:space="preserve">Отже, підсумовуючи хочемо зауважити, що нами було </w:t>
      </w:r>
      <w:r w:rsidRPr="00085121">
        <w:rPr>
          <w:rFonts w:ascii="Times New Roman" w:hAnsi="Times New Roman"/>
          <w:sz w:val="28"/>
          <w:szCs w:val="28"/>
        </w:rPr>
        <w:t>досліджено</w:t>
      </w:r>
      <w:r>
        <w:rPr>
          <w:rFonts w:ascii="Times New Roman" w:hAnsi="Times New Roman"/>
          <w:sz w:val="28"/>
          <w:szCs w:val="28"/>
        </w:rPr>
        <w:t xml:space="preserve"> </w:t>
      </w:r>
      <w:r w:rsidRPr="00085121">
        <w:rPr>
          <w:rFonts w:ascii="Times New Roman" w:hAnsi="Times New Roman"/>
          <w:sz w:val="28"/>
          <w:szCs w:val="28"/>
        </w:rPr>
        <w:t>організаційно-правові засади протидії корупції в Україні. У висновках теоретично узагальнено характеристику організаційно-правових</w:t>
      </w:r>
      <w:r w:rsidRPr="002123D9">
        <w:rPr>
          <w:rFonts w:ascii="Times New Roman" w:hAnsi="Times New Roman"/>
          <w:sz w:val="28"/>
          <w:szCs w:val="28"/>
        </w:rPr>
        <w:t xml:space="preserve"> засад протидії корупції в Україні, зокрема:</w:t>
      </w:r>
    </w:p>
    <w:p w:rsidR="008B0980" w:rsidRPr="002123D9" w:rsidRDefault="008B0980" w:rsidP="00F41DB6">
      <w:pPr>
        <w:pStyle w:val="ListParagraph"/>
        <w:numPr>
          <w:ilvl w:val="0"/>
          <w:numId w:val="26"/>
        </w:numPr>
        <w:spacing w:after="0" w:line="360" w:lineRule="auto"/>
        <w:ind w:left="0" w:firstLine="357"/>
        <w:jc w:val="both"/>
        <w:rPr>
          <w:rFonts w:ascii="Times New Roman" w:hAnsi="Times New Roman"/>
          <w:sz w:val="28"/>
          <w:szCs w:val="28"/>
        </w:rPr>
      </w:pPr>
      <w:r w:rsidRPr="002123D9">
        <w:rPr>
          <w:rFonts w:ascii="Times New Roman" w:hAnsi="Times New Roman"/>
          <w:sz w:val="28"/>
          <w:szCs w:val="28"/>
        </w:rPr>
        <w:t>Проаналізувавши поняття «корупції» варто зазначити те, що цей антиправовий феномен має соціальну сутність й порушує моральні та правові приписи, а також</w:t>
      </w:r>
      <w:r>
        <w:rPr>
          <w:rFonts w:ascii="Times New Roman" w:hAnsi="Times New Roman"/>
          <w:sz w:val="28"/>
          <w:szCs w:val="28"/>
        </w:rPr>
        <w:t xml:space="preserve"> </w:t>
      </w:r>
      <w:r w:rsidRPr="002123D9">
        <w:rPr>
          <w:rFonts w:ascii="Times New Roman" w:hAnsi="Times New Roman"/>
          <w:sz w:val="28"/>
          <w:szCs w:val="28"/>
        </w:rPr>
        <w:t>має давне історичне підґрунтя,</w:t>
      </w:r>
      <w:r>
        <w:rPr>
          <w:rFonts w:ascii="Times New Roman" w:hAnsi="Times New Roman"/>
          <w:sz w:val="28"/>
          <w:szCs w:val="28"/>
        </w:rPr>
        <w:t xml:space="preserve"> </w:t>
      </w:r>
      <w:r w:rsidRPr="002123D9">
        <w:rPr>
          <w:rFonts w:ascii="Times New Roman" w:hAnsi="Times New Roman"/>
          <w:sz w:val="28"/>
          <w:szCs w:val="28"/>
        </w:rPr>
        <w:t xml:space="preserve">адже виникнення держави супроводжувалося виникненням корупції. Протидія корупції є пріоритетним напрямком внутрішньої політики держави, яка зумовлена як приписами вітчизняного, так і міжнародного законодавства. </w:t>
      </w:r>
    </w:p>
    <w:p w:rsidR="008B0980" w:rsidRPr="00085121" w:rsidRDefault="008B0980" w:rsidP="00BD441B">
      <w:pPr>
        <w:pStyle w:val="ListParagraph"/>
        <w:numPr>
          <w:ilvl w:val="0"/>
          <w:numId w:val="26"/>
        </w:numPr>
        <w:spacing w:line="360" w:lineRule="auto"/>
        <w:ind w:left="0" w:firstLine="357"/>
        <w:jc w:val="both"/>
        <w:rPr>
          <w:rFonts w:ascii="Times New Roman" w:hAnsi="Times New Roman"/>
          <w:sz w:val="28"/>
          <w:szCs w:val="28"/>
        </w:rPr>
      </w:pPr>
      <w:r w:rsidRPr="002123D9">
        <w:rPr>
          <w:rFonts w:ascii="Times New Roman" w:hAnsi="Times New Roman"/>
          <w:sz w:val="28"/>
          <w:szCs w:val="28"/>
        </w:rPr>
        <w:t xml:space="preserve">Серед етапів становлення антикорупційного законодавства України, можна виділити наступні: </w:t>
      </w:r>
      <w:r w:rsidRPr="00335CF0">
        <w:rPr>
          <w:rFonts w:ascii="Times New Roman" w:hAnsi="Times New Roman"/>
          <w:color w:val="000000"/>
          <w:sz w:val="28"/>
          <w:szCs w:val="28"/>
        </w:rPr>
        <w:t>загальний</w:t>
      </w:r>
      <w:r w:rsidRPr="002123D9">
        <w:rPr>
          <w:rFonts w:ascii="Times New Roman" w:hAnsi="Times New Roman"/>
          <w:sz w:val="28"/>
          <w:szCs w:val="28"/>
        </w:rPr>
        <w:t xml:space="preserve"> (пострадянський, 1991– 1995 рр.) етап; Спе</w:t>
      </w:r>
      <w:r>
        <w:rPr>
          <w:rFonts w:ascii="Times New Roman" w:hAnsi="Times New Roman"/>
          <w:sz w:val="28"/>
          <w:szCs w:val="28"/>
        </w:rPr>
        <w:t>ціальний (1995–2006 рр.) етап; е</w:t>
      </w:r>
      <w:r w:rsidRPr="002123D9">
        <w:rPr>
          <w:rFonts w:ascii="Times New Roman" w:hAnsi="Times New Roman"/>
          <w:sz w:val="28"/>
          <w:szCs w:val="28"/>
        </w:rPr>
        <w:t xml:space="preserve">тап імплементації норм міжнародного права (2006–2014 рр.); </w:t>
      </w:r>
      <w:r>
        <w:rPr>
          <w:rFonts w:ascii="Times New Roman" w:hAnsi="Times New Roman"/>
          <w:sz w:val="28"/>
          <w:szCs w:val="28"/>
        </w:rPr>
        <w:t>с</w:t>
      </w:r>
      <w:r w:rsidRPr="002123D9">
        <w:rPr>
          <w:rFonts w:ascii="Times New Roman" w:hAnsi="Times New Roman"/>
          <w:sz w:val="28"/>
          <w:szCs w:val="28"/>
        </w:rPr>
        <w:t>учасний(інституційний, 2014 р. – по даний час) етап. Загалом, така етапізація свідчить про поступову трансформацію нормативно-правової бази у сфері запобігання та протидії корупції. Особливістю сучасного етапу є активізація формування  антикорупційних структур зі спеціальною компетенцією</w:t>
      </w:r>
      <w:r w:rsidRPr="00085121">
        <w:rPr>
          <w:rFonts w:ascii="Times New Roman" w:hAnsi="Times New Roman"/>
          <w:sz w:val="28"/>
          <w:szCs w:val="28"/>
        </w:rPr>
        <w:t>, яка має зумовити збільшення ефективності у протидії цьому антисоціальному явищу.</w:t>
      </w:r>
    </w:p>
    <w:p w:rsidR="008B0980" w:rsidRPr="002123D9" w:rsidRDefault="008B0980" w:rsidP="009D6FE1">
      <w:pPr>
        <w:pStyle w:val="ListParagraph"/>
        <w:numPr>
          <w:ilvl w:val="0"/>
          <w:numId w:val="26"/>
        </w:numPr>
        <w:spacing w:after="0" w:line="360" w:lineRule="auto"/>
        <w:ind w:left="0" w:firstLine="357"/>
        <w:jc w:val="both"/>
        <w:rPr>
          <w:rFonts w:ascii="Times New Roman" w:hAnsi="Times New Roman"/>
          <w:sz w:val="28"/>
          <w:szCs w:val="28"/>
        </w:rPr>
      </w:pPr>
      <w:r w:rsidRPr="00085121">
        <w:rPr>
          <w:rFonts w:ascii="Times New Roman" w:hAnsi="Times New Roman"/>
          <w:sz w:val="28"/>
          <w:szCs w:val="28"/>
        </w:rPr>
        <w:t xml:space="preserve">У ході дослідження було виявлено, що антикорупційне законодавство, поступово удосконалювало систему суб’єктів протидії корупції. На сьогодні, серед органів загальної компетенції, що уповноважені протидіяти корупції виділяють, зокрема, Верховну Раду України та Кабінет міністрів України. </w:t>
      </w:r>
      <w:r w:rsidRPr="00085121">
        <w:rPr>
          <w:rFonts w:ascii="Times New Roman" w:hAnsi="Times New Roman"/>
          <w:bCs/>
          <w:sz w:val="28"/>
          <w:szCs w:val="28"/>
        </w:rPr>
        <w:t>Серед органів спеціальної компетенції, що уповноважені протидіяти корупції виділяють наступні: Національне агентство з питань запобігання корупції, Національне антикорупційне бюро України, Спеціалізовану антикорупційну прокуратуру, Вищий антикорупційний суд, Національне агентство України з питань виявлення, розшуку та</w:t>
      </w:r>
      <w:r w:rsidRPr="002123D9">
        <w:rPr>
          <w:rFonts w:ascii="Times New Roman" w:hAnsi="Times New Roman"/>
          <w:bCs/>
          <w:sz w:val="28"/>
          <w:szCs w:val="28"/>
        </w:rPr>
        <w:t xml:space="preserve"> управління активами, одержаними від </w:t>
      </w:r>
      <w:r w:rsidRPr="00085121">
        <w:rPr>
          <w:rFonts w:ascii="Times New Roman" w:hAnsi="Times New Roman"/>
          <w:bCs/>
          <w:sz w:val="28"/>
          <w:szCs w:val="28"/>
        </w:rPr>
        <w:t>корупційних та інших злочинів. Кожен із цих органів має свою нормативно-</w:t>
      </w:r>
      <w:r w:rsidRPr="002123D9">
        <w:rPr>
          <w:rFonts w:ascii="Times New Roman" w:hAnsi="Times New Roman"/>
          <w:bCs/>
          <w:sz w:val="28"/>
          <w:szCs w:val="28"/>
        </w:rPr>
        <w:t>правову базу, яка регламентує їхню діяльність. Зазначені органи спеціальної компетенції безпосередньо взаємодіють з вищими органами та посадовими особами державної влади, а саме деякі з них є підзвітними, підконтрольні або в</w:t>
      </w:r>
      <w:r>
        <w:rPr>
          <w:rFonts w:ascii="Times New Roman" w:hAnsi="Times New Roman"/>
          <w:bCs/>
          <w:sz w:val="28"/>
          <w:szCs w:val="28"/>
        </w:rPr>
        <w:t xml:space="preserve">ідповідальні перед Парламентом, Кабінетом Міністрів України </w:t>
      </w:r>
      <w:r w:rsidRPr="002123D9">
        <w:rPr>
          <w:rFonts w:ascii="Times New Roman" w:hAnsi="Times New Roman"/>
          <w:bCs/>
          <w:sz w:val="28"/>
          <w:szCs w:val="28"/>
        </w:rPr>
        <w:t xml:space="preserve">або Президентом України. </w:t>
      </w:r>
    </w:p>
    <w:p w:rsidR="008B0980" w:rsidRPr="002123D9" w:rsidRDefault="008B0980" w:rsidP="009D6FE1">
      <w:pPr>
        <w:pStyle w:val="ListParagraph"/>
        <w:numPr>
          <w:ilvl w:val="0"/>
          <w:numId w:val="26"/>
        </w:numPr>
        <w:spacing w:after="0" w:line="360" w:lineRule="auto"/>
        <w:ind w:left="0" w:firstLine="357"/>
        <w:jc w:val="both"/>
        <w:rPr>
          <w:rFonts w:ascii="Times New Roman" w:hAnsi="Times New Roman"/>
          <w:sz w:val="28"/>
          <w:szCs w:val="28"/>
        </w:rPr>
      </w:pPr>
      <w:r w:rsidRPr="002123D9">
        <w:rPr>
          <w:rFonts w:ascii="Times New Roman" w:hAnsi="Times New Roman"/>
          <w:bCs/>
          <w:sz w:val="28"/>
          <w:szCs w:val="28"/>
        </w:rPr>
        <w:t xml:space="preserve">На сьогодні, складно уявити ефективне ведення державної політики, спрямованої на зменшення рівня проявів корупції, без використання міжнародного </w:t>
      </w:r>
      <w:r w:rsidRPr="009D0897">
        <w:rPr>
          <w:rFonts w:ascii="Times New Roman" w:hAnsi="Times New Roman"/>
          <w:bCs/>
          <w:color w:val="000000"/>
          <w:sz w:val="28"/>
          <w:szCs w:val="28"/>
        </w:rPr>
        <w:t>досвіду. У проведеному дослідженні ми дослідили досвід</w:t>
      </w:r>
      <w:r>
        <w:rPr>
          <w:rFonts w:ascii="Times New Roman" w:hAnsi="Times New Roman"/>
          <w:bCs/>
          <w:color w:val="000000"/>
          <w:sz w:val="28"/>
          <w:szCs w:val="28"/>
        </w:rPr>
        <w:t xml:space="preserve"> </w:t>
      </w:r>
      <w:r w:rsidRPr="009D0897">
        <w:rPr>
          <w:rFonts w:ascii="Times New Roman" w:hAnsi="Times New Roman"/>
          <w:bCs/>
          <w:color w:val="000000"/>
          <w:sz w:val="28"/>
          <w:szCs w:val="28"/>
        </w:rPr>
        <w:t>Швеції та Китаю. Практика цих країн є позитивним прикладом для наслідування, але щоб досягти таких вис</w:t>
      </w:r>
      <w:r w:rsidRPr="002123D9">
        <w:rPr>
          <w:rFonts w:ascii="Times New Roman" w:hAnsi="Times New Roman"/>
          <w:bCs/>
          <w:sz w:val="28"/>
          <w:szCs w:val="28"/>
        </w:rPr>
        <w:t>оких результатів, потрібно вести тривалу, плідну, послідовну та дієву антикорупційну політику.</w:t>
      </w:r>
    </w:p>
    <w:p w:rsidR="008B0980" w:rsidRDefault="008B0980" w:rsidP="009D6FE1">
      <w:pPr>
        <w:pStyle w:val="ListParagraph"/>
        <w:numPr>
          <w:ilvl w:val="0"/>
          <w:numId w:val="26"/>
        </w:numPr>
        <w:spacing w:after="0" w:line="360" w:lineRule="auto"/>
        <w:ind w:left="0" w:firstLine="357"/>
        <w:jc w:val="both"/>
        <w:rPr>
          <w:rFonts w:ascii="Times New Roman" w:hAnsi="Times New Roman"/>
          <w:bCs/>
          <w:sz w:val="28"/>
          <w:szCs w:val="28"/>
        </w:rPr>
      </w:pPr>
      <w:r w:rsidRPr="002F028F">
        <w:rPr>
          <w:rFonts w:ascii="Times New Roman" w:hAnsi="Times New Roman"/>
          <w:bCs/>
          <w:sz w:val="28"/>
          <w:szCs w:val="28"/>
        </w:rPr>
        <w:t>На нашу думку, пріоритетними напрямками у сфері протидії ко</w:t>
      </w:r>
      <w:r>
        <w:rPr>
          <w:rFonts w:ascii="Times New Roman" w:hAnsi="Times New Roman"/>
          <w:bCs/>
          <w:sz w:val="28"/>
          <w:szCs w:val="28"/>
        </w:rPr>
        <w:t xml:space="preserve">рупції є: </w:t>
      </w:r>
      <w:r w:rsidRPr="00085121">
        <w:rPr>
          <w:rFonts w:ascii="Times New Roman" w:hAnsi="Times New Roman"/>
          <w:bCs/>
          <w:sz w:val="28"/>
          <w:szCs w:val="28"/>
        </w:rPr>
        <w:t>запровадження відкритого щорічного онлайн віту, для відкритої, прозорої діяльності НАБУ. Задля того, щоб дізнатися громадську думку, щодо діяльності органу спеціалізованого призначення варто проводити незалежні опитування на сайті відповідного структури; створити об’єднання громадян, які забезпечували б контроль за ситуацією у сфері запобігання корупції на локальному рівні. Крім того, важливим є й удосконалення законодавства; підвищення заробітної плати працівникам органів державної влади, що уповноважені  протидіяти корупції; запровадження більш жорсткого кадрового добору, з</w:t>
      </w:r>
      <w:r>
        <w:rPr>
          <w:rFonts w:ascii="Times New Roman" w:hAnsi="Times New Roman"/>
          <w:bCs/>
          <w:sz w:val="28"/>
          <w:szCs w:val="28"/>
        </w:rPr>
        <w:t xml:space="preserve"> </w:t>
      </w:r>
      <w:r w:rsidRPr="009B334D">
        <w:rPr>
          <w:rFonts w:ascii="Times New Roman" w:hAnsi="Times New Roman"/>
          <w:bCs/>
          <w:sz w:val="28"/>
          <w:szCs w:val="28"/>
        </w:rPr>
        <w:t>обов'язковим проходженням поліграфу</w:t>
      </w:r>
      <w:r>
        <w:rPr>
          <w:rFonts w:ascii="Times New Roman" w:hAnsi="Times New Roman"/>
          <w:bCs/>
          <w:sz w:val="28"/>
          <w:szCs w:val="28"/>
        </w:rPr>
        <w:t xml:space="preserve">. Ми також переконані у доцільності </w:t>
      </w:r>
      <w:r w:rsidRPr="009B334D">
        <w:rPr>
          <w:rFonts w:ascii="Times New Roman" w:hAnsi="Times New Roman"/>
          <w:bCs/>
          <w:sz w:val="28"/>
          <w:szCs w:val="28"/>
        </w:rPr>
        <w:t xml:space="preserve">посилення </w:t>
      </w:r>
      <w:r>
        <w:rPr>
          <w:rFonts w:ascii="Times New Roman" w:hAnsi="Times New Roman"/>
          <w:bCs/>
          <w:sz w:val="28"/>
          <w:szCs w:val="28"/>
        </w:rPr>
        <w:t>покарань за вчинення корупційних кримінальних правопорушень.</w:t>
      </w:r>
    </w:p>
    <w:p w:rsidR="008B0980" w:rsidRPr="00DB75E0" w:rsidRDefault="008B0980" w:rsidP="002526AD">
      <w:pPr>
        <w:spacing w:after="0" w:line="360" w:lineRule="auto"/>
        <w:ind w:firstLine="709"/>
        <w:jc w:val="both"/>
        <w:rPr>
          <w:rFonts w:ascii="Times New Roman" w:hAnsi="Times New Roman"/>
          <w:color w:val="FF0000"/>
          <w:sz w:val="28"/>
          <w:szCs w:val="28"/>
        </w:rPr>
      </w:pPr>
      <w:r w:rsidRPr="00DB75E0">
        <w:rPr>
          <w:rFonts w:ascii="Times New Roman" w:hAnsi="Times New Roman"/>
          <w:b/>
          <w:color w:val="FF0000"/>
          <w:sz w:val="28"/>
          <w:szCs w:val="28"/>
        </w:rPr>
        <w:br w:type="page"/>
      </w:r>
    </w:p>
    <w:p w:rsidR="008B0980" w:rsidRPr="002123D9" w:rsidRDefault="008B0980" w:rsidP="00B00BE4">
      <w:pPr>
        <w:spacing w:after="0" w:line="360" w:lineRule="auto"/>
        <w:ind w:firstLine="709"/>
        <w:jc w:val="center"/>
        <w:rPr>
          <w:rFonts w:ascii="Times New Roman" w:hAnsi="Times New Roman"/>
          <w:b/>
          <w:sz w:val="28"/>
          <w:szCs w:val="28"/>
        </w:rPr>
      </w:pPr>
      <w:r w:rsidRPr="002123D9">
        <w:rPr>
          <w:rFonts w:ascii="Times New Roman" w:hAnsi="Times New Roman"/>
          <w:b/>
          <w:sz w:val="28"/>
          <w:szCs w:val="28"/>
        </w:rPr>
        <w:t>СПИСОК ВИКОРИСТАНИХ ДЖЕРЕЛ</w:t>
      </w:r>
    </w:p>
    <w:p w:rsidR="008B0980" w:rsidRPr="002123D9" w:rsidRDefault="008B0980" w:rsidP="00B00BE4">
      <w:pPr>
        <w:spacing w:after="0" w:line="360" w:lineRule="auto"/>
        <w:ind w:firstLine="709"/>
        <w:jc w:val="both"/>
        <w:rPr>
          <w:rFonts w:ascii="Times New Roman" w:hAnsi="Times New Roman"/>
          <w:b/>
          <w:sz w:val="28"/>
          <w:szCs w:val="28"/>
        </w:rPr>
      </w:pPr>
    </w:p>
    <w:p w:rsidR="008B0980" w:rsidRPr="002123D9" w:rsidRDefault="008B0980" w:rsidP="00EA7C7F">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Романов М. В. Основні засади запобігання корупції. ГО «Харківська правозахисна група». Харків: ТОВ «Видавництво «Права людини», 2017. 176 с.</w:t>
      </w:r>
    </w:p>
    <w:p w:rsidR="008B0980" w:rsidRPr="002123D9" w:rsidRDefault="008B0980" w:rsidP="00B00BE4">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П’ясецька-Устич С. Теоретичні аспекти аналізу корупції як системного явища в сучасній українській економіці. Причорноморські економічні студії. 2018. Вип. 28(1). С. 19-26.</w:t>
      </w:r>
    </w:p>
    <w:p w:rsidR="008B0980" w:rsidRPr="002123D9" w:rsidRDefault="008B0980" w:rsidP="00CF674D">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Гудков, Д.В. Адміністративно-правові засоби запобігання і протидії корупції: автореф. дис. ... канд. юрид. наук, спец.: 12.00.07 «Адміністративне право і процес; фінансове право; інформаційне право»;</w:t>
      </w:r>
      <w:r>
        <w:rPr>
          <w:rFonts w:ascii="Times New Roman" w:hAnsi="Times New Roman"/>
          <w:sz w:val="28"/>
          <w:szCs w:val="28"/>
        </w:rPr>
        <w:t xml:space="preserve"> </w:t>
      </w:r>
      <w:r w:rsidRPr="002123D9">
        <w:rPr>
          <w:rFonts w:ascii="Times New Roman" w:hAnsi="Times New Roman"/>
          <w:sz w:val="28"/>
          <w:szCs w:val="28"/>
        </w:rPr>
        <w:t>Сумський нац. ун-т.Суми, 2018. 249 с.</w:t>
      </w:r>
    </w:p>
    <w:p w:rsidR="008B0980" w:rsidRPr="002123D9" w:rsidRDefault="008B0980" w:rsidP="00CF674D">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i/>
          <w:sz w:val="28"/>
          <w:szCs w:val="28"/>
        </w:rPr>
        <w:t>Transparency</w:t>
      </w:r>
      <w:r>
        <w:rPr>
          <w:rFonts w:ascii="Times New Roman" w:hAnsi="Times New Roman"/>
          <w:i/>
          <w:sz w:val="28"/>
          <w:szCs w:val="28"/>
        </w:rPr>
        <w:t xml:space="preserve"> </w:t>
      </w:r>
      <w:r w:rsidRPr="002123D9">
        <w:rPr>
          <w:rFonts w:ascii="Times New Roman" w:hAnsi="Times New Roman"/>
          <w:i/>
          <w:sz w:val="28"/>
          <w:szCs w:val="28"/>
        </w:rPr>
        <w:t>International</w:t>
      </w:r>
      <w:r w:rsidRPr="002123D9">
        <w:rPr>
          <w:rFonts w:ascii="Times New Roman" w:hAnsi="Times New Roman"/>
          <w:sz w:val="28"/>
          <w:szCs w:val="28"/>
        </w:rPr>
        <w:t xml:space="preserve"> :website. URL: https://www.transparency.org. (дата звернення: 20.10.2020)</w:t>
      </w:r>
    </w:p>
    <w:p w:rsidR="008B0980" w:rsidRPr="002123D9" w:rsidRDefault="008B0980" w:rsidP="00B00BE4">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Про запобігання корупції: Закон України від 14.10.2014 р. №1700</w:t>
      </w:r>
      <w:r w:rsidRPr="002123D9">
        <w:rPr>
          <w:rFonts w:ascii="Times New Roman" w:hAnsi="Times New Roman"/>
          <w:sz w:val="28"/>
          <w:szCs w:val="28"/>
        </w:rPr>
        <w:noBreakHyphen/>
        <w:t>VII. URL: https://zakon.rada.gov.ua/laws/show/1700–18#Text.</w:t>
      </w:r>
    </w:p>
    <w:p w:rsidR="008B0980" w:rsidRPr="002123D9" w:rsidRDefault="008B0980" w:rsidP="00B00BE4">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Конвенція Організації Об’єднаних Націй проти корупції від 31 жовтня 2003 р. (ратифікована згідно із Законом України «Про ратифікацію Конвенції Організації Об’єднаних Націй проти корупції» від 18 жовтня 2006 р. № 251-V) / Верховна Рада України: офіц. веб-портал. URL: https://zakon.rada.gov.ua/laws/show/995_c16 (дата звернення 20.10.2020).</w:t>
      </w:r>
    </w:p>
    <w:p w:rsidR="008B0980" w:rsidRPr="002123D9" w:rsidRDefault="008B0980" w:rsidP="00B00BE4">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 xml:space="preserve">Кримінальна конвенція про боротьбу з корупцією від 27 січня 1999 р. (ETS173). (ратифікована згідно із Законом України «Про ратифікацію Кримінальної конвенції про боротьбу з корупцією» від 18 жовтня 2006 р. № 252-V) / Верховна Рада України: офіц. веб-портал. URL: </w:t>
      </w:r>
      <w:hyperlink r:id="rId10" w:history="1">
        <w:r w:rsidRPr="002123D9">
          <w:rPr>
            <w:rStyle w:val="Hyperlink"/>
            <w:rFonts w:ascii="Times New Roman" w:hAnsi="Times New Roman"/>
            <w:sz w:val="28"/>
            <w:szCs w:val="28"/>
          </w:rPr>
          <w:t>http://zakon2.rada.gov.ua/laws/show/994_101/print1479538203412785</w:t>
        </w:r>
      </w:hyperlink>
      <w:r w:rsidRPr="002123D9">
        <w:rPr>
          <w:rFonts w:ascii="Times New Roman" w:hAnsi="Times New Roman"/>
          <w:sz w:val="28"/>
          <w:szCs w:val="28"/>
        </w:rPr>
        <w:t>(дата звернення 20.11.2020).</w:t>
      </w:r>
    </w:p>
    <w:p w:rsidR="008B0980" w:rsidRPr="002123D9" w:rsidRDefault="008B0980" w:rsidP="00B00BE4">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 xml:space="preserve">Про боротьбу з корупцією: Закон України від 5 жовтня 1995 року № 357. </w:t>
      </w:r>
      <w:r w:rsidRPr="002123D9">
        <w:rPr>
          <w:rFonts w:ascii="Times New Roman" w:hAnsi="Times New Roman"/>
          <w:i/>
          <w:sz w:val="28"/>
          <w:szCs w:val="28"/>
        </w:rPr>
        <w:t>Відомості Верховної Ради України.</w:t>
      </w:r>
      <w:r w:rsidRPr="002123D9">
        <w:rPr>
          <w:rFonts w:ascii="Times New Roman" w:hAnsi="Times New Roman"/>
          <w:sz w:val="28"/>
          <w:szCs w:val="28"/>
        </w:rPr>
        <w:t xml:space="preserve"> 1995. № 34. Ст. 266.</w:t>
      </w:r>
    </w:p>
    <w:p w:rsidR="008B0980" w:rsidRPr="002123D9" w:rsidRDefault="008B0980" w:rsidP="00B00BE4">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 xml:space="preserve">Про засади запобігання та протидії корупції : Закон України вiд 11 червня 2009 р. № 1506-VI. </w:t>
      </w:r>
      <w:r w:rsidRPr="002123D9">
        <w:rPr>
          <w:rFonts w:ascii="Times New Roman" w:hAnsi="Times New Roman"/>
          <w:i/>
          <w:sz w:val="28"/>
          <w:szCs w:val="28"/>
        </w:rPr>
        <w:t>Відомості Верховної Ради України.</w:t>
      </w:r>
      <w:r w:rsidRPr="002123D9">
        <w:rPr>
          <w:rFonts w:ascii="Times New Roman" w:hAnsi="Times New Roman"/>
          <w:sz w:val="28"/>
          <w:szCs w:val="28"/>
        </w:rPr>
        <w:t xml:space="preserve"> 2009. </w:t>
      </w:r>
      <w:r w:rsidRPr="002123D9">
        <w:rPr>
          <w:rFonts w:ascii="Times New Roman" w:hAnsi="Times New Roman"/>
          <w:sz w:val="28"/>
          <w:szCs w:val="28"/>
        </w:rPr>
        <w:br/>
        <w:t>№ 45. Ст. 691.</w:t>
      </w:r>
    </w:p>
    <w:p w:rsidR="008B0980" w:rsidRPr="002123D9" w:rsidRDefault="008B0980" w:rsidP="00B00BE4">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 xml:space="preserve"> Про засади запобігання і протидії корупції: Закон України від </w:t>
      </w:r>
      <w:r w:rsidRPr="002123D9">
        <w:rPr>
          <w:rFonts w:ascii="Times New Roman" w:hAnsi="Times New Roman"/>
          <w:sz w:val="28"/>
          <w:szCs w:val="28"/>
        </w:rPr>
        <w:br/>
        <w:t xml:space="preserve">7 квітня 2011 року № </w:t>
      </w:r>
      <w:r w:rsidRPr="002123D9">
        <w:rPr>
          <w:rFonts w:ascii="Times New Roman" w:hAnsi="Times New Roman"/>
          <w:bCs/>
          <w:sz w:val="28"/>
          <w:szCs w:val="28"/>
        </w:rPr>
        <w:t>3206-VI</w:t>
      </w:r>
      <w:r w:rsidRPr="002123D9">
        <w:rPr>
          <w:rFonts w:ascii="Times New Roman" w:hAnsi="Times New Roman"/>
          <w:sz w:val="28"/>
          <w:szCs w:val="28"/>
        </w:rPr>
        <w:t xml:space="preserve">. </w:t>
      </w:r>
      <w:r w:rsidRPr="002123D9">
        <w:rPr>
          <w:rFonts w:ascii="Times New Roman" w:hAnsi="Times New Roman"/>
          <w:i/>
          <w:sz w:val="28"/>
          <w:szCs w:val="28"/>
        </w:rPr>
        <w:t>Відомості Верховної Ради</w:t>
      </w:r>
      <w:r w:rsidRPr="002123D9">
        <w:rPr>
          <w:rFonts w:ascii="Times New Roman" w:hAnsi="Times New Roman"/>
          <w:sz w:val="28"/>
          <w:szCs w:val="28"/>
        </w:rPr>
        <w:t>. 2011. №40.</w:t>
      </w:r>
      <w:r w:rsidRPr="002123D9">
        <w:rPr>
          <w:rFonts w:ascii="Times New Roman" w:hAnsi="Times New Roman"/>
          <w:sz w:val="28"/>
          <w:szCs w:val="28"/>
        </w:rPr>
        <w:br/>
        <w:t>Ст. 404.</w:t>
      </w:r>
    </w:p>
    <w:p w:rsidR="008B0980" w:rsidRDefault="008B0980" w:rsidP="00B00BE4">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 xml:space="preserve">Половинкіна Р.Ю. Етапізація та періодизація антикорупційного законодавства в Україні. </w:t>
      </w:r>
      <w:r w:rsidRPr="002123D9">
        <w:rPr>
          <w:rFonts w:ascii="Times New Roman" w:hAnsi="Times New Roman"/>
          <w:bCs/>
          <w:i/>
          <w:sz w:val="28"/>
          <w:szCs w:val="28"/>
        </w:rPr>
        <w:t>Держава та регіони.</w:t>
      </w:r>
      <w:r w:rsidRPr="002123D9">
        <w:rPr>
          <w:rFonts w:ascii="Times New Roman" w:hAnsi="Times New Roman"/>
          <w:i/>
          <w:sz w:val="28"/>
          <w:szCs w:val="28"/>
        </w:rPr>
        <w:t>Серія «Право».</w:t>
      </w:r>
      <w:r w:rsidRPr="002123D9">
        <w:rPr>
          <w:rFonts w:ascii="Times New Roman" w:hAnsi="Times New Roman"/>
          <w:sz w:val="28"/>
          <w:szCs w:val="28"/>
        </w:rPr>
        <w:t xml:space="preserve"> 2019. № 3(65). </w:t>
      </w:r>
    </w:p>
    <w:p w:rsidR="008B0980" w:rsidRPr="002123D9" w:rsidRDefault="008B0980" w:rsidP="00437EE8">
      <w:pPr>
        <w:spacing w:after="0" w:line="360" w:lineRule="auto"/>
        <w:jc w:val="both"/>
        <w:rPr>
          <w:rFonts w:ascii="Times New Roman" w:hAnsi="Times New Roman"/>
          <w:sz w:val="28"/>
          <w:szCs w:val="28"/>
        </w:rPr>
      </w:pPr>
      <w:r w:rsidRPr="002123D9">
        <w:rPr>
          <w:rFonts w:ascii="Times New Roman" w:hAnsi="Times New Roman"/>
          <w:sz w:val="28"/>
          <w:szCs w:val="28"/>
        </w:rPr>
        <w:t>С. 22–27.</w:t>
      </w:r>
    </w:p>
    <w:p w:rsidR="008B0980" w:rsidRPr="002123D9" w:rsidRDefault="008B0980" w:rsidP="00B00BE4">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 xml:space="preserve">Конституція України : Закон України від 28.06.1996 р. № 254к/96-ВР. URL: </w:t>
      </w:r>
      <w:hyperlink r:id="rId11" w:anchor="Text" w:history="1">
        <w:r w:rsidRPr="002123D9">
          <w:rPr>
            <w:rStyle w:val="Hyperlink"/>
            <w:rFonts w:ascii="Times New Roman" w:hAnsi="Times New Roman"/>
            <w:sz w:val="28"/>
            <w:szCs w:val="28"/>
          </w:rPr>
          <w:t>https://zakon.rada.gov.ua/laws/main/254к/96-вр#Text</w:t>
        </w:r>
      </w:hyperlink>
      <w:r w:rsidRPr="002123D9">
        <w:rPr>
          <w:rFonts w:ascii="Times New Roman" w:hAnsi="Times New Roman"/>
          <w:sz w:val="28"/>
          <w:szCs w:val="28"/>
        </w:rPr>
        <w:t>(дата звернення: 24.11.2020).</w:t>
      </w:r>
    </w:p>
    <w:p w:rsidR="008B0980" w:rsidRPr="002123D9" w:rsidRDefault="008B0980" w:rsidP="00B00BE4">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 xml:space="preserve">Пояснювальна записка до проєкту Закону України «Про засади державної антикорупційної політики на 2020–2024 роки» від 21.09.2020 №4135. URL: </w:t>
      </w:r>
      <w:hyperlink r:id="rId12" w:history="1">
        <w:r w:rsidRPr="005D5BDA">
          <w:rPr>
            <w:rStyle w:val="Hyperlink"/>
            <w:rFonts w:ascii="Times New Roman" w:hAnsi="Times New Roman"/>
            <w:sz w:val="28"/>
            <w:szCs w:val="28"/>
          </w:rPr>
          <w:t>http://w1.c1.rada.gov.ua/pls/zweb2/webproc4_1?pf3511=70007</w:t>
        </w:r>
      </w:hyperlink>
      <w:r>
        <w:rPr>
          <w:rFonts w:ascii="Times New Roman" w:hAnsi="Times New Roman"/>
          <w:sz w:val="28"/>
          <w:szCs w:val="28"/>
        </w:rPr>
        <w:t xml:space="preserve"> </w:t>
      </w:r>
      <w:r w:rsidRPr="002123D9">
        <w:rPr>
          <w:rFonts w:ascii="Times New Roman" w:hAnsi="Times New Roman"/>
          <w:sz w:val="28"/>
          <w:szCs w:val="28"/>
        </w:rPr>
        <w:t>(дата звернення: 24.11.2020).</w:t>
      </w:r>
    </w:p>
    <w:p w:rsidR="008B0980" w:rsidRPr="002123D9" w:rsidRDefault="008B0980" w:rsidP="00B00BE4">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 xml:space="preserve"> Про Кабінет Міністрів України : Закон України від 27.02.2014 № 794-VII. URL : http://zakon5.rada.gov.ua/laws/show/794-18 (дата звернення: 24.11.2020).</w:t>
      </w:r>
    </w:p>
    <w:p w:rsidR="008B0980" w:rsidRPr="002123D9" w:rsidRDefault="008B0980" w:rsidP="00B00BE4">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 xml:space="preserve"> Про Національне агентство України з питань виявлення, розшуку та управління активами, одержаними від корупційних та інших злочинів : Закон України від 10.11.2015 № 772-VIII. URL: https://zakon.rada.gov.ua/go/772-19 (дата звернення: 25.11.2020).</w:t>
      </w:r>
    </w:p>
    <w:p w:rsidR="008B0980" w:rsidRPr="002123D9" w:rsidRDefault="008B0980" w:rsidP="00B00BE4">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 xml:space="preserve">Кладченко А. Еволюція органів загальної компетенції у сфері протидії та боротьби з корупцією. </w:t>
      </w:r>
      <w:r w:rsidRPr="002123D9">
        <w:rPr>
          <w:rFonts w:ascii="Times New Roman" w:hAnsi="Times New Roman"/>
          <w:i/>
          <w:sz w:val="28"/>
          <w:szCs w:val="28"/>
        </w:rPr>
        <w:t>Підприємництво, господарство і право.</w:t>
      </w:r>
      <w:r w:rsidRPr="002123D9">
        <w:rPr>
          <w:rFonts w:ascii="Times New Roman" w:hAnsi="Times New Roman"/>
          <w:sz w:val="28"/>
          <w:szCs w:val="28"/>
        </w:rPr>
        <w:t>2017. №. 11. С. 167–170.</w:t>
      </w:r>
    </w:p>
    <w:p w:rsidR="008B0980" w:rsidRPr="002123D9" w:rsidRDefault="008B0980" w:rsidP="00B00BE4">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 xml:space="preserve"> Рішення НАЗК фактично є дозволом на приховування статків – ТІ.</w:t>
      </w:r>
      <w:r>
        <w:rPr>
          <w:rFonts w:ascii="Times New Roman" w:hAnsi="Times New Roman"/>
          <w:sz w:val="28"/>
          <w:szCs w:val="28"/>
        </w:rPr>
        <w:t xml:space="preserve"> </w:t>
      </w:r>
      <w:r w:rsidRPr="002123D9">
        <w:rPr>
          <w:rFonts w:ascii="Times New Roman" w:hAnsi="Times New Roman"/>
          <w:i/>
          <w:sz w:val="28"/>
          <w:szCs w:val="28"/>
        </w:rPr>
        <w:t>Українська правда</w:t>
      </w:r>
      <w:r w:rsidRPr="002123D9">
        <w:rPr>
          <w:rFonts w:ascii="Times New Roman" w:hAnsi="Times New Roman"/>
          <w:sz w:val="28"/>
          <w:szCs w:val="28"/>
        </w:rPr>
        <w:t xml:space="preserve"> : веб-сайт. URL:</w:t>
      </w:r>
      <w:hyperlink r:id="rId13" w:history="1">
        <w:r w:rsidRPr="002123D9">
          <w:rPr>
            <w:rStyle w:val="Hyperlink"/>
            <w:rFonts w:ascii="Times New Roman" w:hAnsi="Times New Roman"/>
            <w:sz w:val="28"/>
            <w:szCs w:val="28"/>
          </w:rPr>
          <w:t>https://www.pravda.com.ua/news/2016/08/14/7117719/</w:t>
        </w:r>
      </w:hyperlink>
      <w:r w:rsidRPr="002123D9">
        <w:rPr>
          <w:rFonts w:ascii="Times New Roman" w:hAnsi="Times New Roman"/>
          <w:sz w:val="28"/>
          <w:szCs w:val="28"/>
        </w:rPr>
        <w:t>(дата звернення: 30.11.2020).</w:t>
      </w:r>
    </w:p>
    <w:p w:rsidR="008B0980" w:rsidRPr="002123D9" w:rsidRDefault="008B0980" w:rsidP="00F00186">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 xml:space="preserve"> Посол ЄС нагадав Україні про зобов'язання через три тижні після рішення КСУ.</w:t>
      </w:r>
      <w:r>
        <w:rPr>
          <w:rFonts w:ascii="Times New Roman" w:hAnsi="Times New Roman"/>
          <w:sz w:val="28"/>
          <w:szCs w:val="28"/>
        </w:rPr>
        <w:t xml:space="preserve"> </w:t>
      </w:r>
      <w:r w:rsidRPr="002123D9">
        <w:rPr>
          <w:rFonts w:ascii="Times New Roman" w:hAnsi="Times New Roman"/>
          <w:i/>
          <w:sz w:val="28"/>
          <w:szCs w:val="28"/>
        </w:rPr>
        <w:t>Європейська правда</w:t>
      </w:r>
      <w:r w:rsidRPr="002123D9">
        <w:rPr>
          <w:rFonts w:ascii="Times New Roman" w:hAnsi="Times New Roman"/>
          <w:sz w:val="28"/>
          <w:szCs w:val="28"/>
        </w:rPr>
        <w:t xml:space="preserve"> : веб-сайт.</w:t>
      </w:r>
      <w:hyperlink r:id="rId14" w:history="1">
        <w:r w:rsidRPr="002123D9">
          <w:rPr>
            <w:rStyle w:val="Hyperlink"/>
            <w:rFonts w:ascii="Times New Roman" w:hAnsi="Times New Roman"/>
            <w:sz w:val="28"/>
            <w:szCs w:val="28"/>
          </w:rPr>
          <w:t>URL: https://www.eurointegration.com.ua/news/2020/11/17/7116629/</w:t>
        </w:r>
      </w:hyperlink>
      <w:r w:rsidRPr="002123D9">
        <w:rPr>
          <w:rFonts w:ascii="Times New Roman" w:hAnsi="Times New Roman"/>
          <w:sz w:val="28"/>
          <w:szCs w:val="28"/>
        </w:rPr>
        <w:t xml:space="preserve"> (дата звернення: 30.11.2020).</w:t>
      </w:r>
    </w:p>
    <w:p w:rsidR="008B0980" w:rsidRPr="002123D9" w:rsidRDefault="008B0980" w:rsidP="00F00186">
      <w:pPr>
        <w:numPr>
          <w:ilvl w:val="0"/>
          <w:numId w:val="12"/>
        </w:numPr>
        <w:spacing w:after="0" w:line="360" w:lineRule="auto"/>
        <w:ind w:left="0" w:firstLine="709"/>
        <w:jc w:val="both"/>
        <w:rPr>
          <w:rFonts w:ascii="Times New Roman" w:hAnsi="Times New Roman"/>
          <w:sz w:val="28"/>
          <w:szCs w:val="28"/>
        </w:rPr>
      </w:pPr>
      <w:r w:rsidRPr="002123D9">
        <w:rPr>
          <w:rFonts w:ascii="Times New Roman" w:hAnsi="Times New Roman"/>
          <w:sz w:val="28"/>
          <w:szCs w:val="28"/>
        </w:rPr>
        <w:t xml:space="preserve"> Рішення Конституційного Суду України від </w:t>
      </w:r>
      <w:r w:rsidRPr="002123D9">
        <w:rPr>
          <w:rFonts w:ascii="Times New Roman" w:hAnsi="Times New Roman"/>
          <w:bCs/>
          <w:sz w:val="28"/>
          <w:szCs w:val="28"/>
        </w:rPr>
        <w:t xml:space="preserve">16 вересня 2020 року№ 11-р/2020. URL: </w:t>
      </w:r>
      <w:hyperlink r:id="rId15" w:anchor="Text" w:history="1">
        <w:r w:rsidRPr="002123D9">
          <w:rPr>
            <w:rStyle w:val="Hyperlink"/>
            <w:rFonts w:ascii="Times New Roman" w:hAnsi="Times New Roman"/>
            <w:bCs/>
            <w:sz w:val="28"/>
            <w:szCs w:val="28"/>
          </w:rPr>
          <w:t>https://zakon.rada.gov.ua/laws/show/v011p710-20#Text</w:t>
        </w:r>
      </w:hyperlink>
      <w:r w:rsidRPr="002123D9">
        <w:rPr>
          <w:rFonts w:ascii="Times New Roman" w:hAnsi="Times New Roman"/>
          <w:bCs/>
          <w:sz w:val="28"/>
          <w:szCs w:val="28"/>
        </w:rPr>
        <w:t>(дата звернення: 03.12.20120).</w:t>
      </w:r>
    </w:p>
    <w:p w:rsidR="008B0980" w:rsidRPr="002123D9" w:rsidRDefault="008B0980" w:rsidP="00B00BE4">
      <w:pPr>
        <w:numPr>
          <w:ilvl w:val="0"/>
          <w:numId w:val="12"/>
        </w:numPr>
        <w:spacing w:after="0" w:line="360" w:lineRule="auto"/>
        <w:ind w:left="0" w:firstLine="709"/>
        <w:jc w:val="both"/>
        <w:rPr>
          <w:rFonts w:ascii="Times New Roman" w:hAnsi="Times New Roman"/>
          <w:bCs/>
          <w:sz w:val="28"/>
          <w:szCs w:val="28"/>
        </w:rPr>
      </w:pPr>
      <w:r w:rsidRPr="002123D9">
        <w:rPr>
          <w:rFonts w:ascii="Times New Roman" w:hAnsi="Times New Roman"/>
          <w:bCs/>
          <w:sz w:val="28"/>
          <w:szCs w:val="28"/>
        </w:rPr>
        <w:t xml:space="preserve">Президент гарантував послам G7, що Ситник залишиться на посаді очільника НАБУ. </w:t>
      </w:r>
      <w:r w:rsidRPr="002123D9">
        <w:rPr>
          <w:rFonts w:ascii="Times New Roman" w:hAnsi="Times New Roman"/>
          <w:bCs/>
          <w:i/>
          <w:sz w:val="28"/>
          <w:szCs w:val="28"/>
        </w:rPr>
        <w:t>Укрінформ</w:t>
      </w:r>
      <w:r w:rsidRPr="002123D9">
        <w:rPr>
          <w:rFonts w:ascii="Times New Roman" w:hAnsi="Times New Roman"/>
          <w:bCs/>
          <w:sz w:val="28"/>
          <w:szCs w:val="28"/>
        </w:rPr>
        <w:t xml:space="preserve"> : веб-сайт. URL: </w:t>
      </w:r>
      <w:hyperlink r:id="rId16" w:history="1">
        <w:r w:rsidRPr="002123D9">
          <w:rPr>
            <w:rStyle w:val="Hyperlink"/>
            <w:rFonts w:ascii="Times New Roman" w:hAnsi="Times New Roman"/>
            <w:bCs/>
            <w:sz w:val="28"/>
            <w:szCs w:val="28"/>
          </w:rPr>
          <w:t>https://www.ukrinform.ua/rubric-polytics/3139366-prezident-garantuvav-poslam-g7-so-sitnik-zalisitsa-na-posadi-ocilnika-nabu.html</w:t>
        </w:r>
      </w:hyperlink>
      <w:r w:rsidRPr="002123D9">
        <w:rPr>
          <w:rFonts w:ascii="Times New Roman" w:hAnsi="Times New Roman"/>
          <w:bCs/>
          <w:sz w:val="28"/>
          <w:szCs w:val="28"/>
        </w:rPr>
        <w:t>(дата звернення: 03.12.20120).</w:t>
      </w:r>
    </w:p>
    <w:p w:rsidR="008B0980" w:rsidRPr="002123D9" w:rsidRDefault="008B0980" w:rsidP="00B00BE4">
      <w:pPr>
        <w:numPr>
          <w:ilvl w:val="0"/>
          <w:numId w:val="12"/>
        </w:numPr>
        <w:spacing w:after="0" w:line="360" w:lineRule="auto"/>
        <w:ind w:left="0" w:firstLine="709"/>
        <w:jc w:val="both"/>
        <w:rPr>
          <w:rFonts w:ascii="Times New Roman" w:hAnsi="Times New Roman"/>
          <w:bCs/>
          <w:sz w:val="28"/>
          <w:szCs w:val="28"/>
        </w:rPr>
      </w:pPr>
      <w:r w:rsidRPr="002123D9">
        <w:rPr>
          <w:rFonts w:ascii="Times New Roman" w:hAnsi="Times New Roman"/>
          <w:bCs/>
          <w:sz w:val="28"/>
          <w:szCs w:val="28"/>
        </w:rPr>
        <w:t xml:space="preserve"> Проєкт Закону «Про внесення змін до деяких законодавчих актів України щодо встановлення відповідальності за декларування недостовірної інформації та неподання суб'єктом декларування декларації особи, уповноваженої на виконання функцій держави або місцевого самоврядування» від 03 грудня 2020 р. №4460-д.</w:t>
      </w:r>
    </w:p>
    <w:p w:rsidR="008B0980" w:rsidRPr="002123D9" w:rsidRDefault="008B0980" w:rsidP="00B00BE4">
      <w:pPr>
        <w:numPr>
          <w:ilvl w:val="0"/>
          <w:numId w:val="12"/>
        </w:numPr>
        <w:spacing w:after="0" w:line="360" w:lineRule="auto"/>
        <w:ind w:left="0" w:firstLine="709"/>
        <w:jc w:val="both"/>
        <w:rPr>
          <w:rFonts w:ascii="Times New Roman" w:hAnsi="Times New Roman"/>
          <w:bCs/>
          <w:sz w:val="28"/>
          <w:szCs w:val="28"/>
        </w:rPr>
      </w:pPr>
      <w:r w:rsidRPr="002123D9">
        <w:rPr>
          <w:rFonts w:ascii="Times New Roman" w:hAnsi="Times New Roman"/>
          <w:bCs/>
          <w:sz w:val="28"/>
          <w:szCs w:val="28"/>
        </w:rPr>
        <w:t xml:space="preserve"> Офіційний сайт Національного агентства України з питань виявлення, розшуку та управління активами, одержаними від корупційних та інших злочинів. URL: </w:t>
      </w:r>
      <w:hyperlink r:id="rId17" w:history="1">
        <w:r w:rsidRPr="002123D9">
          <w:rPr>
            <w:rStyle w:val="Hyperlink"/>
            <w:rFonts w:ascii="Times New Roman" w:hAnsi="Times New Roman"/>
            <w:bCs/>
            <w:sz w:val="28"/>
            <w:szCs w:val="28"/>
          </w:rPr>
          <w:t>https://arma.gov.ua/mission</w:t>
        </w:r>
      </w:hyperlink>
      <w:r w:rsidRPr="002123D9">
        <w:rPr>
          <w:rFonts w:ascii="Times New Roman" w:hAnsi="Times New Roman"/>
          <w:bCs/>
          <w:sz w:val="28"/>
          <w:szCs w:val="28"/>
        </w:rPr>
        <w:t xml:space="preserve"> (дата звернення: 03.12.2020).</w:t>
      </w:r>
    </w:p>
    <w:p w:rsidR="008B0980" w:rsidRPr="002123D9" w:rsidRDefault="008B0980" w:rsidP="00B00BE4">
      <w:pPr>
        <w:numPr>
          <w:ilvl w:val="0"/>
          <w:numId w:val="12"/>
        </w:numPr>
        <w:spacing w:after="0" w:line="360" w:lineRule="auto"/>
        <w:ind w:left="0" w:firstLine="709"/>
        <w:jc w:val="both"/>
        <w:rPr>
          <w:rFonts w:ascii="Times New Roman" w:hAnsi="Times New Roman"/>
          <w:bCs/>
          <w:sz w:val="28"/>
          <w:szCs w:val="28"/>
        </w:rPr>
      </w:pPr>
      <w:r w:rsidRPr="002123D9">
        <w:rPr>
          <w:rFonts w:ascii="Times New Roman" w:hAnsi="Times New Roman"/>
          <w:bCs/>
          <w:sz w:val="28"/>
          <w:szCs w:val="28"/>
        </w:rPr>
        <w:t xml:space="preserve"> Як шведи корупцію бороли?</w:t>
      </w:r>
      <w:r>
        <w:rPr>
          <w:rFonts w:ascii="Times New Roman" w:hAnsi="Times New Roman"/>
          <w:bCs/>
          <w:sz w:val="28"/>
          <w:szCs w:val="28"/>
        </w:rPr>
        <w:t xml:space="preserve"> </w:t>
      </w:r>
      <w:r>
        <w:rPr>
          <w:rFonts w:ascii="Times New Roman" w:hAnsi="Times New Roman"/>
          <w:bCs/>
          <w:i/>
          <w:sz w:val="28"/>
          <w:szCs w:val="28"/>
        </w:rPr>
        <w:t>«</w:t>
      </w:r>
      <w:r w:rsidRPr="002123D9">
        <w:rPr>
          <w:rFonts w:ascii="Times New Roman" w:hAnsi="Times New Roman"/>
          <w:bCs/>
          <w:i/>
          <w:sz w:val="28"/>
          <w:szCs w:val="28"/>
        </w:rPr>
        <w:t>Всеукраїнський центр протидії корупції та сприяння правоохоронним органам «Антикорупційна ініціатива»</w:t>
      </w:r>
      <w:r w:rsidRPr="002123D9">
        <w:rPr>
          <w:rFonts w:ascii="Times New Roman" w:hAnsi="Times New Roman"/>
          <w:bCs/>
          <w:sz w:val="28"/>
          <w:szCs w:val="28"/>
        </w:rPr>
        <w:t xml:space="preserve">: веб-сайт. URL: </w:t>
      </w:r>
      <w:hyperlink r:id="rId18" w:history="1">
        <w:r w:rsidRPr="002123D9">
          <w:rPr>
            <w:rStyle w:val="Hyperlink"/>
            <w:rFonts w:ascii="Times New Roman" w:hAnsi="Times New Roman"/>
            <w:bCs/>
            <w:sz w:val="28"/>
            <w:szCs w:val="28"/>
          </w:rPr>
          <w:t>http://anticorruption.com.ua/news-yak-shvedi-korupcyu-boroli.html</w:t>
        </w:r>
      </w:hyperlink>
      <w:r w:rsidRPr="002123D9">
        <w:rPr>
          <w:rFonts w:ascii="Times New Roman" w:hAnsi="Times New Roman"/>
          <w:bCs/>
          <w:sz w:val="28"/>
          <w:szCs w:val="28"/>
        </w:rPr>
        <w:t xml:space="preserve"> (дата звернення: 15.12.2020).</w:t>
      </w:r>
    </w:p>
    <w:p w:rsidR="008B0980" w:rsidRPr="002123D9" w:rsidRDefault="008B0980" w:rsidP="00B00BE4">
      <w:pPr>
        <w:numPr>
          <w:ilvl w:val="0"/>
          <w:numId w:val="12"/>
        </w:numPr>
        <w:spacing w:after="0" w:line="360" w:lineRule="auto"/>
        <w:ind w:left="0" w:firstLine="709"/>
        <w:jc w:val="both"/>
        <w:rPr>
          <w:rFonts w:ascii="Times New Roman" w:hAnsi="Times New Roman"/>
          <w:bCs/>
          <w:sz w:val="28"/>
          <w:szCs w:val="28"/>
        </w:rPr>
      </w:pPr>
      <w:r w:rsidRPr="002123D9">
        <w:rPr>
          <w:rFonts w:ascii="Times New Roman" w:hAnsi="Times New Roman"/>
          <w:bCs/>
          <w:sz w:val="28"/>
          <w:szCs w:val="28"/>
        </w:rPr>
        <w:t>Lindbeck Assar, 1998. "Swedish Lessons for Post-Socialist Countries," Seminar Papers 645, Stockholm University, Institute for International Economic Studies.</w:t>
      </w:r>
    </w:p>
    <w:p w:rsidR="008B0980" w:rsidRPr="002123D9" w:rsidRDefault="008B0980" w:rsidP="00B00BE4">
      <w:pPr>
        <w:numPr>
          <w:ilvl w:val="0"/>
          <w:numId w:val="12"/>
        </w:numPr>
        <w:spacing w:after="0" w:line="360" w:lineRule="auto"/>
        <w:ind w:left="0" w:firstLine="709"/>
        <w:jc w:val="both"/>
        <w:rPr>
          <w:rFonts w:ascii="Times New Roman" w:hAnsi="Times New Roman"/>
          <w:bCs/>
          <w:sz w:val="28"/>
          <w:szCs w:val="28"/>
        </w:rPr>
      </w:pPr>
      <w:r w:rsidRPr="002123D9">
        <w:rPr>
          <w:rFonts w:ascii="Times New Roman" w:hAnsi="Times New Roman"/>
          <w:bCs/>
          <w:sz w:val="28"/>
          <w:szCs w:val="28"/>
        </w:rPr>
        <w:t xml:space="preserve">Антикорупційна реформа в Україні: чи вистачило національного законодавства? </w:t>
      </w:r>
      <w:r w:rsidRPr="002123D9">
        <w:rPr>
          <w:rFonts w:ascii="Times New Roman" w:hAnsi="Times New Roman"/>
          <w:bCs/>
          <w:i/>
          <w:sz w:val="28"/>
          <w:szCs w:val="28"/>
        </w:rPr>
        <w:t xml:space="preserve">Молодь змінить Україну </w:t>
      </w:r>
      <w:r w:rsidRPr="002123D9">
        <w:rPr>
          <w:rFonts w:ascii="Times New Roman" w:hAnsi="Times New Roman"/>
          <w:bCs/>
          <w:sz w:val="28"/>
          <w:szCs w:val="28"/>
        </w:rPr>
        <w:t xml:space="preserve">: веб-сайт. URL: </w:t>
      </w:r>
      <w:hyperlink r:id="rId19" w:history="1">
        <w:r w:rsidRPr="002123D9">
          <w:rPr>
            <w:rStyle w:val="Hyperlink"/>
            <w:rFonts w:ascii="Times New Roman" w:hAnsi="Times New Roman"/>
            <w:bCs/>
            <w:sz w:val="28"/>
            <w:szCs w:val="28"/>
          </w:rPr>
          <w:t>http://changeukraine.com.ua/antikoruptsijna-reforma-v-ukrayini-chi-vistachit-novogo-zakonodavstva/</w:t>
        </w:r>
      </w:hyperlink>
      <w:r w:rsidRPr="002123D9">
        <w:rPr>
          <w:rFonts w:ascii="Times New Roman" w:hAnsi="Times New Roman"/>
          <w:bCs/>
          <w:sz w:val="28"/>
          <w:szCs w:val="28"/>
        </w:rPr>
        <w:t xml:space="preserve"> (дата звернення: 17.12.2020).</w:t>
      </w:r>
    </w:p>
    <w:p w:rsidR="008B0980" w:rsidRPr="002123D9" w:rsidRDefault="008B0980" w:rsidP="00332DC0">
      <w:pPr>
        <w:numPr>
          <w:ilvl w:val="0"/>
          <w:numId w:val="12"/>
        </w:numPr>
        <w:spacing w:after="0" w:line="360" w:lineRule="auto"/>
        <w:ind w:left="0" w:firstLine="709"/>
        <w:jc w:val="both"/>
        <w:rPr>
          <w:rFonts w:ascii="Times New Roman" w:hAnsi="Times New Roman"/>
          <w:bCs/>
          <w:sz w:val="28"/>
          <w:szCs w:val="28"/>
        </w:rPr>
      </w:pPr>
      <w:r w:rsidRPr="002123D9">
        <w:rPr>
          <w:rFonts w:ascii="Times New Roman" w:hAnsi="Times New Roman"/>
          <w:bCs/>
          <w:sz w:val="28"/>
          <w:szCs w:val="28"/>
        </w:rPr>
        <w:t xml:space="preserve">Как в Швецииборются с коррупцией? </w:t>
      </w:r>
      <w:r w:rsidRPr="002123D9">
        <w:rPr>
          <w:rFonts w:ascii="Times New Roman" w:hAnsi="Times New Roman"/>
          <w:bCs/>
          <w:i/>
          <w:sz w:val="28"/>
          <w:szCs w:val="28"/>
        </w:rPr>
        <w:t>Сайт Шведского института</w:t>
      </w:r>
      <w:r w:rsidRPr="002123D9">
        <w:rPr>
          <w:rFonts w:ascii="Times New Roman" w:hAnsi="Times New Roman"/>
          <w:bCs/>
          <w:sz w:val="28"/>
          <w:szCs w:val="28"/>
        </w:rPr>
        <w:t xml:space="preserve">: веб-сайт. URL: </w:t>
      </w:r>
      <w:hyperlink r:id="rId20" w:history="1">
        <w:r w:rsidRPr="002123D9">
          <w:rPr>
            <w:rStyle w:val="Hyperlink"/>
            <w:rFonts w:ascii="Times New Roman" w:hAnsi="Times New Roman"/>
            <w:bCs/>
            <w:sz w:val="28"/>
            <w:szCs w:val="28"/>
          </w:rPr>
          <w:t>https://ru.sweden.se/ljudi/provesti-chertu-kak-v-shvecii-boryutsya-s-korrupciej/</w:t>
        </w:r>
      </w:hyperlink>
      <w:r w:rsidRPr="002123D9">
        <w:rPr>
          <w:rFonts w:ascii="Times New Roman" w:hAnsi="Times New Roman"/>
          <w:bCs/>
          <w:sz w:val="28"/>
          <w:szCs w:val="28"/>
        </w:rPr>
        <w:t xml:space="preserve"> (дата звернення: 17.12.2020).</w:t>
      </w:r>
    </w:p>
    <w:p w:rsidR="008B0980" w:rsidRPr="002123D9" w:rsidRDefault="008B0980" w:rsidP="00332DC0">
      <w:pPr>
        <w:numPr>
          <w:ilvl w:val="0"/>
          <w:numId w:val="12"/>
        </w:numPr>
        <w:spacing w:after="0" w:line="360" w:lineRule="auto"/>
        <w:ind w:left="0" w:firstLine="709"/>
        <w:jc w:val="both"/>
        <w:rPr>
          <w:rFonts w:ascii="Times New Roman" w:hAnsi="Times New Roman"/>
          <w:bCs/>
          <w:sz w:val="28"/>
          <w:szCs w:val="28"/>
        </w:rPr>
      </w:pPr>
      <w:r w:rsidRPr="002123D9">
        <w:rPr>
          <w:rFonts w:ascii="Times New Roman" w:hAnsi="Times New Roman"/>
          <w:bCs/>
          <w:sz w:val="28"/>
          <w:szCs w:val="28"/>
        </w:rPr>
        <w:t xml:space="preserve">Макаров А.В., Жукова А.С. Явление коррупции в Китае и реальность современной России: вопросы совершенствования законодательной базы.  </w:t>
      </w:r>
      <w:r w:rsidRPr="002123D9">
        <w:rPr>
          <w:rFonts w:ascii="Times New Roman" w:hAnsi="Times New Roman"/>
          <w:bCs/>
          <w:i/>
          <w:sz w:val="28"/>
          <w:szCs w:val="28"/>
        </w:rPr>
        <w:t>Международное публичное и частное право</w:t>
      </w:r>
      <w:r w:rsidRPr="002123D9">
        <w:rPr>
          <w:rFonts w:ascii="Times New Roman" w:hAnsi="Times New Roman"/>
          <w:bCs/>
          <w:sz w:val="28"/>
          <w:szCs w:val="28"/>
        </w:rPr>
        <w:t>. 2012. № 2. С.32-40.</w:t>
      </w:r>
    </w:p>
    <w:p w:rsidR="008B0980" w:rsidRPr="002123D9" w:rsidRDefault="008B0980" w:rsidP="00B00BE4">
      <w:pPr>
        <w:numPr>
          <w:ilvl w:val="0"/>
          <w:numId w:val="12"/>
        </w:numPr>
        <w:spacing w:after="0" w:line="360" w:lineRule="auto"/>
        <w:ind w:left="0" w:firstLine="709"/>
        <w:jc w:val="both"/>
        <w:rPr>
          <w:rFonts w:ascii="Times New Roman" w:hAnsi="Times New Roman"/>
          <w:bCs/>
          <w:sz w:val="28"/>
          <w:szCs w:val="28"/>
        </w:rPr>
      </w:pPr>
      <w:r w:rsidRPr="002123D9">
        <w:rPr>
          <w:rFonts w:ascii="Times New Roman" w:hAnsi="Times New Roman"/>
          <w:bCs/>
          <w:sz w:val="28"/>
          <w:szCs w:val="28"/>
        </w:rPr>
        <w:t>Паршина О.А., Паршин Ю.І. Міжнародний досвід протидії корупції.</w:t>
      </w:r>
      <w:r w:rsidRPr="002123D9">
        <w:rPr>
          <w:rFonts w:ascii="Times New Roman" w:hAnsi="Times New Roman"/>
          <w:bCs/>
          <w:i/>
          <w:sz w:val="28"/>
          <w:szCs w:val="28"/>
        </w:rPr>
        <w:t>Дискусійні питання застосування антикорупційного законодавства</w:t>
      </w:r>
      <w:r w:rsidRPr="002123D9">
        <w:rPr>
          <w:rFonts w:ascii="Times New Roman" w:hAnsi="Times New Roman"/>
          <w:bCs/>
          <w:sz w:val="28"/>
          <w:szCs w:val="28"/>
        </w:rPr>
        <w:t xml:space="preserve"> : матеріали Міжнар. наук.-практ. конф, м. Дніпро, 15 лист. 2019 р. Дніпро : ДДУВС, 2019. С. 41-45.</w:t>
      </w:r>
    </w:p>
    <w:p w:rsidR="008B0980" w:rsidRPr="002123D9" w:rsidRDefault="008B0980" w:rsidP="00B00BE4">
      <w:pPr>
        <w:numPr>
          <w:ilvl w:val="0"/>
          <w:numId w:val="12"/>
        </w:numPr>
        <w:spacing w:after="0" w:line="360" w:lineRule="auto"/>
        <w:ind w:left="0" w:firstLine="709"/>
        <w:jc w:val="both"/>
        <w:rPr>
          <w:rFonts w:ascii="Times New Roman" w:hAnsi="Times New Roman"/>
          <w:bCs/>
          <w:sz w:val="28"/>
          <w:szCs w:val="28"/>
        </w:rPr>
      </w:pPr>
      <w:r w:rsidRPr="002123D9">
        <w:rPr>
          <w:rFonts w:ascii="Times New Roman" w:hAnsi="Times New Roman"/>
          <w:bCs/>
          <w:sz w:val="28"/>
          <w:szCs w:val="28"/>
        </w:rPr>
        <w:t xml:space="preserve">Макарчук В. В. Правовий досвід КНР у боротьбі з корупцією. </w:t>
      </w:r>
      <w:r w:rsidRPr="002123D9">
        <w:rPr>
          <w:rFonts w:ascii="Times New Roman" w:hAnsi="Times New Roman"/>
          <w:bCs/>
          <w:i/>
          <w:sz w:val="28"/>
          <w:szCs w:val="28"/>
        </w:rPr>
        <w:t>Актуальні питання запобігання і протидії корупції</w:t>
      </w:r>
      <w:r w:rsidRPr="002123D9">
        <w:rPr>
          <w:rFonts w:ascii="Times New Roman" w:hAnsi="Times New Roman"/>
          <w:bCs/>
          <w:sz w:val="28"/>
          <w:szCs w:val="28"/>
        </w:rPr>
        <w:t xml:space="preserve"> : матеріали Всеукр. наук.-практ. конф., м. Біла Церква, 16 жовт. 2019 р. Дніпро : БНАУ, 2019. С. 78-82.</w:t>
      </w:r>
    </w:p>
    <w:p w:rsidR="008B0980" w:rsidRPr="002123D9" w:rsidRDefault="008B0980" w:rsidP="00B00BE4">
      <w:pPr>
        <w:numPr>
          <w:ilvl w:val="0"/>
          <w:numId w:val="12"/>
        </w:numPr>
        <w:spacing w:after="0" w:line="360" w:lineRule="auto"/>
        <w:ind w:left="0" w:firstLine="709"/>
        <w:jc w:val="both"/>
        <w:rPr>
          <w:rFonts w:ascii="Times New Roman" w:hAnsi="Times New Roman"/>
          <w:bCs/>
          <w:sz w:val="28"/>
          <w:szCs w:val="28"/>
        </w:rPr>
      </w:pPr>
      <w:r w:rsidRPr="002123D9">
        <w:rPr>
          <w:rFonts w:ascii="Times New Roman" w:hAnsi="Times New Roman"/>
          <w:bCs/>
          <w:sz w:val="28"/>
          <w:szCs w:val="28"/>
        </w:rPr>
        <w:t>Проєкт Антикорупційної стратегії на 2020 – 2024 роки.</w:t>
      </w:r>
      <w:r w:rsidRPr="002123D9">
        <w:rPr>
          <w:rFonts w:ascii="Times New Roman" w:hAnsi="Times New Roman"/>
          <w:bCs/>
          <w:i/>
          <w:sz w:val="28"/>
          <w:szCs w:val="28"/>
        </w:rPr>
        <w:t>НАЗК</w:t>
      </w:r>
      <w:r w:rsidRPr="002123D9">
        <w:rPr>
          <w:rFonts w:ascii="Times New Roman" w:hAnsi="Times New Roman"/>
          <w:bCs/>
          <w:sz w:val="28"/>
          <w:szCs w:val="28"/>
        </w:rPr>
        <w:t xml:space="preserve"> : ве-сайт. URL: </w:t>
      </w:r>
      <w:hyperlink r:id="rId21" w:history="1">
        <w:r w:rsidRPr="002123D9">
          <w:rPr>
            <w:rStyle w:val="Hyperlink"/>
            <w:rFonts w:ascii="Times New Roman" w:hAnsi="Times New Roman"/>
            <w:bCs/>
            <w:sz w:val="28"/>
            <w:szCs w:val="28"/>
          </w:rPr>
          <w:t>https://nazk.gov.ua/wp-content/uploads/2020/09/Antykoruptsijna-strategiya-na-2020-2024-roky-za-rezultatamy-publichnyh-obgovoren-16.09.2020.pdf</w:t>
        </w:r>
      </w:hyperlink>
      <w:r w:rsidRPr="002123D9">
        <w:rPr>
          <w:rFonts w:ascii="Times New Roman" w:hAnsi="Times New Roman"/>
          <w:bCs/>
          <w:sz w:val="28"/>
          <w:szCs w:val="28"/>
        </w:rPr>
        <w:t>(дата звернення: 17.12.2020).</w:t>
      </w:r>
    </w:p>
    <w:p w:rsidR="008B0980" w:rsidRPr="002123D9" w:rsidRDefault="008B0980" w:rsidP="00B00BE4">
      <w:pPr>
        <w:numPr>
          <w:ilvl w:val="0"/>
          <w:numId w:val="12"/>
        </w:numPr>
        <w:spacing w:after="0" w:line="360" w:lineRule="auto"/>
        <w:ind w:left="0" w:firstLine="709"/>
        <w:jc w:val="both"/>
        <w:rPr>
          <w:rFonts w:ascii="Times New Roman" w:hAnsi="Times New Roman"/>
          <w:bCs/>
          <w:sz w:val="28"/>
          <w:szCs w:val="28"/>
        </w:rPr>
      </w:pPr>
      <w:r w:rsidRPr="002123D9">
        <w:rPr>
          <w:rFonts w:ascii="Times New Roman" w:hAnsi="Times New Roman"/>
          <w:bCs/>
          <w:sz w:val="28"/>
          <w:szCs w:val="28"/>
        </w:rPr>
        <w:t xml:space="preserve"> Прокопів Б. Стан та шляхи вдосконалення реалізації антикорупційної політики України. </w:t>
      </w:r>
      <w:r w:rsidRPr="002123D9">
        <w:rPr>
          <w:rFonts w:ascii="Times New Roman" w:hAnsi="Times New Roman"/>
          <w:bCs/>
          <w:i/>
          <w:sz w:val="28"/>
          <w:szCs w:val="28"/>
        </w:rPr>
        <w:t>Актуальні проблеми правознавства</w:t>
      </w:r>
      <w:r w:rsidRPr="002123D9">
        <w:rPr>
          <w:rFonts w:ascii="Times New Roman" w:hAnsi="Times New Roman"/>
          <w:bCs/>
          <w:sz w:val="28"/>
          <w:szCs w:val="28"/>
        </w:rPr>
        <w:t>. 2019. №1. С. 152–156.</w:t>
      </w:r>
    </w:p>
    <w:p w:rsidR="008B0980" w:rsidRPr="002123D9" w:rsidRDefault="008B0980" w:rsidP="00971233">
      <w:pPr>
        <w:spacing w:after="0" w:line="360" w:lineRule="auto"/>
        <w:jc w:val="both"/>
        <w:rPr>
          <w:rFonts w:ascii="Times New Roman" w:hAnsi="Times New Roman"/>
          <w:bCs/>
          <w:sz w:val="28"/>
          <w:szCs w:val="28"/>
        </w:rPr>
      </w:pPr>
    </w:p>
    <w:sectPr w:rsidR="008B0980" w:rsidRPr="002123D9" w:rsidSect="008527D4">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980" w:rsidRDefault="008B0980" w:rsidP="009752F0">
      <w:pPr>
        <w:spacing w:after="0" w:line="240" w:lineRule="auto"/>
      </w:pPr>
      <w:r>
        <w:separator/>
      </w:r>
    </w:p>
  </w:endnote>
  <w:endnote w:type="continuationSeparator" w:id="0">
    <w:p w:rsidR="008B0980" w:rsidRDefault="008B0980" w:rsidP="00975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980" w:rsidRDefault="008B0980" w:rsidP="009752F0">
      <w:pPr>
        <w:spacing w:after="0" w:line="240" w:lineRule="auto"/>
      </w:pPr>
      <w:r>
        <w:separator/>
      </w:r>
    </w:p>
  </w:footnote>
  <w:footnote w:type="continuationSeparator" w:id="0">
    <w:p w:rsidR="008B0980" w:rsidRDefault="008B0980" w:rsidP="00975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80" w:rsidRPr="00D01B55" w:rsidRDefault="008B0980" w:rsidP="00D01B55">
    <w:pPr>
      <w:pStyle w:val="Header"/>
      <w:jc w:val="right"/>
      <w:rPr>
        <w:rFonts w:ascii="Times New Roman" w:hAnsi="Times New Roman"/>
        <w:sz w:val="24"/>
        <w:szCs w:val="24"/>
      </w:rPr>
    </w:pPr>
    <w:r w:rsidRPr="00D01B55">
      <w:rPr>
        <w:rFonts w:ascii="Times New Roman" w:hAnsi="Times New Roman"/>
        <w:sz w:val="24"/>
        <w:szCs w:val="24"/>
      </w:rPr>
      <w:fldChar w:fldCharType="begin"/>
    </w:r>
    <w:r w:rsidRPr="00D01B55">
      <w:rPr>
        <w:rFonts w:ascii="Times New Roman" w:hAnsi="Times New Roman"/>
        <w:sz w:val="24"/>
        <w:szCs w:val="24"/>
      </w:rPr>
      <w:instrText>PAGE   \* MERGEFORMAT</w:instrText>
    </w:r>
    <w:r w:rsidRPr="00D01B55">
      <w:rPr>
        <w:rFonts w:ascii="Times New Roman" w:hAnsi="Times New Roman"/>
        <w:sz w:val="24"/>
        <w:szCs w:val="24"/>
      </w:rPr>
      <w:fldChar w:fldCharType="separate"/>
    </w:r>
    <w:r w:rsidRPr="00CF78C9">
      <w:rPr>
        <w:rFonts w:ascii="Times New Roman" w:hAnsi="Times New Roman"/>
        <w:noProof/>
        <w:sz w:val="24"/>
        <w:szCs w:val="24"/>
        <w:lang w:val="ru-RU"/>
      </w:rPr>
      <w:t>4</w:t>
    </w:r>
    <w:r w:rsidRPr="00D01B55">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309"/>
    <w:multiLevelType w:val="hybridMultilevel"/>
    <w:tmpl w:val="48B6C3F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54D0CD4"/>
    <w:multiLevelType w:val="hybridMultilevel"/>
    <w:tmpl w:val="22E4E106"/>
    <w:lvl w:ilvl="0" w:tplc="921846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CB47F44"/>
    <w:multiLevelType w:val="hybridMultilevel"/>
    <w:tmpl w:val="0C94F866"/>
    <w:lvl w:ilvl="0" w:tplc="2ADCC568">
      <w:start w:val="1"/>
      <w:numFmt w:val="decimal"/>
      <w:lvlText w:val="%1."/>
      <w:lvlJc w:val="left"/>
      <w:pPr>
        <w:ind w:left="720" w:hanging="360"/>
      </w:pPr>
      <w:rPr>
        <w:rFonts w:cs="Times New Roman"/>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0F0C740D"/>
    <w:multiLevelType w:val="hybridMultilevel"/>
    <w:tmpl w:val="8F96FE38"/>
    <w:lvl w:ilvl="0" w:tplc="B644CC28">
      <w:start w:val="3"/>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10A301F6"/>
    <w:multiLevelType w:val="hybridMultilevel"/>
    <w:tmpl w:val="1A36DB5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131252C"/>
    <w:multiLevelType w:val="hybridMultilevel"/>
    <w:tmpl w:val="906E50B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33E6C90"/>
    <w:multiLevelType w:val="multilevel"/>
    <w:tmpl w:val="2B0E3464"/>
    <w:lvl w:ilvl="0">
      <w:start w:val="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1A822894"/>
    <w:multiLevelType w:val="multilevel"/>
    <w:tmpl w:val="F73C6FEC"/>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1BFF2DB8"/>
    <w:multiLevelType w:val="multilevel"/>
    <w:tmpl w:val="F3DE196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31C34363"/>
    <w:multiLevelType w:val="hybridMultilevel"/>
    <w:tmpl w:val="A466847A"/>
    <w:lvl w:ilvl="0" w:tplc="BC3832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67E3C71"/>
    <w:multiLevelType w:val="hybridMultilevel"/>
    <w:tmpl w:val="DC6E19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4F663D"/>
    <w:multiLevelType w:val="multilevel"/>
    <w:tmpl w:val="F0EE9DE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2A1566B"/>
    <w:multiLevelType w:val="multilevel"/>
    <w:tmpl w:val="41B2DC22"/>
    <w:lvl w:ilvl="0">
      <w:start w:val="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nsid w:val="447911B1"/>
    <w:multiLevelType w:val="multilevel"/>
    <w:tmpl w:val="F1528DE2"/>
    <w:lvl w:ilvl="0">
      <w:start w:val="3"/>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484A0ED5"/>
    <w:multiLevelType w:val="hybridMultilevel"/>
    <w:tmpl w:val="AD3A2F96"/>
    <w:lvl w:ilvl="0" w:tplc="3D20685A">
      <w:start w:val="1"/>
      <w:numFmt w:val="decimal"/>
      <w:lvlText w:val="%1)"/>
      <w:lvlJc w:val="left"/>
      <w:pPr>
        <w:ind w:left="735" w:hanging="360"/>
      </w:pPr>
      <w:rPr>
        <w:rFonts w:cs="Times New Roman" w:hint="default"/>
      </w:rPr>
    </w:lvl>
    <w:lvl w:ilvl="1" w:tplc="04220019" w:tentative="1">
      <w:start w:val="1"/>
      <w:numFmt w:val="lowerLetter"/>
      <w:lvlText w:val="%2."/>
      <w:lvlJc w:val="left"/>
      <w:pPr>
        <w:ind w:left="1455" w:hanging="360"/>
      </w:pPr>
      <w:rPr>
        <w:rFonts w:cs="Times New Roman"/>
      </w:rPr>
    </w:lvl>
    <w:lvl w:ilvl="2" w:tplc="0422001B" w:tentative="1">
      <w:start w:val="1"/>
      <w:numFmt w:val="lowerRoman"/>
      <w:lvlText w:val="%3."/>
      <w:lvlJc w:val="right"/>
      <w:pPr>
        <w:ind w:left="2175" w:hanging="180"/>
      </w:pPr>
      <w:rPr>
        <w:rFonts w:cs="Times New Roman"/>
      </w:rPr>
    </w:lvl>
    <w:lvl w:ilvl="3" w:tplc="0422000F" w:tentative="1">
      <w:start w:val="1"/>
      <w:numFmt w:val="decimal"/>
      <w:lvlText w:val="%4."/>
      <w:lvlJc w:val="left"/>
      <w:pPr>
        <w:ind w:left="2895" w:hanging="360"/>
      </w:pPr>
      <w:rPr>
        <w:rFonts w:cs="Times New Roman"/>
      </w:rPr>
    </w:lvl>
    <w:lvl w:ilvl="4" w:tplc="04220019" w:tentative="1">
      <w:start w:val="1"/>
      <w:numFmt w:val="lowerLetter"/>
      <w:lvlText w:val="%5."/>
      <w:lvlJc w:val="left"/>
      <w:pPr>
        <w:ind w:left="3615" w:hanging="360"/>
      </w:pPr>
      <w:rPr>
        <w:rFonts w:cs="Times New Roman"/>
      </w:rPr>
    </w:lvl>
    <w:lvl w:ilvl="5" w:tplc="0422001B" w:tentative="1">
      <w:start w:val="1"/>
      <w:numFmt w:val="lowerRoman"/>
      <w:lvlText w:val="%6."/>
      <w:lvlJc w:val="right"/>
      <w:pPr>
        <w:ind w:left="4335" w:hanging="180"/>
      </w:pPr>
      <w:rPr>
        <w:rFonts w:cs="Times New Roman"/>
      </w:rPr>
    </w:lvl>
    <w:lvl w:ilvl="6" w:tplc="0422000F" w:tentative="1">
      <w:start w:val="1"/>
      <w:numFmt w:val="decimal"/>
      <w:lvlText w:val="%7."/>
      <w:lvlJc w:val="left"/>
      <w:pPr>
        <w:ind w:left="5055" w:hanging="360"/>
      </w:pPr>
      <w:rPr>
        <w:rFonts w:cs="Times New Roman"/>
      </w:rPr>
    </w:lvl>
    <w:lvl w:ilvl="7" w:tplc="04220019" w:tentative="1">
      <w:start w:val="1"/>
      <w:numFmt w:val="lowerLetter"/>
      <w:lvlText w:val="%8."/>
      <w:lvlJc w:val="left"/>
      <w:pPr>
        <w:ind w:left="5775" w:hanging="360"/>
      </w:pPr>
      <w:rPr>
        <w:rFonts w:cs="Times New Roman"/>
      </w:rPr>
    </w:lvl>
    <w:lvl w:ilvl="8" w:tplc="0422001B" w:tentative="1">
      <w:start w:val="1"/>
      <w:numFmt w:val="lowerRoman"/>
      <w:lvlText w:val="%9."/>
      <w:lvlJc w:val="right"/>
      <w:pPr>
        <w:ind w:left="6495" w:hanging="180"/>
      </w:pPr>
      <w:rPr>
        <w:rFonts w:cs="Times New Roman"/>
      </w:rPr>
    </w:lvl>
  </w:abstractNum>
  <w:abstractNum w:abstractNumId="15">
    <w:nsid w:val="4BA259FD"/>
    <w:multiLevelType w:val="hybridMultilevel"/>
    <w:tmpl w:val="EAA44D0C"/>
    <w:lvl w:ilvl="0" w:tplc="5E02E1F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D8D4CE4"/>
    <w:multiLevelType w:val="multilevel"/>
    <w:tmpl w:val="056C53E6"/>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7">
    <w:nsid w:val="55AE3B8D"/>
    <w:multiLevelType w:val="multilevel"/>
    <w:tmpl w:val="BBBA64B4"/>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nsid w:val="57896D84"/>
    <w:multiLevelType w:val="multilevel"/>
    <w:tmpl w:val="845E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A324DE"/>
    <w:multiLevelType w:val="hybridMultilevel"/>
    <w:tmpl w:val="12A80EC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ED0161C"/>
    <w:multiLevelType w:val="hybridMultilevel"/>
    <w:tmpl w:val="D67CFFF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E9A55E2"/>
    <w:multiLevelType w:val="multilevel"/>
    <w:tmpl w:val="F938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F420EF"/>
    <w:multiLevelType w:val="multilevel"/>
    <w:tmpl w:val="596E4ED2"/>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7A433588"/>
    <w:multiLevelType w:val="multilevel"/>
    <w:tmpl w:val="B548FDF6"/>
    <w:lvl w:ilvl="0">
      <w:start w:val="1"/>
      <w:numFmt w:val="decimal"/>
      <w:lvlText w:val="%1"/>
      <w:lvlJc w:val="left"/>
      <w:pPr>
        <w:ind w:left="1050" w:hanging="1050"/>
      </w:pPr>
      <w:rPr>
        <w:rFonts w:cs="Times New Roman" w:hint="default"/>
      </w:rPr>
    </w:lvl>
    <w:lvl w:ilvl="1">
      <w:start w:val="1"/>
      <w:numFmt w:val="decimal"/>
      <w:lvlText w:val="%1.%2"/>
      <w:lvlJc w:val="left"/>
      <w:pPr>
        <w:ind w:left="2130" w:hanging="1050"/>
      </w:pPr>
      <w:rPr>
        <w:rFonts w:cs="Times New Roman" w:hint="default"/>
      </w:rPr>
    </w:lvl>
    <w:lvl w:ilvl="2">
      <w:start w:val="1"/>
      <w:numFmt w:val="decimal"/>
      <w:lvlText w:val="%1.%2.%3"/>
      <w:lvlJc w:val="left"/>
      <w:pPr>
        <w:ind w:left="3210" w:hanging="105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4">
    <w:nsid w:val="7FFB1A7F"/>
    <w:multiLevelType w:val="hybridMultilevel"/>
    <w:tmpl w:val="576C1B9E"/>
    <w:lvl w:ilvl="0" w:tplc="0422000F">
      <w:start w:val="1"/>
      <w:numFmt w:val="decimal"/>
      <w:lvlText w:val="%1."/>
      <w:lvlJc w:val="left"/>
      <w:pPr>
        <w:ind w:left="1072" w:hanging="360"/>
      </w:pPr>
      <w:rPr>
        <w:rFonts w:cs="Times New Roman"/>
      </w:rPr>
    </w:lvl>
    <w:lvl w:ilvl="1" w:tplc="04220019" w:tentative="1">
      <w:start w:val="1"/>
      <w:numFmt w:val="lowerLetter"/>
      <w:lvlText w:val="%2."/>
      <w:lvlJc w:val="left"/>
      <w:pPr>
        <w:ind w:left="1792" w:hanging="360"/>
      </w:pPr>
      <w:rPr>
        <w:rFonts w:cs="Times New Roman"/>
      </w:rPr>
    </w:lvl>
    <w:lvl w:ilvl="2" w:tplc="0422001B" w:tentative="1">
      <w:start w:val="1"/>
      <w:numFmt w:val="lowerRoman"/>
      <w:lvlText w:val="%3."/>
      <w:lvlJc w:val="right"/>
      <w:pPr>
        <w:ind w:left="2512" w:hanging="180"/>
      </w:pPr>
      <w:rPr>
        <w:rFonts w:cs="Times New Roman"/>
      </w:rPr>
    </w:lvl>
    <w:lvl w:ilvl="3" w:tplc="0422000F" w:tentative="1">
      <w:start w:val="1"/>
      <w:numFmt w:val="decimal"/>
      <w:lvlText w:val="%4."/>
      <w:lvlJc w:val="left"/>
      <w:pPr>
        <w:ind w:left="3232" w:hanging="360"/>
      </w:pPr>
      <w:rPr>
        <w:rFonts w:cs="Times New Roman"/>
      </w:rPr>
    </w:lvl>
    <w:lvl w:ilvl="4" w:tplc="04220019" w:tentative="1">
      <w:start w:val="1"/>
      <w:numFmt w:val="lowerLetter"/>
      <w:lvlText w:val="%5."/>
      <w:lvlJc w:val="left"/>
      <w:pPr>
        <w:ind w:left="3952" w:hanging="360"/>
      </w:pPr>
      <w:rPr>
        <w:rFonts w:cs="Times New Roman"/>
      </w:rPr>
    </w:lvl>
    <w:lvl w:ilvl="5" w:tplc="0422001B" w:tentative="1">
      <w:start w:val="1"/>
      <w:numFmt w:val="lowerRoman"/>
      <w:lvlText w:val="%6."/>
      <w:lvlJc w:val="right"/>
      <w:pPr>
        <w:ind w:left="4672" w:hanging="180"/>
      </w:pPr>
      <w:rPr>
        <w:rFonts w:cs="Times New Roman"/>
      </w:rPr>
    </w:lvl>
    <w:lvl w:ilvl="6" w:tplc="0422000F" w:tentative="1">
      <w:start w:val="1"/>
      <w:numFmt w:val="decimal"/>
      <w:lvlText w:val="%7."/>
      <w:lvlJc w:val="left"/>
      <w:pPr>
        <w:ind w:left="5392" w:hanging="360"/>
      </w:pPr>
      <w:rPr>
        <w:rFonts w:cs="Times New Roman"/>
      </w:rPr>
    </w:lvl>
    <w:lvl w:ilvl="7" w:tplc="04220019" w:tentative="1">
      <w:start w:val="1"/>
      <w:numFmt w:val="lowerLetter"/>
      <w:lvlText w:val="%8."/>
      <w:lvlJc w:val="left"/>
      <w:pPr>
        <w:ind w:left="6112" w:hanging="360"/>
      </w:pPr>
      <w:rPr>
        <w:rFonts w:cs="Times New Roman"/>
      </w:rPr>
    </w:lvl>
    <w:lvl w:ilvl="8" w:tplc="0422001B" w:tentative="1">
      <w:start w:val="1"/>
      <w:numFmt w:val="lowerRoman"/>
      <w:lvlText w:val="%9."/>
      <w:lvlJc w:val="right"/>
      <w:pPr>
        <w:ind w:left="6832" w:hanging="180"/>
      </w:pPr>
      <w:rPr>
        <w:rFonts w:cs="Times New Roman"/>
      </w:rPr>
    </w:lvl>
  </w:abstractNum>
  <w:num w:numId="1">
    <w:abstractNumId w:val="8"/>
  </w:num>
  <w:num w:numId="2">
    <w:abstractNumId w:val="6"/>
  </w:num>
  <w:num w:numId="3">
    <w:abstractNumId w:val="12"/>
  </w:num>
  <w:num w:numId="4">
    <w:abstractNumId w:val="13"/>
  </w:num>
  <w:num w:numId="5">
    <w:abstractNumId w:val="23"/>
  </w:num>
  <w:num w:numId="6">
    <w:abstractNumId w:val="22"/>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7"/>
  </w:num>
  <w:num w:numId="12">
    <w:abstractNumId w:val="2"/>
  </w:num>
  <w:num w:numId="13">
    <w:abstractNumId w:val="20"/>
  </w:num>
  <w:num w:numId="14">
    <w:abstractNumId w:val="15"/>
  </w:num>
  <w:num w:numId="15">
    <w:abstractNumId w:val="19"/>
  </w:num>
  <w:num w:numId="16">
    <w:abstractNumId w:val="24"/>
  </w:num>
  <w:num w:numId="17">
    <w:abstractNumId w:val="14"/>
  </w:num>
  <w:num w:numId="18">
    <w:abstractNumId w:val="21"/>
  </w:num>
  <w:num w:numId="19">
    <w:abstractNumId w:val="0"/>
  </w:num>
  <w:num w:numId="20">
    <w:abstractNumId w:val="4"/>
  </w:num>
  <w:num w:numId="21">
    <w:abstractNumId w:val="5"/>
  </w:num>
  <w:num w:numId="22">
    <w:abstractNumId w:val="3"/>
  </w:num>
  <w:num w:numId="23">
    <w:abstractNumId w:val="10"/>
  </w:num>
  <w:num w:numId="24">
    <w:abstractNumId w:val="16"/>
  </w:num>
  <w:num w:numId="25">
    <w:abstractNumId w:val="9"/>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A80"/>
    <w:rsid w:val="000053E2"/>
    <w:rsid w:val="000065CB"/>
    <w:rsid w:val="000109EA"/>
    <w:rsid w:val="00013BD7"/>
    <w:rsid w:val="00016BE7"/>
    <w:rsid w:val="00022466"/>
    <w:rsid w:val="0002409A"/>
    <w:rsid w:val="000268D8"/>
    <w:rsid w:val="00034EC0"/>
    <w:rsid w:val="000450F6"/>
    <w:rsid w:val="0005036A"/>
    <w:rsid w:val="00055831"/>
    <w:rsid w:val="0006260E"/>
    <w:rsid w:val="0006324E"/>
    <w:rsid w:val="00067967"/>
    <w:rsid w:val="000720EA"/>
    <w:rsid w:val="00080001"/>
    <w:rsid w:val="00080041"/>
    <w:rsid w:val="00080636"/>
    <w:rsid w:val="00082C5F"/>
    <w:rsid w:val="00085121"/>
    <w:rsid w:val="00086F1F"/>
    <w:rsid w:val="00097112"/>
    <w:rsid w:val="000A6E42"/>
    <w:rsid w:val="000B5FE0"/>
    <w:rsid w:val="000D3808"/>
    <w:rsid w:val="000E759D"/>
    <w:rsid w:val="0011039C"/>
    <w:rsid w:val="00112F4A"/>
    <w:rsid w:val="00113C02"/>
    <w:rsid w:val="00132BD5"/>
    <w:rsid w:val="0014506C"/>
    <w:rsid w:val="00146006"/>
    <w:rsid w:val="00150599"/>
    <w:rsid w:val="0015165C"/>
    <w:rsid w:val="00155353"/>
    <w:rsid w:val="00157E7D"/>
    <w:rsid w:val="00163105"/>
    <w:rsid w:val="00163D95"/>
    <w:rsid w:val="001806E2"/>
    <w:rsid w:val="0018418F"/>
    <w:rsid w:val="00185F7F"/>
    <w:rsid w:val="001861A7"/>
    <w:rsid w:val="00186E5F"/>
    <w:rsid w:val="001914FA"/>
    <w:rsid w:val="00191BCB"/>
    <w:rsid w:val="001A2CE5"/>
    <w:rsid w:val="001B2272"/>
    <w:rsid w:val="001B6446"/>
    <w:rsid w:val="001B7373"/>
    <w:rsid w:val="001C0D2E"/>
    <w:rsid w:val="001D1D57"/>
    <w:rsid w:val="001D544D"/>
    <w:rsid w:val="001D5A7F"/>
    <w:rsid w:val="001E26F0"/>
    <w:rsid w:val="001E4476"/>
    <w:rsid w:val="0020046E"/>
    <w:rsid w:val="002029EC"/>
    <w:rsid w:val="002051B0"/>
    <w:rsid w:val="00207183"/>
    <w:rsid w:val="002117C8"/>
    <w:rsid w:val="002123D9"/>
    <w:rsid w:val="002128A6"/>
    <w:rsid w:val="00220E59"/>
    <w:rsid w:val="002230DD"/>
    <w:rsid w:val="00224E17"/>
    <w:rsid w:val="00230A20"/>
    <w:rsid w:val="002361EB"/>
    <w:rsid w:val="002413F6"/>
    <w:rsid w:val="00242428"/>
    <w:rsid w:val="00251426"/>
    <w:rsid w:val="002526AD"/>
    <w:rsid w:val="002624EE"/>
    <w:rsid w:val="0026276E"/>
    <w:rsid w:val="0027655B"/>
    <w:rsid w:val="00276E54"/>
    <w:rsid w:val="00280BA0"/>
    <w:rsid w:val="00282E4D"/>
    <w:rsid w:val="00284DE3"/>
    <w:rsid w:val="00291548"/>
    <w:rsid w:val="00291FA2"/>
    <w:rsid w:val="00292186"/>
    <w:rsid w:val="00292D91"/>
    <w:rsid w:val="00296D51"/>
    <w:rsid w:val="002A1F3C"/>
    <w:rsid w:val="002A23F6"/>
    <w:rsid w:val="002A4397"/>
    <w:rsid w:val="002B0A44"/>
    <w:rsid w:val="002B209D"/>
    <w:rsid w:val="002B55DC"/>
    <w:rsid w:val="002B5AD7"/>
    <w:rsid w:val="002B7714"/>
    <w:rsid w:val="002C167F"/>
    <w:rsid w:val="002C3B56"/>
    <w:rsid w:val="002C60B0"/>
    <w:rsid w:val="002E00EF"/>
    <w:rsid w:val="002E741D"/>
    <w:rsid w:val="002F028F"/>
    <w:rsid w:val="002F1C1D"/>
    <w:rsid w:val="002F2BD9"/>
    <w:rsid w:val="0030627C"/>
    <w:rsid w:val="00313007"/>
    <w:rsid w:val="0032269C"/>
    <w:rsid w:val="00331599"/>
    <w:rsid w:val="00332DC0"/>
    <w:rsid w:val="003342B5"/>
    <w:rsid w:val="00334D6C"/>
    <w:rsid w:val="00335CF0"/>
    <w:rsid w:val="00341A28"/>
    <w:rsid w:val="0034383B"/>
    <w:rsid w:val="00347E41"/>
    <w:rsid w:val="00350699"/>
    <w:rsid w:val="00351962"/>
    <w:rsid w:val="00353DEE"/>
    <w:rsid w:val="00360FDD"/>
    <w:rsid w:val="00362C4C"/>
    <w:rsid w:val="00362CA2"/>
    <w:rsid w:val="0038246E"/>
    <w:rsid w:val="00383BF8"/>
    <w:rsid w:val="00392B90"/>
    <w:rsid w:val="00395974"/>
    <w:rsid w:val="003A53C7"/>
    <w:rsid w:val="003C1B44"/>
    <w:rsid w:val="003C43BB"/>
    <w:rsid w:val="003D28FF"/>
    <w:rsid w:val="003D32A7"/>
    <w:rsid w:val="003D3DD0"/>
    <w:rsid w:val="003D4B3C"/>
    <w:rsid w:val="003D6363"/>
    <w:rsid w:val="003E2FF2"/>
    <w:rsid w:val="003F7E07"/>
    <w:rsid w:val="00401DDD"/>
    <w:rsid w:val="004030DB"/>
    <w:rsid w:val="00403397"/>
    <w:rsid w:val="00407778"/>
    <w:rsid w:val="0041064A"/>
    <w:rsid w:val="004221C7"/>
    <w:rsid w:val="00424153"/>
    <w:rsid w:val="0042472F"/>
    <w:rsid w:val="004247B1"/>
    <w:rsid w:val="004313CB"/>
    <w:rsid w:val="00437EE8"/>
    <w:rsid w:val="004464E6"/>
    <w:rsid w:val="0044663F"/>
    <w:rsid w:val="0044690C"/>
    <w:rsid w:val="00450408"/>
    <w:rsid w:val="00452A29"/>
    <w:rsid w:val="00453E26"/>
    <w:rsid w:val="00455EFF"/>
    <w:rsid w:val="0046038D"/>
    <w:rsid w:val="00460B0C"/>
    <w:rsid w:val="0046254B"/>
    <w:rsid w:val="00466407"/>
    <w:rsid w:val="004707F7"/>
    <w:rsid w:val="00475EA5"/>
    <w:rsid w:val="004762C7"/>
    <w:rsid w:val="004767FE"/>
    <w:rsid w:val="00476B35"/>
    <w:rsid w:val="00476BE5"/>
    <w:rsid w:val="00480E9C"/>
    <w:rsid w:val="004868CA"/>
    <w:rsid w:val="00492885"/>
    <w:rsid w:val="00493AE6"/>
    <w:rsid w:val="004964BE"/>
    <w:rsid w:val="00497EA4"/>
    <w:rsid w:val="004A0760"/>
    <w:rsid w:val="004A4490"/>
    <w:rsid w:val="004A6D31"/>
    <w:rsid w:val="004B3A51"/>
    <w:rsid w:val="004C028D"/>
    <w:rsid w:val="004C19E1"/>
    <w:rsid w:val="004C240A"/>
    <w:rsid w:val="004C3C60"/>
    <w:rsid w:val="004C3CDA"/>
    <w:rsid w:val="004C5E15"/>
    <w:rsid w:val="004D2207"/>
    <w:rsid w:val="004D2767"/>
    <w:rsid w:val="004D69DC"/>
    <w:rsid w:val="004E20DB"/>
    <w:rsid w:val="004F1093"/>
    <w:rsid w:val="004F21BB"/>
    <w:rsid w:val="004F44C5"/>
    <w:rsid w:val="004F6B8F"/>
    <w:rsid w:val="00502226"/>
    <w:rsid w:val="00510BEE"/>
    <w:rsid w:val="00517985"/>
    <w:rsid w:val="00521A90"/>
    <w:rsid w:val="00523562"/>
    <w:rsid w:val="0054310C"/>
    <w:rsid w:val="00554141"/>
    <w:rsid w:val="00555C27"/>
    <w:rsid w:val="005604AE"/>
    <w:rsid w:val="00561BBF"/>
    <w:rsid w:val="005620D5"/>
    <w:rsid w:val="00562DCF"/>
    <w:rsid w:val="00564D1E"/>
    <w:rsid w:val="005723F9"/>
    <w:rsid w:val="00573FBF"/>
    <w:rsid w:val="0057411F"/>
    <w:rsid w:val="00577C29"/>
    <w:rsid w:val="00577EC5"/>
    <w:rsid w:val="00583332"/>
    <w:rsid w:val="005A5C6A"/>
    <w:rsid w:val="005A7E9D"/>
    <w:rsid w:val="005B09C3"/>
    <w:rsid w:val="005B110C"/>
    <w:rsid w:val="005B19F4"/>
    <w:rsid w:val="005B362F"/>
    <w:rsid w:val="005B457C"/>
    <w:rsid w:val="005B6C47"/>
    <w:rsid w:val="005C36EC"/>
    <w:rsid w:val="005D5BDA"/>
    <w:rsid w:val="005D63C6"/>
    <w:rsid w:val="005D64D2"/>
    <w:rsid w:val="005D7C4A"/>
    <w:rsid w:val="005F2997"/>
    <w:rsid w:val="005F4F63"/>
    <w:rsid w:val="006011B6"/>
    <w:rsid w:val="0060640C"/>
    <w:rsid w:val="006124F4"/>
    <w:rsid w:val="00612A97"/>
    <w:rsid w:val="00612BBB"/>
    <w:rsid w:val="00620C40"/>
    <w:rsid w:val="00623BE4"/>
    <w:rsid w:val="00636EE4"/>
    <w:rsid w:val="00646D34"/>
    <w:rsid w:val="006547A5"/>
    <w:rsid w:val="00654D06"/>
    <w:rsid w:val="00656806"/>
    <w:rsid w:val="006639BF"/>
    <w:rsid w:val="00673C01"/>
    <w:rsid w:val="00676763"/>
    <w:rsid w:val="006833E3"/>
    <w:rsid w:val="00687D4F"/>
    <w:rsid w:val="006A5A75"/>
    <w:rsid w:val="006A650A"/>
    <w:rsid w:val="006B2346"/>
    <w:rsid w:val="006B6EF8"/>
    <w:rsid w:val="006C7C51"/>
    <w:rsid w:val="006D143F"/>
    <w:rsid w:val="006D3A4F"/>
    <w:rsid w:val="006D6732"/>
    <w:rsid w:val="006E2032"/>
    <w:rsid w:val="006E4254"/>
    <w:rsid w:val="006E7D50"/>
    <w:rsid w:val="006F435C"/>
    <w:rsid w:val="00700599"/>
    <w:rsid w:val="00707B5F"/>
    <w:rsid w:val="00711441"/>
    <w:rsid w:val="00711481"/>
    <w:rsid w:val="00722E81"/>
    <w:rsid w:val="00724FBC"/>
    <w:rsid w:val="007364C8"/>
    <w:rsid w:val="00740F46"/>
    <w:rsid w:val="00741D0D"/>
    <w:rsid w:val="00745571"/>
    <w:rsid w:val="0074786E"/>
    <w:rsid w:val="007656C2"/>
    <w:rsid w:val="007657AC"/>
    <w:rsid w:val="007675EF"/>
    <w:rsid w:val="00771B94"/>
    <w:rsid w:val="00781181"/>
    <w:rsid w:val="00783615"/>
    <w:rsid w:val="00784AB1"/>
    <w:rsid w:val="00785590"/>
    <w:rsid w:val="00786C36"/>
    <w:rsid w:val="00787829"/>
    <w:rsid w:val="00787ECA"/>
    <w:rsid w:val="00790464"/>
    <w:rsid w:val="007950AD"/>
    <w:rsid w:val="007A4A9B"/>
    <w:rsid w:val="007A6EB9"/>
    <w:rsid w:val="007B0D0A"/>
    <w:rsid w:val="007B0DB8"/>
    <w:rsid w:val="007B212C"/>
    <w:rsid w:val="007B3600"/>
    <w:rsid w:val="007B636B"/>
    <w:rsid w:val="007C2DBF"/>
    <w:rsid w:val="007C31FA"/>
    <w:rsid w:val="007C42FF"/>
    <w:rsid w:val="007E0A80"/>
    <w:rsid w:val="007E33FA"/>
    <w:rsid w:val="007E487F"/>
    <w:rsid w:val="007F33D4"/>
    <w:rsid w:val="0081260D"/>
    <w:rsid w:val="00834F12"/>
    <w:rsid w:val="00841480"/>
    <w:rsid w:val="008443D9"/>
    <w:rsid w:val="00845B1F"/>
    <w:rsid w:val="00850279"/>
    <w:rsid w:val="008527D4"/>
    <w:rsid w:val="00857595"/>
    <w:rsid w:val="008625FD"/>
    <w:rsid w:val="00890485"/>
    <w:rsid w:val="008B0980"/>
    <w:rsid w:val="008C09ED"/>
    <w:rsid w:val="008C26EE"/>
    <w:rsid w:val="008C69CC"/>
    <w:rsid w:val="008D36F3"/>
    <w:rsid w:val="008D4CDC"/>
    <w:rsid w:val="008E1CF1"/>
    <w:rsid w:val="008E481B"/>
    <w:rsid w:val="008F07F8"/>
    <w:rsid w:val="008F084A"/>
    <w:rsid w:val="00901FF2"/>
    <w:rsid w:val="00902C04"/>
    <w:rsid w:val="00912CED"/>
    <w:rsid w:val="0092042B"/>
    <w:rsid w:val="0093138C"/>
    <w:rsid w:val="00935A12"/>
    <w:rsid w:val="00935E5D"/>
    <w:rsid w:val="00937C45"/>
    <w:rsid w:val="00937DD1"/>
    <w:rsid w:val="00940324"/>
    <w:rsid w:val="009455BA"/>
    <w:rsid w:val="00947877"/>
    <w:rsid w:val="0095404C"/>
    <w:rsid w:val="00954932"/>
    <w:rsid w:val="00955A84"/>
    <w:rsid w:val="00971233"/>
    <w:rsid w:val="00973B6D"/>
    <w:rsid w:val="009744ED"/>
    <w:rsid w:val="009752F0"/>
    <w:rsid w:val="00975DA1"/>
    <w:rsid w:val="0098232E"/>
    <w:rsid w:val="00992CC0"/>
    <w:rsid w:val="009960E1"/>
    <w:rsid w:val="009A1320"/>
    <w:rsid w:val="009A1AB8"/>
    <w:rsid w:val="009B334D"/>
    <w:rsid w:val="009B7FE4"/>
    <w:rsid w:val="009C0216"/>
    <w:rsid w:val="009C0288"/>
    <w:rsid w:val="009C3845"/>
    <w:rsid w:val="009C4217"/>
    <w:rsid w:val="009C5FB6"/>
    <w:rsid w:val="009C6A36"/>
    <w:rsid w:val="009D047C"/>
    <w:rsid w:val="009D0897"/>
    <w:rsid w:val="009D1251"/>
    <w:rsid w:val="009D1378"/>
    <w:rsid w:val="009D2E4E"/>
    <w:rsid w:val="009D46CB"/>
    <w:rsid w:val="009D6FE1"/>
    <w:rsid w:val="009E710F"/>
    <w:rsid w:val="009F5B28"/>
    <w:rsid w:val="009F742A"/>
    <w:rsid w:val="00A340E7"/>
    <w:rsid w:val="00A36D6F"/>
    <w:rsid w:val="00A3760A"/>
    <w:rsid w:val="00A51285"/>
    <w:rsid w:val="00A52B2A"/>
    <w:rsid w:val="00A52CE7"/>
    <w:rsid w:val="00A56144"/>
    <w:rsid w:val="00A604AD"/>
    <w:rsid w:val="00A660C6"/>
    <w:rsid w:val="00A76AD4"/>
    <w:rsid w:val="00A80A5B"/>
    <w:rsid w:val="00A9292B"/>
    <w:rsid w:val="00A92F5C"/>
    <w:rsid w:val="00AA1A64"/>
    <w:rsid w:val="00AC4AE7"/>
    <w:rsid w:val="00AC55EB"/>
    <w:rsid w:val="00AC7403"/>
    <w:rsid w:val="00AD2ECA"/>
    <w:rsid w:val="00AE1BB2"/>
    <w:rsid w:val="00AE4041"/>
    <w:rsid w:val="00AE7926"/>
    <w:rsid w:val="00B0096F"/>
    <w:rsid w:val="00B00BE4"/>
    <w:rsid w:val="00B034BD"/>
    <w:rsid w:val="00B05943"/>
    <w:rsid w:val="00B0611A"/>
    <w:rsid w:val="00B06AAD"/>
    <w:rsid w:val="00B2134A"/>
    <w:rsid w:val="00B24A21"/>
    <w:rsid w:val="00B24D9A"/>
    <w:rsid w:val="00B2562F"/>
    <w:rsid w:val="00B26188"/>
    <w:rsid w:val="00B2769A"/>
    <w:rsid w:val="00B304C2"/>
    <w:rsid w:val="00B44313"/>
    <w:rsid w:val="00B55978"/>
    <w:rsid w:val="00B561AF"/>
    <w:rsid w:val="00B85F2B"/>
    <w:rsid w:val="00B87108"/>
    <w:rsid w:val="00B920AA"/>
    <w:rsid w:val="00B92118"/>
    <w:rsid w:val="00B93743"/>
    <w:rsid w:val="00BA68CB"/>
    <w:rsid w:val="00BA6BCA"/>
    <w:rsid w:val="00BA7DD1"/>
    <w:rsid w:val="00BB40C2"/>
    <w:rsid w:val="00BB7994"/>
    <w:rsid w:val="00BC3BDB"/>
    <w:rsid w:val="00BC5723"/>
    <w:rsid w:val="00BC6EED"/>
    <w:rsid w:val="00BD0B9B"/>
    <w:rsid w:val="00BD1321"/>
    <w:rsid w:val="00BD441B"/>
    <w:rsid w:val="00BD4D8B"/>
    <w:rsid w:val="00BE29A9"/>
    <w:rsid w:val="00C06940"/>
    <w:rsid w:val="00C07A5D"/>
    <w:rsid w:val="00C10DD0"/>
    <w:rsid w:val="00C15968"/>
    <w:rsid w:val="00C17A3E"/>
    <w:rsid w:val="00C22902"/>
    <w:rsid w:val="00C25F0B"/>
    <w:rsid w:val="00C26537"/>
    <w:rsid w:val="00C303A4"/>
    <w:rsid w:val="00C42D20"/>
    <w:rsid w:val="00C451EC"/>
    <w:rsid w:val="00C51652"/>
    <w:rsid w:val="00C6248B"/>
    <w:rsid w:val="00C63E9B"/>
    <w:rsid w:val="00C67B46"/>
    <w:rsid w:val="00C769F4"/>
    <w:rsid w:val="00C842A5"/>
    <w:rsid w:val="00C900AE"/>
    <w:rsid w:val="00C91039"/>
    <w:rsid w:val="00C95576"/>
    <w:rsid w:val="00C97042"/>
    <w:rsid w:val="00CB7658"/>
    <w:rsid w:val="00CC6922"/>
    <w:rsid w:val="00CD2125"/>
    <w:rsid w:val="00CD3A0F"/>
    <w:rsid w:val="00CE1A82"/>
    <w:rsid w:val="00CE1ED3"/>
    <w:rsid w:val="00CE6F97"/>
    <w:rsid w:val="00CF674D"/>
    <w:rsid w:val="00CF78C9"/>
    <w:rsid w:val="00D01B55"/>
    <w:rsid w:val="00D04BD2"/>
    <w:rsid w:val="00D0519D"/>
    <w:rsid w:val="00D12A39"/>
    <w:rsid w:val="00D14689"/>
    <w:rsid w:val="00D24907"/>
    <w:rsid w:val="00D25FBA"/>
    <w:rsid w:val="00D30AC8"/>
    <w:rsid w:val="00D37FEF"/>
    <w:rsid w:val="00D467CA"/>
    <w:rsid w:val="00D5459A"/>
    <w:rsid w:val="00D5680D"/>
    <w:rsid w:val="00D66857"/>
    <w:rsid w:val="00D67244"/>
    <w:rsid w:val="00D8388F"/>
    <w:rsid w:val="00D85E17"/>
    <w:rsid w:val="00D87972"/>
    <w:rsid w:val="00D92EF5"/>
    <w:rsid w:val="00D956EC"/>
    <w:rsid w:val="00D96681"/>
    <w:rsid w:val="00D96BAB"/>
    <w:rsid w:val="00D97FF0"/>
    <w:rsid w:val="00DA01E8"/>
    <w:rsid w:val="00DA149F"/>
    <w:rsid w:val="00DA7FFE"/>
    <w:rsid w:val="00DB5547"/>
    <w:rsid w:val="00DB75E0"/>
    <w:rsid w:val="00DB77AE"/>
    <w:rsid w:val="00DC16A7"/>
    <w:rsid w:val="00DD79F7"/>
    <w:rsid w:val="00DE4482"/>
    <w:rsid w:val="00DF1785"/>
    <w:rsid w:val="00DF4715"/>
    <w:rsid w:val="00DF5F2F"/>
    <w:rsid w:val="00DF761B"/>
    <w:rsid w:val="00E03F1D"/>
    <w:rsid w:val="00E063C3"/>
    <w:rsid w:val="00E113E0"/>
    <w:rsid w:val="00E23357"/>
    <w:rsid w:val="00E27F79"/>
    <w:rsid w:val="00E32061"/>
    <w:rsid w:val="00E33CBA"/>
    <w:rsid w:val="00E35DDC"/>
    <w:rsid w:val="00E36B1C"/>
    <w:rsid w:val="00E43B6D"/>
    <w:rsid w:val="00E45FE8"/>
    <w:rsid w:val="00E4650D"/>
    <w:rsid w:val="00E527B2"/>
    <w:rsid w:val="00E532F2"/>
    <w:rsid w:val="00E5631F"/>
    <w:rsid w:val="00E64DAC"/>
    <w:rsid w:val="00E710C5"/>
    <w:rsid w:val="00E73EE9"/>
    <w:rsid w:val="00E77517"/>
    <w:rsid w:val="00E83A9F"/>
    <w:rsid w:val="00E901BC"/>
    <w:rsid w:val="00EA1F47"/>
    <w:rsid w:val="00EA211B"/>
    <w:rsid w:val="00EA3D47"/>
    <w:rsid w:val="00EA4CA1"/>
    <w:rsid w:val="00EA6E26"/>
    <w:rsid w:val="00EA7C7F"/>
    <w:rsid w:val="00EB201D"/>
    <w:rsid w:val="00EB5D4C"/>
    <w:rsid w:val="00EC1643"/>
    <w:rsid w:val="00EC2BAF"/>
    <w:rsid w:val="00EC6FF6"/>
    <w:rsid w:val="00ED0722"/>
    <w:rsid w:val="00ED3564"/>
    <w:rsid w:val="00ED3A03"/>
    <w:rsid w:val="00ED6F4C"/>
    <w:rsid w:val="00ED7E41"/>
    <w:rsid w:val="00EE1730"/>
    <w:rsid w:val="00EE2B52"/>
    <w:rsid w:val="00EF29E1"/>
    <w:rsid w:val="00F00186"/>
    <w:rsid w:val="00F01E85"/>
    <w:rsid w:val="00F073C5"/>
    <w:rsid w:val="00F21B8F"/>
    <w:rsid w:val="00F23AAF"/>
    <w:rsid w:val="00F41DB6"/>
    <w:rsid w:val="00F549DB"/>
    <w:rsid w:val="00F57274"/>
    <w:rsid w:val="00F575FD"/>
    <w:rsid w:val="00F57F71"/>
    <w:rsid w:val="00F77C64"/>
    <w:rsid w:val="00F977D4"/>
    <w:rsid w:val="00FA4B4F"/>
    <w:rsid w:val="00FA5914"/>
    <w:rsid w:val="00FB0BD9"/>
    <w:rsid w:val="00FB4AF6"/>
    <w:rsid w:val="00FC5601"/>
    <w:rsid w:val="00FD0477"/>
    <w:rsid w:val="00FD2D50"/>
    <w:rsid w:val="00FD36E9"/>
    <w:rsid w:val="00FE47F2"/>
    <w:rsid w:val="00FE6F87"/>
    <w:rsid w:val="00FF20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17"/>
    <w:pPr>
      <w:spacing w:after="200" w:line="276" w:lineRule="auto"/>
    </w:pPr>
    <w:rPr>
      <w:lang w:val="uk-UA" w:eastAsia="en-US"/>
    </w:rPr>
  </w:style>
  <w:style w:type="paragraph" w:styleId="Heading1">
    <w:name w:val="heading 1"/>
    <w:basedOn w:val="Normal"/>
    <w:next w:val="Normal"/>
    <w:link w:val="Heading1Char"/>
    <w:uiPriority w:val="99"/>
    <w:qFormat/>
    <w:rsid w:val="00620C40"/>
    <w:pPr>
      <w:keepNext/>
      <w:keepLines/>
      <w:spacing w:before="480" w:after="0"/>
      <w:outlineLvl w:val="0"/>
    </w:pPr>
    <w:rPr>
      <w:rFonts w:ascii="Calibri Light" w:eastAsia="Times New Roman" w:hAnsi="Calibri Light"/>
      <w:b/>
      <w:bCs/>
      <w:color w:val="2F5496"/>
      <w:sz w:val="28"/>
      <w:szCs w:val="28"/>
    </w:rPr>
  </w:style>
  <w:style w:type="paragraph" w:styleId="Heading3">
    <w:name w:val="heading 3"/>
    <w:basedOn w:val="Normal"/>
    <w:link w:val="Heading3Char"/>
    <w:uiPriority w:val="99"/>
    <w:qFormat/>
    <w:rsid w:val="009B7FE4"/>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0C40"/>
    <w:rPr>
      <w:rFonts w:ascii="Calibri Light" w:hAnsi="Calibri Light" w:cs="Times New Roman"/>
      <w:b/>
      <w:bCs/>
      <w:color w:val="2F5496"/>
      <w:sz w:val="28"/>
      <w:szCs w:val="28"/>
    </w:rPr>
  </w:style>
  <w:style w:type="character" w:customStyle="1" w:styleId="Heading3Char">
    <w:name w:val="Heading 3 Char"/>
    <w:basedOn w:val="DefaultParagraphFont"/>
    <w:link w:val="Heading3"/>
    <w:uiPriority w:val="99"/>
    <w:locked/>
    <w:rsid w:val="009B7FE4"/>
    <w:rPr>
      <w:rFonts w:ascii="Times New Roman" w:hAnsi="Times New Roman" w:cs="Times New Roman"/>
      <w:b/>
      <w:bCs/>
      <w:sz w:val="27"/>
      <w:szCs w:val="27"/>
      <w:lang w:eastAsia="uk-UA"/>
    </w:rPr>
  </w:style>
  <w:style w:type="paragraph" w:styleId="ListParagraph">
    <w:name w:val="List Paragraph"/>
    <w:basedOn w:val="Normal"/>
    <w:uiPriority w:val="99"/>
    <w:qFormat/>
    <w:rsid w:val="00573FBF"/>
    <w:pPr>
      <w:ind w:left="720"/>
      <w:contextualSpacing/>
    </w:pPr>
  </w:style>
  <w:style w:type="character" w:styleId="Hyperlink">
    <w:name w:val="Hyperlink"/>
    <w:basedOn w:val="DefaultParagraphFont"/>
    <w:uiPriority w:val="99"/>
    <w:rsid w:val="00E33CBA"/>
    <w:rPr>
      <w:rFonts w:cs="Times New Roman"/>
      <w:color w:val="0563C1"/>
      <w:u w:val="single"/>
    </w:rPr>
  </w:style>
  <w:style w:type="paragraph" w:styleId="HTMLPreformatted">
    <w:name w:val="HTML Preformatted"/>
    <w:basedOn w:val="Normal"/>
    <w:link w:val="HTMLPreformattedChar"/>
    <w:uiPriority w:val="99"/>
    <w:semiHidden/>
    <w:rsid w:val="000D380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0D3808"/>
    <w:rPr>
      <w:rFonts w:ascii="Consolas" w:hAnsi="Consolas" w:cs="Consolas"/>
      <w:sz w:val="20"/>
      <w:szCs w:val="20"/>
    </w:rPr>
  </w:style>
  <w:style w:type="paragraph" w:styleId="Header">
    <w:name w:val="header"/>
    <w:basedOn w:val="Normal"/>
    <w:link w:val="HeaderChar"/>
    <w:uiPriority w:val="99"/>
    <w:rsid w:val="009752F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52F0"/>
    <w:rPr>
      <w:rFonts w:cs="Times New Roman"/>
    </w:rPr>
  </w:style>
  <w:style w:type="paragraph" w:styleId="Footer">
    <w:name w:val="footer"/>
    <w:basedOn w:val="Normal"/>
    <w:link w:val="FooterChar"/>
    <w:uiPriority w:val="99"/>
    <w:rsid w:val="009752F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52F0"/>
    <w:rPr>
      <w:rFonts w:cs="Times New Roman"/>
    </w:rPr>
  </w:style>
  <w:style w:type="paragraph" w:styleId="BalloonText">
    <w:name w:val="Balloon Text"/>
    <w:basedOn w:val="Normal"/>
    <w:link w:val="BalloonTextChar"/>
    <w:uiPriority w:val="99"/>
    <w:semiHidden/>
    <w:rsid w:val="00437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7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998396">
      <w:marLeft w:val="0"/>
      <w:marRight w:val="0"/>
      <w:marTop w:val="0"/>
      <w:marBottom w:val="0"/>
      <w:divBdr>
        <w:top w:val="none" w:sz="0" w:space="0" w:color="auto"/>
        <w:left w:val="none" w:sz="0" w:space="0" w:color="auto"/>
        <w:bottom w:val="none" w:sz="0" w:space="0" w:color="auto"/>
        <w:right w:val="none" w:sz="0" w:space="0" w:color="auto"/>
      </w:divBdr>
    </w:div>
    <w:div w:id="676998398">
      <w:marLeft w:val="0"/>
      <w:marRight w:val="0"/>
      <w:marTop w:val="0"/>
      <w:marBottom w:val="0"/>
      <w:divBdr>
        <w:top w:val="none" w:sz="0" w:space="0" w:color="auto"/>
        <w:left w:val="none" w:sz="0" w:space="0" w:color="auto"/>
        <w:bottom w:val="none" w:sz="0" w:space="0" w:color="auto"/>
        <w:right w:val="none" w:sz="0" w:space="0" w:color="auto"/>
      </w:divBdr>
    </w:div>
    <w:div w:id="676998399">
      <w:marLeft w:val="0"/>
      <w:marRight w:val="0"/>
      <w:marTop w:val="0"/>
      <w:marBottom w:val="0"/>
      <w:divBdr>
        <w:top w:val="none" w:sz="0" w:space="0" w:color="auto"/>
        <w:left w:val="none" w:sz="0" w:space="0" w:color="auto"/>
        <w:bottom w:val="none" w:sz="0" w:space="0" w:color="auto"/>
        <w:right w:val="none" w:sz="0" w:space="0" w:color="auto"/>
      </w:divBdr>
    </w:div>
    <w:div w:id="676998402">
      <w:marLeft w:val="0"/>
      <w:marRight w:val="0"/>
      <w:marTop w:val="0"/>
      <w:marBottom w:val="0"/>
      <w:divBdr>
        <w:top w:val="none" w:sz="0" w:space="0" w:color="auto"/>
        <w:left w:val="none" w:sz="0" w:space="0" w:color="auto"/>
        <w:bottom w:val="none" w:sz="0" w:space="0" w:color="auto"/>
        <w:right w:val="none" w:sz="0" w:space="0" w:color="auto"/>
      </w:divBdr>
    </w:div>
    <w:div w:id="676998403">
      <w:marLeft w:val="0"/>
      <w:marRight w:val="0"/>
      <w:marTop w:val="0"/>
      <w:marBottom w:val="0"/>
      <w:divBdr>
        <w:top w:val="none" w:sz="0" w:space="0" w:color="auto"/>
        <w:left w:val="none" w:sz="0" w:space="0" w:color="auto"/>
        <w:bottom w:val="none" w:sz="0" w:space="0" w:color="auto"/>
        <w:right w:val="none" w:sz="0" w:space="0" w:color="auto"/>
      </w:divBdr>
      <w:divsChild>
        <w:div w:id="676998418">
          <w:marLeft w:val="0"/>
          <w:marRight w:val="0"/>
          <w:marTop w:val="0"/>
          <w:marBottom w:val="0"/>
          <w:divBdr>
            <w:top w:val="none" w:sz="0" w:space="0" w:color="auto"/>
            <w:left w:val="none" w:sz="0" w:space="0" w:color="auto"/>
            <w:bottom w:val="none" w:sz="0" w:space="0" w:color="auto"/>
            <w:right w:val="none" w:sz="0" w:space="0" w:color="auto"/>
          </w:divBdr>
        </w:div>
        <w:div w:id="676998432">
          <w:marLeft w:val="0"/>
          <w:marRight w:val="0"/>
          <w:marTop w:val="0"/>
          <w:marBottom w:val="0"/>
          <w:divBdr>
            <w:top w:val="none" w:sz="0" w:space="0" w:color="auto"/>
            <w:left w:val="none" w:sz="0" w:space="0" w:color="auto"/>
            <w:bottom w:val="none" w:sz="0" w:space="0" w:color="auto"/>
            <w:right w:val="none" w:sz="0" w:space="0" w:color="auto"/>
          </w:divBdr>
        </w:div>
      </w:divsChild>
    </w:div>
    <w:div w:id="676998404">
      <w:marLeft w:val="0"/>
      <w:marRight w:val="0"/>
      <w:marTop w:val="0"/>
      <w:marBottom w:val="0"/>
      <w:divBdr>
        <w:top w:val="none" w:sz="0" w:space="0" w:color="auto"/>
        <w:left w:val="none" w:sz="0" w:space="0" w:color="auto"/>
        <w:bottom w:val="none" w:sz="0" w:space="0" w:color="auto"/>
        <w:right w:val="none" w:sz="0" w:space="0" w:color="auto"/>
      </w:divBdr>
    </w:div>
    <w:div w:id="676998405">
      <w:marLeft w:val="0"/>
      <w:marRight w:val="0"/>
      <w:marTop w:val="0"/>
      <w:marBottom w:val="0"/>
      <w:divBdr>
        <w:top w:val="none" w:sz="0" w:space="0" w:color="auto"/>
        <w:left w:val="none" w:sz="0" w:space="0" w:color="auto"/>
        <w:bottom w:val="none" w:sz="0" w:space="0" w:color="auto"/>
        <w:right w:val="none" w:sz="0" w:space="0" w:color="auto"/>
      </w:divBdr>
    </w:div>
    <w:div w:id="676998407">
      <w:marLeft w:val="0"/>
      <w:marRight w:val="0"/>
      <w:marTop w:val="0"/>
      <w:marBottom w:val="0"/>
      <w:divBdr>
        <w:top w:val="none" w:sz="0" w:space="0" w:color="auto"/>
        <w:left w:val="none" w:sz="0" w:space="0" w:color="auto"/>
        <w:bottom w:val="none" w:sz="0" w:space="0" w:color="auto"/>
        <w:right w:val="none" w:sz="0" w:space="0" w:color="auto"/>
      </w:divBdr>
      <w:divsChild>
        <w:div w:id="676998401">
          <w:marLeft w:val="0"/>
          <w:marRight w:val="0"/>
          <w:marTop w:val="0"/>
          <w:marBottom w:val="0"/>
          <w:divBdr>
            <w:top w:val="none" w:sz="0" w:space="0" w:color="auto"/>
            <w:left w:val="none" w:sz="0" w:space="0" w:color="auto"/>
            <w:bottom w:val="none" w:sz="0" w:space="0" w:color="auto"/>
            <w:right w:val="none" w:sz="0" w:space="0" w:color="auto"/>
          </w:divBdr>
        </w:div>
        <w:div w:id="676998430">
          <w:marLeft w:val="0"/>
          <w:marRight w:val="0"/>
          <w:marTop w:val="0"/>
          <w:marBottom w:val="0"/>
          <w:divBdr>
            <w:top w:val="none" w:sz="0" w:space="0" w:color="auto"/>
            <w:left w:val="none" w:sz="0" w:space="0" w:color="auto"/>
            <w:bottom w:val="none" w:sz="0" w:space="0" w:color="auto"/>
            <w:right w:val="none" w:sz="0" w:space="0" w:color="auto"/>
          </w:divBdr>
        </w:div>
      </w:divsChild>
    </w:div>
    <w:div w:id="676998411">
      <w:marLeft w:val="0"/>
      <w:marRight w:val="0"/>
      <w:marTop w:val="0"/>
      <w:marBottom w:val="0"/>
      <w:divBdr>
        <w:top w:val="none" w:sz="0" w:space="0" w:color="auto"/>
        <w:left w:val="none" w:sz="0" w:space="0" w:color="auto"/>
        <w:bottom w:val="none" w:sz="0" w:space="0" w:color="auto"/>
        <w:right w:val="none" w:sz="0" w:space="0" w:color="auto"/>
      </w:divBdr>
    </w:div>
    <w:div w:id="676998412">
      <w:marLeft w:val="0"/>
      <w:marRight w:val="0"/>
      <w:marTop w:val="0"/>
      <w:marBottom w:val="0"/>
      <w:divBdr>
        <w:top w:val="none" w:sz="0" w:space="0" w:color="auto"/>
        <w:left w:val="none" w:sz="0" w:space="0" w:color="auto"/>
        <w:bottom w:val="none" w:sz="0" w:space="0" w:color="auto"/>
        <w:right w:val="none" w:sz="0" w:space="0" w:color="auto"/>
      </w:divBdr>
    </w:div>
    <w:div w:id="676998413">
      <w:marLeft w:val="0"/>
      <w:marRight w:val="0"/>
      <w:marTop w:val="0"/>
      <w:marBottom w:val="0"/>
      <w:divBdr>
        <w:top w:val="none" w:sz="0" w:space="0" w:color="auto"/>
        <w:left w:val="none" w:sz="0" w:space="0" w:color="auto"/>
        <w:bottom w:val="none" w:sz="0" w:space="0" w:color="auto"/>
        <w:right w:val="none" w:sz="0" w:space="0" w:color="auto"/>
      </w:divBdr>
    </w:div>
    <w:div w:id="676998414">
      <w:marLeft w:val="0"/>
      <w:marRight w:val="0"/>
      <w:marTop w:val="0"/>
      <w:marBottom w:val="0"/>
      <w:divBdr>
        <w:top w:val="none" w:sz="0" w:space="0" w:color="auto"/>
        <w:left w:val="none" w:sz="0" w:space="0" w:color="auto"/>
        <w:bottom w:val="none" w:sz="0" w:space="0" w:color="auto"/>
        <w:right w:val="none" w:sz="0" w:space="0" w:color="auto"/>
      </w:divBdr>
      <w:divsChild>
        <w:div w:id="676998400">
          <w:marLeft w:val="0"/>
          <w:marRight w:val="0"/>
          <w:marTop w:val="0"/>
          <w:marBottom w:val="0"/>
          <w:divBdr>
            <w:top w:val="none" w:sz="0" w:space="0" w:color="auto"/>
            <w:left w:val="none" w:sz="0" w:space="0" w:color="auto"/>
            <w:bottom w:val="none" w:sz="0" w:space="0" w:color="auto"/>
            <w:right w:val="none" w:sz="0" w:space="0" w:color="auto"/>
          </w:divBdr>
        </w:div>
        <w:div w:id="676998429">
          <w:marLeft w:val="0"/>
          <w:marRight w:val="0"/>
          <w:marTop w:val="0"/>
          <w:marBottom w:val="0"/>
          <w:divBdr>
            <w:top w:val="none" w:sz="0" w:space="0" w:color="auto"/>
            <w:left w:val="none" w:sz="0" w:space="0" w:color="auto"/>
            <w:bottom w:val="none" w:sz="0" w:space="0" w:color="auto"/>
            <w:right w:val="none" w:sz="0" w:space="0" w:color="auto"/>
          </w:divBdr>
        </w:div>
        <w:div w:id="676998433">
          <w:marLeft w:val="0"/>
          <w:marRight w:val="0"/>
          <w:marTop w:val="0"/>
          <w:marBottom w:val="0"/>
          <w:divBdr>
            <w:top w:val="none" w:sz="0" w:space="0" w:color="auto"/>
            <w:left w:val="none" w:sz="0" w:space="0" w:color="auto"/>
            <w:bottom w:val="none" w:sz="0" w:space="0" w:color="auto"/>
            <w:right w:val="none" w:sz="0" w:space="0" w:color="auto"/>
          </w:divBdr>
        </w:div>
        <w:div w:id="676998434">
          <w:marLeft w:val="0"/>
          <w:marRight w:val="0"/>
          <w:marTop w:val="0"/>
          <w:marBottom w:val="0"/>
          <w:divBdr>
            <w:top w:val="none" w:sz="0" w:space="0" w:color="auto"/>
            <w:left w:val="none" w:sz="0" w:space="0" w:color="auto"/>
            <w:bottom w:val="none" w:sz="0" w:space="0" w:color="auto"/>
            <w:right w:val="none" w:sz="0" w:space="0" w:color="auto"/>
          </w:divBdr>
        </w:div>
      </w:divsChild>
    </w:div>
    <w:div w:id="676998415">
      <w:marLeft w:val="0"/>
      <w:marRight w:val="0"/>
      <w:marTop w:val="0"/>
      <w:marBottom w:val="0"/>
      <w:divBdr>
        <w:top w:val="none" w:sz="0" w:space="0" w:color="auto"/>
        <w:left w:val="none" w:sz="0" w:space="0" w:color="auto"/>
        <w:bottom w:val="none" w:sz="0" w:space="0" w:color="auto"/>
        <w:right w:val="none" w:sz="0" w:space="0" w:color="auto"/>
      </w:divBdr>
      <w:divsChild>
        <w:div w:id="676998410">
          <w:marLeft w:val="0"/>
          <w:marRight w:val="0"/>
          <w:marTop w:val="0"/>
          <w:marBottom w:val="0"/>
          <w:divBdr>
            <w:top w:val="none" w:sz="0" w:space="0" w:color="auto"/>
            <w:left w:val="none" w:sz="0" w:space="0" w:color="auto"/>
            <w:bottom w:val="none" w:sz="0" w:space="0" w:color="auto"/>
            <w:right w:val="none" w:sz="0" w:space="0" w:color="auto"/>
          </w:divBdr>
        </w:div>
        <w:div w:id="676998431">
          <w:marLeft w:val="0"/>
          <w:marRight w:val="0"/>
          <w:marTop w:val="0"/>
          <w:marBottom w:val="0"/>
          <w:divBdr>
            <w:top w:val="none" w:sz="0" w:space="0" w:color="auto"/>
            <w:left w:val="none" w:sz="0" w:space="0" w:color="auto"/>
            <w:bottom w:val="none" w:sz="0" w:space="0" w:color="auto"/>
            <w:right w:val="none" w:sz="0" w:space="0" w:color="auto"/>
          </w:divBdr>
        </w:div>
      </w:divsChild>
    </w:div>
    <w:div w:id="676998416">
      <w:marLeft w:val="0"/>
      <w:marRight w:val="0"/>
      <w:marTop w:val="0"/>
      <w:marBottom w:val="0"/>
      <w:divBdr>
        <w:top w:val="none" w:sz="0" w:space="0" w:color="auto"/>
        <w:left w:val="none" w:sz="0" w:space="0" w:color="auto"/>
        <w:bottom w:val="none" w:sz="0" w:space="0" w:color="auto"/>
        <w:right w:val="none" w:sz="0" w:space="0" w:color="auto"/>
      </w:divBdr>
    </w:div>
    <w:div w:id="676998419">
      <w:marLeft w:val="0"/>
      <w:marRight w:val="0"/>
      <w:marTop w:val="0"/>
      <w:marBottom w:val="0"/>
      <w:divBdr>
        <w:top w:val="none" w:sz="0" w:space="0" w:color="auto"/>
        <w:left w:val="none" w:sz="0" w:space="0" w:color="auto"/>
        <w:bottom w:val="none" w:sz="0" w:space="0" w:color="auto"/>
        <w:right w:val="none" w:sz="0" w:space="0" w:color="auto"/>
      </w:divBdr>
      <w:divsChild>
        <w:div w:id="676998395">
          <w:marLeft w:val="0"/>
          <w:marRight w:val="0"/>
          <w:marTop w:val="0"/>
          <w:marBottom w:val="0"/>
          <w:divBdr>
            <w:top w:val="none" w:sz="0" w:space="0" w:color="auto"/>
            <w:left w:val="none" w:sz="0" w:space="0" w:color="auto"/>
            <w:bottom w:val="none" w:sz="0" w:space="0" w:color="auto"/>
            <w:right w:val="none" w:sz="0" w:space="0" w:color="auto"/>
          </w:divBdr>
        </w:div>
        <w:div w:id="676998397">
          <w:marLeft w:val="0"/>
          <w:marRight w:val="0"/>
          <w:marTop w:val="0"/>
          <w:marBottom w:val="0"/>
          <w:divBdr>
            <w:top w:val="none" w:sz="0" w:space="0" w:color="auto"/>
            <w:left w:val="none" w:sz="0" w:space="0" w:color="auto"/>
            <w:bottom w:val="none" w:sz="0" w:space="0" w:color="auto"/>
            <w:right w:val="none" w:sz="0" w:space="0" w:color="auto"/>
          </w:divBdr>
        </w:div>
        <w:div w:id="676998406">
          <w:marLeft w:val="0"/>
          <w:marRight w:val="0"/>
          <w:marTop w:val="0"/>
          <w:marBottom w:val="0"/>
          <w:divBdr>
            <w:top w:val="none" w:sz="0" w:space="0" w:color="auto"/>
            <w:left w:val="none" w:sz="0" w:space="0" w:color="auto"/>
            <w:bottom w:val="none" w:sz="0" w:space="0" w:color="auto"/>
            <w:right w:val="none" w:sz="0" w:space="0" w:color="auto"/>
          </w:divBdr>
        </w:div>
        <w:div w:id="676998408">
          <w:marLeft w:val="0"/>
          <w:marRight w:val="0"/>
          <w:marTop w:val="0"/>
          <w:marBottom w:val="0"/>
          <w:divBdr>
            <w:top w:val="none" w:sz="0" w:space="0" w:color="auto"/>
            <w:left w:val="none" w:sz="0" w:space="0" w:color="auto"/>
            <w:bottom w:val="none" w:sz="0" w:space="0" w:color="auto"/>
            <w:right w:val="none" w:sz="0" w:space="0" w:color="auto"/>
          </w:divBdr>
        </w:div>
        <w:div w:id="676998409">
          <w:marLeft w:val="0"/>
          <w:marRight w:val="0"/>
          <w:marTop w:val="0"/>
          <w:marBottom w:val="0"/>
          <w:divBdr>
            <w:top w:val="none" w:sz="0" w:space="0" w:color="auto"/>
            <w:left w:val="none" w:sz="0" w:space="0" w:color="auto"/>
            <w:bottom w:val="none" w:sz="0" w:space="0" w:color="auto"/>
            <w:right w:val="none" w:sz="0" w:space="0" w:color="auto"/>
          </w:divBdr>
        </w:div>
        <w:div w:id="676998417">
          <w:marLeft w:val="0"/>
          <w:marRight w:val="0"/>
          <w:marTop w:val="0"/>
          <w:marBottom w:val="0"/>
          <w:divBdr>
            <w:top w:val="none" w:sz="0" w:space="0" w:color="auto"/>
            <w:left w:val="none" w:sz="0" w:space="0" w:color="auto"/>
            <w:bottom w:val="none" w:sz="0" w:space="0" w:color="auto"/>
            <w:right w:val="none" w:sz="0" w:space="0" w:color="auto"/>
          </w:divBdr>
        </w:div>
        <w:div w:id="676998420">
          <w:marLeft w:val="0"/>
          <w:marRight w:val="0"/>
          <w:marTop w:val="0"/>
          <w:marBottom w:val="0"/>
          <w:divBdr>
            <w:top w:val="none" w:sz="0" w:space="0" w:color="auto"/>
            <w:left w:val="none" w:sz="0" w:space="0" w:color="auto"/>
            <w:bottom w:val="none" w:sz="0" w:space="0" w:color="auto"/>
            <w:right w:val="none" w:sz="0" w:space="0" w:color="auto"/>
          </w:divBdr>
        </w:div>
      </w:divsChild>
    </w:div>
    <w:div w:id="676998421">
      <w:marLeft w:val="0"/>
      <w:marRight w:val="0"/>
      <w:marTop w:val="0"/>
      <w:marBottom w:val="0"/>
      <w:divBdr>
        <w:top w:val="none" w:sz="0" w:space="0" w:color="auto"/>
        <w:left w:val="none" w:sz="0" w:space="0" w:color="auto"/>
        <w:bottom w:val="none" w:sz="0" w:space="0" w:color="auto"/>
        <w:right w:val="none" w:sz="0" w:space="0" w:color="auto"/>
      </w:divBdr>
    </w:div>
    <w:div w:id="676998422">
      <w:marLeft w:val="0"/>
      <w:marRight w:val="0"/>
      <w:marTop w:val="0"/>
      <w:marBottom w:val="0"/>
      <w:divBdr>
        <w:top w:val="none" w:sz="0" w:space="0" w:color="auto"/>
        <w:left w:val="none" w:sz="0" w:space="0" w:color="auto"/>
        <w:bottom w:val="none" w:sz="0" w:space="0" w:color="auto"/>
        <w:right w:val="none" w:sz="0" w:space="0" w:color="auto"/>
      </w:divBdr>
    </w:div>
    <w:div w:id="676998423">
      <w:marLeft w:val="0"/>
      <w:marRight w:val="0"/>
      <w:marTop w:val="0"/>
      <w:marBottom w:val="0"/>
      <w:divBdr>
        <w:top w:val="none" w:sz="0" w:space="0" w:color="auto"/>
        <w:left w:val="none" w:sz="0" w:space="0" w:color="auto"/>
        <w:bottom w:val="none" w:sz="0" w:space="0" w:color="auto"/>
        <w:right w:val="none" w:sz="0" w:space="0" w:color="auto"/>
      </w:divBdr>
    </w:div>
    <w:div w:id="676998424">
      <w:marLeft w:val="0"/>
      <w:marRight w:val="0"/>
      <w:marTop w:val="0"/>
      <w:marBottom w:val="0"/>
      <w:divBdr>
        <w:top w:val="none" w:sz="0" w:space="0" w:color="auto"/>
        <w:left w:val="none" w:sz="0" w:space="0" w:color="auto"/>
        <w:bottom w:val="none" w:sz="0" w:space="0" w:color="auto"/>
        <w:right w:val="none" w:sz="0" w:space="0" w:color="auto"/>
      </w:divBdr>
    </w:div>
    <w:div w:id="676998425">
      <w:marLeft w:val="0"/>
      <w:marRight w:val="0"/>
      <w:marTop w:val="0"/>
      <w:marBottom w:val="0"/>
      <w:divBdr>
        <w:top w:val="none" w:sz="0" w:space="0" w:color="auto"/>
        <w:left w:val="none" w:sz="0" w:space="0" w:color="auto"/>
        <w:bottom w:val="none" w:sz="0" w:space="0" w:color="auto"/>
        <w:right w:val="none" w:sz="0" w:space="0" w:color="auto"/>
      </w:divBdr>
    </w:div>
    <w:div w:id="676998426">
      <w:marLeft w:val="0"/>
      <w:marRight w:val="0"/>
      <w:marTop w:val="0"/>
      <w:marBottom w:val="0"/>
      <w:divBdr>
        <w:top w:val="none" w:sz="0" w:space="0" w:color="auto"/>
        <w:left w:val="none" w:sz="0" w:space="0" w:color="auto"/>
        <w:bottom w:val="none" w:sz="0" w:space="0" w:color="auto"/>
        <w:right w:val="none" w:sz="0" w:space="0" w:color="auto"/>
      </w:divBdr>
    </w:div>
    <w:div w:id="676998427">
      <w:marLeft w:val="0"/>
      <w:marRight w:val="0"/>
      <w:marTop w:val="0"/>
      <w:marBottom w:val="0"/>
      <w:divBdr>
        <w:top w:val="none" w:sz="0" w:space="0" w:color="auto"/>
        <w:left w:val="none" w:sz="0" w:space="0" w:color="auto"/>
        <w:bottom w:val="none" w:sz="0" w:space="0" w:color="auto"/>
        <w:right w:val="none" w:sz="0" w:space="0" w:color="auto"/>
      </w:divBdr>
    </w:div>
    <w:div w:id="676998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omadske.ua/posts/nazk-bude-nesty-vidpovidalnist-za-pokryttia-koruptsioneriv-pravozakhysnyk" TargetMode="External"/><Relationship Id="rId13" Type="http://schemas.openxmlformats.org/officeDocument/2006/relationships/hyperlink" Target="https://www.pravda.com.ua/news/2016/08/14/7117719/" TargetMode="External"/><Relationship Id="rId18" Type="http://schemas.openxmlformats.org/officeDocument/2006/relationships/hyperlink" Target="http://anticorruption.com.ua/news-yak-shvedi-korupcyu-boroli.html" TargetMode="External"/><Relationship Id="rId3" Type="http://schemas.openxmlformats.org/officeDocument/2006/relationships/settings" Target="settings.xml"/><Relationship Id="rId21" Type="http://schemas.openxmlformats.org/officeDocument/2006/relationships/hyperlink" Target="https://nazk.gov.ua/wp-content/uploads/2020/09/Antykoruptsijna-strategiya-na-2020-2024-roky-za-rezultatamy-publichnyh-obgovoren-16.09.2020.pdf" TargetMode="External"/><Relationship Id="rId7" Type="http://schemas.openxmlformats.org/officeDocument/2006/relationships/hyperlink" Target="https://zakon.rada.gov.ua/laws/show/254%D0%BA/96-%D0%B2%D1%80" TargetMode="External"/><Relationship Id="rId12" Type="http://schemas.openxmlformats.org/officeDocument/2006/relationships/hyperlink" Target="http://w1.c1.rada.gov.ua/pls/zweb2/webproc4_1?pf3511=70007" TargetMode="External"/><Relationship Id="rId17" Type="http://schemas.openxmlformats.org/officeDocument/2006/relationships/hyperlink" Target="https://arma.gov.ua/mission" TargetMode="External"/><Relationship Id="rId2" Type="http://schemas.openxmlformats.org/officeDocument/2006/relationships/styles" Target="styles.xml"/><Relationship Id="rId16" Type="http://schemas.openxmlformats.org/officeDocument/2006/relationships/hyperlink" Target="https://www.ukrinform.ua/rubric-polytics/3139366-prezident-garantuvav-poslam-g7-so-sitnik-zalisitsa-na-posadi-ocilnika-nabu.html" TargetMode="External"/><Relationship Id="rId20" Type="http://schemas.openxmlformats.org/officeDocument/2006/relationships/hyperlink" Target="https://ru.sweden.se/ljudi/provesti-chertu-kak-v-shvecii-boryutsya-s-korrupcie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main/254&#1082;/96-&#1074;&#108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v011p710-20" TargetMode="External"/><Relationship Id="rId23" Type="http://schemas.openxmlformats.org/officeDocument/2006/relationships/fontTable" Target="fontTable.xml"/><Relationship Id="rId10" Type="http://schemas.openxmlformats.org/officeDocument/2006/relationships/hyperlink" Target="http://zakon2.rada.gov.ua/laws/show/994_101/print1479538203412785" TargetMode="External"/><Relationship Id="rId19" Type="http://schemas.openxmlformats.org/officeDocument/2006/relationships/hyperlink" Target="http://changeukraine.com.ua/antikoruptsijna-reforma-v-ukrayini-chi-vistachit-novogo-zakonodavstva/" TargetMode="External"/><Relationship Id="rId4" Type="http://schemas.openxmlformats.org/officeDocument/2006/relationships/webSettings" Target="webSettings.xml"/><Relationship Id="rId9" Type="http://schemas.openxmlformats.org/officeDocument/2006/relationships/hyperlink" Target="https://uk.wikipedia.org/wiki/%D0%9C%D0%B0%D1%82%D1%82%D1%96_%D0%9C%D0%B0%D0%B0%D1%81%D1%96%D0%BA%D0%B0%D1%81" TargetMode="External"/><Relationship Id="rId14" Type="http://schemas.openxmlformats.org/officeDocument/2006/relationships/hyperlink" Target="URL:%20https://www.eurointegration.com.ua/news/2020/11/17/711662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7899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«Організаційно-правові засади протидії корупції в Україні»</dc:title>
  <dc:subject/>
  <dc:creator>OLYA</dc:creator>
  <cp:keywords/>
  <dc:description/>
  <cp:lastModifiedBy>Admin</cp:lastModifiedBy>
  <cp:revision>2</cp:revision>
  <cp:lastPrinted>2021-01-11T08:42:00Z</cp:lastPrinted>
  <dcterms:created xsi:type="dcterms:W3CDTF">2021-02-03T09:37:00Z</dcterms:created>
  <dcterms:modified xsi:type="dcterms:W3CDTF">2021-02-03T09:37:00Z</dcterms:modified>
</cp:coreProperties>
</file>